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547" w:rsidRPr="0001678C" w:rsidRDefault="008D7547" w:rsidP="008D7547">
      <w:pPr>
        <w:spacing w:after="0" w:line="240" w:lineRule="auto"/>
        <w:ind w:left="284"/>
        <w:jc w:val="center"/>
        <w:rPr>
          <w:rFonts w:ascii="Times New Roman" w:hAnsi="Times New Roman"/>
          <w:b/>
          <w:sz w:val="28"/>
          <w:szCs w:val="28"/>
          <w:lang w:val="kk-KZ"/>
        </w:rPr>
      </w:pPr>
      <w:r w:rsidRPr="0001678C">
        <w:rPr>
          <w:rFonts w:ascii="Times New Roman" w:hAnsi="Times New Roman"/>
          <w:b/>
          <w:sz w:val="28"/>
          <w:szCs w:val="28"/>
          <w:lang w:val="kk-KZ"/>
        </w:rPr>
        <w:t>АЛМАТЫ ҚАЛАСЫ БІЛІМ БАСҚАРМАСЫ</w:t>
      </w:r>
    </w:p>
    <w:p w:rsidR="008D7547" w:rsidRPr="0001678C" w:rsidRDefault="008D7547" w:rsidP="008D7547">
      <w:pPr>
        <w:spacing w:after="0" w:line="240" w:lineRule="auto"/>
        <w:ind w:left="284"/>
        <w:jc w:val="center"/>
        <w:rPr>
          <w:rFonts w:ascii="Times New Roman" w:hAnsi="Times New Roman"/>
          <w:b/>
          <w:sz w:val="28"/>
          <w:szCs w:val="28"/>
          <w:lang w:val="kk-KZ"/>
        </w:rPr>
      </w:pPr>
      <w:r w:rsidRPr="0001678C">
        <w:rPr>
          <w:rFonts w:ascii="Times New Roman" w:hAnsi="Times New Roman"/>
          <w:b/>
          <w:sz w:val="28"/>
          <w:szCs w:val="28"/>
          <w:lang w:val="kk-KZ"/>
        </w:rPr>
        <w:t xml:space="preserve"> </w:t>
      </w:r>
    </w:p>
    <w:p w:rsidR="008D7547" w:rsidRPr="0001678C" w:rsidRDefault="008D7547" w:rsidP="008D7547">
      <w:pPr>
        <w:spacing w:after="0" w:line="240" w:lineRule="auto"/>
        <w:ind w:left="284"/>
        <w:jc w:val="center"/>
        <w:rPr>
          <w:rFonts w:ascii="Times New Roman" w:hAnsi="Times New Roman"/>
          <w:b/>
          <w:sz w:val="28"/>
          <w:szCs w:val="28"/>
          <w:lang w:val="kk-KZ" w:eastAsia="en-US"/>
        </w:rPr>
      </w:pPr>
      <w:r w:rsidRPr="0001678C">
        <w:rPr>
          <w:rFonts w:ascii="Times New Roman" w:hAnsi="Times New Roman"/>
          <w:b/>
          <w:sz w:val="28"/>
          <w:szCs w:val="28"/>
          <w:lang w:val="kk-KZ"/>
        </w:rPr>
        <w:t>АЛМАТЫ АВТОМОБИЛЬ- ЖОЛ КОЛЛЕДЖІ</w:t>
      </w:r>
    </w:p>
    <w:p w:rsidR="008D7547" w:rsidRPr="0001678C" w:rsidRDefault="008D7547" w:rsidP="008D7547">
      <w:pPr>
        <w:spacing w:after="0" w:line="240" w:lineRule="auto"/>
        <w:ind w:left="34"/>
        <w:jc w:val="center"/>
        <w:outlineLvl w:val="0"/>
        <w:rPr>
          <w:rFonts w:ascii="Times New Roman" w:eastAsia="Calibri"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 ДОРОЖНЫЙ КОЛЛЕДЖ</w:t>
      </w:r>
    </w:p>
    <w:p w:rsidR="008D7547" w:rsidRPr="0001678C" w:rsidRDefault="008D7547" w:rsidP="008D7547">
      <w:pPr>
        <w:spacing w:after="0" w:line="240" w:lineRule="auto"/>
        <w:ind w:firstLine="34"/>
        <w:jc w:val="center"/>
        <w:outlineLvl w:val="0"/>
        <w:rPr>
          <w:rFonts w:ascii="Times New Roman" w:hAnsi="Times New Roman"/>
          <w:b/>
          <w:sz w:val="28"/>
          <w:szCs w:val="28"/>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kk-KZ"/>
        </w:rPr>
        <w:t xml:space="preserve"> </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8D7547" w:rsidRPr="0001678C" w:rsidRDefault="0001678C" w:rsidP="0001678C">
      <w:pPr>
        <w:jc w:val="center"/>
        <w:rPr>
          <w:sz w:val="28"/>
          <w:szCs w:val="28"/>
        </w:rPr>
      </w:pPr>
      <w:r w:rsidRPr="0001678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09.5pt" o:ole="">
            <v:imagedata r:id="rId5" o:title=""/>
          </v:shape>
          <o:OLEObject Type="Embed" ProgID="CorelDRAW.Graphic.12" ShapeID="_x0000_i1025" DrawAspect="Content" ObjectID="_1560177661" r:id="rId6"/>
        </w:object>
      </w:r>
    </w:p>
    <w:p w:rsidR="008D7547" w:rsidRPr="0001678C" w:rsidRDefault="008D7547" w:rsidP="008D7547">
      <w:pPr>
        <w:rPr>
          <w:sz w:val="28"/>
          <w:szCs w:val="28"/>
        </w:rPr>
      </w:pPr>
    </w:p>
    <w:p w:rsidR="008D7547" w:rsidRPr="0001678C" w:rsidRDefault="008D7547" w:rsidP="008D7547">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ЖОЛ-ҚҰРЫЛЫС МАТЕРИАЛДАРЫ</w:t>
      </w:r>
    </w:p>
    <w:p w:rsidR="008D7547" w:rsidRPr="0001678C" w:rsidRDefault="008D7547" w:rsidP="008D7547">
      <w:pPr>
        <w:spacing w:after="0" w:line="240" w:lineRule="auto"/>
        <w:jc w:val="center"/>
        <w:rPr>
          <w:rFonts w:ascii="Times New Roman" w:hAnsi="Times New Roman"/>
          <w:b/>
          <w:sz w:val="28"/>
          <w:szCs w:val="28"/>
          <w:lang w:val="kk-KZ"/>
        </w:rPr>
      </w:pPr>
    </w:p>
    <w:p w:rsidR="008D7547" w:rsidRPr="0001678C" w:rsidRDefault="008D7547" w:rsidP="008D7547">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ОҚУ- ӘДІСТЕМЕЛІК КЕШЕНІ</w:t>
      </w:r>
    </w:p>
    <w:p w:rsidR="008D7547" w:rsidRPr="0001678C" w:rsidRDefault="008D7547" w:rsidP="008D7547">
      <w:pPr>
        <w:spacing w:after="0" w:line="240" w:lineRule="auto"/>
        <w:jc w:val="center"/>
        <w:rPr>
          <w:rFonts w:ascii="Times New Roman" w:hAnsi="Times New Roman"/>
          <w:b/>
          <w:sz w:val="28"/>
          <w:szCs w:val="28"/>
          <w:lang w:val="kk-KZ"/>
        </w:rPr>
      </w:pPr>
    </w:p>
    <w:p w:rsidR="008D7547" w:rsidRPr="0001678C" w:rsidRDefault="008D7547" w:rsidP="008D7547">
      <w:pPr>
        <w:tabs>
          <w:tab w:val="left" w:pos="2552"/>
        </w:tabs>
        <w:spacing w:after="0" w:line="240" w:lineRule="auto"/>
        <w:ind w:firstLine="141"/>
        <w:jc w:val="center"/>
        <w:rPr>
          <w:sz w:val="28"/>
          <w:szCs w:val="28"/>
        </w:rPr>
      </w:pPr>
      <w:r w:rsidRPr="0001678C">
        <w:rPr>
          <w:noProof/>
          <w:sz w:val="28"/>
          <w:szCs w:val="28"/>
        </w:rPr>
        <w:drawing>
          <wp:inline distT="0" distB="0" distL="0" distR="0" wp14:anchorId="68BCF0F6" wp14:editId="3374EE40">
            <wp:extent cx="3910687" cy="2764465"/>
            <wp:effectExtent l="0" t="0" r="0" b="0"/>
            <wp:docPr id="1" name="Рисунок 1" descr="C:\Users\Bad\Desktop\133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13350.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25173" cy="2774705"/>
                    </a:xfrm>
                    <a:prstGeom prst="rect">
                      <a:avLst/>
                    </a:prstGeom>
                    <a:noFill/>
                    <a:ln>
                      <a:noFill/>
                    </a:ln>
                  </pic:spPr>
                </pic:pic>
              </a:graphicData>
            </a:graphic>
          </wp:inline>
        </w:drawing>
      </w:r>
    </w:p>
    <w:p w:rsidR="008D7547" w:rsidRPr="0001678C" w:rsidRDefault="008D7547" w:rsidP="008D7547">
      <w:pPr>
        <w:spacing w:after="0" w:line="240" w:lineRule="auto"/>
        <w:jc w:val="center"/>
        <w:rPr>
          <w:sz w:val="28"/>
          <w:szCs w:val="28"/>
        </w:rPr>
      </w:pPr>
    </w:p>
    <w:p w:rsidR="008D7547" w:rsidRPr="0001678C" w:rsidRDefault="008D7547" w:rsidP="008D7547">
      <w:pPr>
        <w:rPr>
          <w:sz w:val="28"/>
          <w:szCs w:val="28"/>
        </w:rPr>
      </w:pPr>
    </w:p>
    <w:p w:rsidR="008D7547" w:rsidRPr="0001678C" w:rsidRDefault="008D7547" w:rsidP="008D7547">
      <w:pPr>
        <w:rPr>
          <w:sz w:val="28"/>
          <w:szCs w:val="28"/>
        </w:rPr>
      </w:pPr>
    </w:p>
    <w:p w:rsidR="008D7547" w:rsidRPr="0001678C" w:rsidRDefault="008D7547" w:rsidP="008D7547">
      <w:pPr>
        <w:rPr>
          <w:sz w:val="28"/>
          <w:szCs w:val="28"/>
        </w:rPr>
      </w:pPr>
    </w:p>
    <w:p w:rsidR="008D7547" w:rsidRPr="0001678C" w:rsidRDefault="008D7547" w:rsidP="008D7547">
      <w:pPr>
        <w:rPr>
          <w:sz w:val="28"/>
          <w:szCs w:val="28"/>
        </w:rPr>
      </w:pPr>
    </w:p>
    <w:p w:rsidR="008D7547" w:rsidRPr="0001678C" w:rsidRDefault="008D7547" w:rsidP="008D7547">
      <w:pPr>
        <w:rPr>
          <w:sz w:val="28"/>
          <w:szCs w:val="28"/>
        </w:rPr>
      </w:pPr>
    </w:p>
    <w:p w:rsidR="008D7547" w:rsidRPr="0001678C" w:rsidRDefault="008D7547" w:rsidP="008D7547">
      <w:pPr>
        <w:rPr>
          <w:sz w:val="28"/>
          <w:szCs w:val="28"/>
        </w:rPr>
      </w:pPr>
    </w:p>
    <w:p w:rsidR="008D7547" w:rsidRPr="0001678C" w:rsidRDefault="008D7547" w:rsidP="008D7547">
      <w:pPr>
        <w:tabs>
          <w:tab w:val="left" w:pos="3480"/>
        </w:tabs>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Алматы 201</w:t>
      </w:r>
      <w:r w:rsidR="00814D89" w:rsidRPr="0001678C">
        <w:rPr>
          <w:rFonts w:ascii="Times New Roman" w:hAnsi="Times New Roman"/>
          <w:sz w:val="28"/>
          <w:szCs w:val="28"/>
          <w:lang w:val="kk-KZ"/>
        </w:rPr>
        <w:t>6</w:t>
      </w:r>
      <w:r w:rsidR="00BD0E4B">
        <w:rPr>
          <w:rFonts w:ascii="Times New Roman" w:hAnsi="Times New Roman"/>
          <w:sz w:val="28"/>
          <w:szCs w:val="28"/>
          <w:lang w:val="kk-KZ"/>
        </w:rPr>
        <w:t xml:space="preserve"> </w:t>
      </w:r>
      <w:r w:rsidRPr="0001678C">
        <w:rPr>
          <w:rFonts w:ascii="Times New Roman" w:hAnsi="Times New Roman"/>
          <w:sz w:val="28"/>
          <w:szCs w:val="28"/>
          <w:lang w:val="kk-KZ"/>
        </w:rPr>
        <w:t>ж.</w:t>
      </w:r>
    </w:p>
    <w:tbl>
      <w:tblPr>
        <w:tblW w:w="9511" w:type="dxa"/>
        <w:tblInd w:w="60" w:type="dxa"/>
        <w:tblLook w:val="04A0" w:firstRow="1" w:lastRow="0" w:firstColumn="1" w:lastColumn="0" w:noHBand="0" w:noVBand="1"/>
      </w:tblPr>
      <w:tblGrid>
        <w:gridCol w:w="5089"/>
        <w:gridCol w:w="4422"/>
      </w:tblGrid>
      <w:tr w:rsidR="0001678C" w:rsidRPr="0001678C" w:rsidTr="002B4DA3">
        <w:tc>
          <w:tcPr>
            <w:tcW w:w="5089" w:type="dxa"/>
            <w:hideMark/>
          </w:tcPr>
          <w:p w:rsidR="008D7547" w:rsidRPr="0001678C" w:rsidRDefault="008D7547" w:rsidP="002B4DA3">
            <w:pPr>
              <w:spacing w:after="0" w:line="240" w:lineRule="auto"/>
              <w:rPr>
                <w:rFonts w:ascii="Times New Roman" w:hAnsi="Times New Roman"/>
                <w:lang w:val="kk-KZ" w:eastAsia="en-US"/>
              </w:rPr>
            </w:pPr>
            <w:r w:rsidRPr="0001678C">
              <w:rPr>
                <w:rFonts w:ascii="Times New Roman" w:hAnsi="Times New Roman"/>
                <w:lang w:val="kk-KZ"/>
              </w:rPr>
              <w:lastRenderedPageBreak/>
              <w:t>«Келісілді»</w:t>
            </w:r>
          </w:p>
        </w:tc>
        <w:tc>
          <w:tcPr>
            <w:tcW w:w="4422" w:type="dxa"/>
            <w:hideMark/>
          </w:tcPr>
          <w:p w:rsidR="008D7547" w:rsidRPr="0001678C" w:rsidRDefault="008D7547" w:rsidP="002B4DA3">
            <w:pPr>
              <w:spacing w:after="0" w:line="240" w:lineRule="auto"/>
              <w:jc w:val="right"/>
              <w:rPr>
                <w:rFonts w:ascii="Times New Roman" w:hAnsi="Times New Roman"/>
                <w:lang w:val="kk-KZ" w:eastAsia="en-US"/>
              </w:rPr>
            </w:pPr>
            <w:r w:rsidRPr="0001678C">
              <w:rPr>
                <w:rFonts w:ascii="Times New Roman" w:hAnsi="Times New Roman"/>
                <w:lang w:val="kk-KZ"/>
              </w:rPr>
              <w:t>«Бекітемін»</w:t>
            </w:r>
          </w:p>
        </w:tc>
      </w:tr>
      <w:tr w:rsidR="0001678C" w:rsidRPr="0001678C" w:rsidTr="002B4DA3">
        <w:tc>
          <w:tcPr>
            <w:tcW w:w="5089" w:type="dxa"/>
            <w:hideMark/>
          </w:tcPr>
          <w:p w:rsidR="008D7547" w:rsidRPr="0001678C" w:rsidRDefault="008D7547" w:rsidP="002B4DA3">
            <w:pPr>
              <w:spacing w:after="0" w:line="240" w:lineRule="auto"/>
              <w:rPr>
                <w:rFonts w:ascii="Times New Roman" w:hAnsi="Times New Roman"/>
                <w:lang w:val="kk-KZ" w:eastAsia="en-US"/>
              </w:rPr>
            </w:pPr>
            <w:r w:rsidRPr="0001678C">
              <w:rPr>
                <w:rFonts w:ascii="Times New Roman" w:hAnsi="Times New Roman"/>
                <w:lang w:val="kk-KZ"/>
              </w:rPr>
              <w:t>ОӘЖ бойынша директордың орынбасары</w:t>
            </w:r>
          </w:p>
        </w:tc>
        <w:tc>
          <w:tcPr>
            <w:tcW w:w="4422" w:type="dxa"/>
          </w:tcPr>
          <w:p w:rsidR="008D7547" w:rsidRPr="0001678C" w:rsidRDefault="008D7547" w:rsidP="002B4DA3">
            <w:pPr>
              <w:spacing w:after="0" w:line="240" w:lineRule="auto"/>
              <w:jc w:val="right"/>
              <w:rPr>
                <w:rFonts w:ascii="Times New Roman" w:hAnsi="Times New Roman"/>
                <w:lang w:val="kk-KZ" w:eastAsia="en-US"/>
              </w:rPr>
            </w:pPr>
            <w:r w:rsidRPr="0001678C">
              <w:rPr>
                <w:rFonts w:ascii="Times New Roman" w:hAnsi="Times New Roman"/>
                <w:lang w:val="kk-KZ" w:eastAsia="en-US"/>
              </w:rPr>
              <w:t>ААЖК-ң атқарушы директоры</w:t>
            </w:r>
          </w:p>
        </w:tc>
      </w:tr>
      <w:tr w:rsidR="0001678C" w:rsidRPr="0001678C" w:rsidTr="002B4DA3">
        <w:tc>
          <w:tcPr>
            <w:tcW w:w="5089" w:type="dxa"/>
            <w:hideMark/>
          </w:tcPr>
          <w:p w:rsidR="008D7547" w:rsidRPr="0001678C" w:rsidRDefault="008D7547" w:rsidP="002B4DA3">
            <w:pPr>
              <w:spacing w:after="0" w:line="240" w:lineRule="auto"/>
              <w:rPr>
                <w:rFonts w:ascii="Times New Roman" w:hAnsi="Times New Roman"/>
                <w:lang w:val="kk-KZ" w:eastAsia="en-US"/>
              </w:rPr>
            </w:pPr>
            <w:r w:rsidRPr="0001678C">
              <w:rPr>
                <w:rFonts w:ascii="Times New Roman" w:hAnsi="Times New Roman"/>
              </w:rPr>
              <w:t>_______________</w:t>
            </w:r>
            <w:r w:rsidRPr="0001678C">
              <w:rPr>
                <w:rFonts w:ascii="Times New Roman" w:hAnsi="Times New Roman"/>
                <w:lang w:val="kk-KZ"/>
              </w:rPr>
              <w:t>Акимжанова А.Ш..</w:t>
            </w:r>
          </w:p>
        </w:tc>
        <w:tc>
          <w:tcPr>
            <w:tcW w:w="4422" w:type="dxa"/>
          </w:tcPr>
          <w:p w:rsidR="008D7547" w:rsidRPr="0001678C" w:rsidRDefault="008D7547" w:rsidP="002B4DA3">
            <w:pPr>
              <w:spacing w:after="0" w:line="240" w:lineRule="auto"/>
              <w:jc w:val="right"/>
              <w:rPr>
                <w:rFonts w:ascii="Times New Roman" w:hAnsi="Times New Roman"/>
                <w:lang w:val="kk-KZ" w:eastAsia="en-US"/>
              </w:rPr>
            </w:pPr>
            <w:r w:rsidRPr="0001678C">
              <w:rPr>
                <w:rFonts w:ascii="Times New Roman" w:hAnsi="Times New Roman"/>
              </w:rPr>
              <w:t>_______________</w:t>
            </w:r>
            <w:r w:rsidRPr="0001678C">
              <w:rPr>
                <w:rFonts w:ascii="Times New Roman" w:hAnsi="Times New Roman"/>
                <w:lang w:val="kk-KZ"/>
              </w:rPr>
              <w:t>Турсумбекова Х.С.</w:t>
            </w:r>
          </w:p>
        </w:tc>
      </w:tr>
      <w:tr w:rsidR="0001678C" w:rsidRPr="0001678C" w:rsidTr="002B4DA3">
        <w:tc>
          <w:tcPr>
            <w:tcW w:w="5089" w:type="dxa"/>
            <w:hideMark/>
          </w:tcPr>
          <w:p w:rsidR="008D7547" w:rsidRPr="0001678C" w:rsidRDefault="008D7547" w:rsidP="002B4DA3">
            <w:pPr>
              <w:spacing w:after="0" w:line="240" w:lineRule="auto"/>
              <w:rPr>
                <w:rFonts w:ascii="Times New Roman" w:hAnsi="Times New Roman"/>
                <w:lang w:val="kk-KZ" w:eastAsia="en-US"/>
              </w:rPr>
            </w:pPr>
            <w:r w:rsidRPr="0001678C">
              <w:rPr>
                <w:rFonts w:ascii="Times New Roman" w:hAnsi="Times New Roman"/>
                <w:u w:val="single"/>
              </w:rPr>
              <w:t xml:space="preserve">« </w:t>
            </w:r>
            <w:r w:rsidRPr="0001678C">
              <w:rPr>
                <w:rFonts w:ascii="Times New Roman" w:hAnsi="Times New Roman"/>
                <w:u w:val="single"/>
                <w:lang w:val="kk-KZ"/>
              </w:rPr>
              <w:t xml:space="preserve">   </w:t>
            </w:r>
            <w:r w:rsidRPr="0001678C">
              <w:rPr>
                <w:rFonts w:ascii="Times New Roman" w:hAnsi="Times New Roman"/>
                <w:u w:val="single"/>
              </w:rPr>
              <w:t xml:space="preserve">   »</w:t>
            </w:r>
            <w:r w:rsidRPr="0001678C">
              <w:rPr>
                <w:rFonts w:ascii="Times New Roman" w:hAnsi="Times New Roman"/>
                <w:u w:val="single"/>
                <w:lang w:val="kk-KZ"/>
              </w:rPr>
              <w:t xml:space="preserve">          </w:t>
            </w:r>
            <w:r w:rsidRPr="0001678C">
              <w:rPr>
                <w:rFonts w:ascii="Times New Roman" w:hAnsi="Times New Roman"/>
                <w:u w:val="single"/>
              </w:rPr>
              <w:t xml:space="preserve">         201</w:t>
            </w:r>
            <w:r w:rsidRPr="0001678C">
              <w:rPr>
                <w:rFonts w:ascii="Times New Roman" w:hAnsi="Times New Roman"/>
                <w:u w:val="single"/>
                <w:lang w:val="kk-KZ"/>
              </w:rPr>
              <w:t xml:space="preserve">    ж</w:t>
            </w:r>
          </w:p>
        </w:tc>
        <w:tc>
          <w:tcPr>
            <w:tcW w:w="4422" w:type="dxa"/>
            <w:hideMark/>
          </w:tcPr>
          <w:p w:rsidR="008D7547" w:rsidRPr="0001678C" w:rsidRDefault="008D7547" w:rsidP="002B4DA3">
            <w:pPr>
              <w:spacing w:after="0" w:line="240" w:lineRule="auto"/>
              <w:jc w:val="right"/>
              <w:rPr>
                <w:rFonts w:ascii="Times New Roman" w:hAnsi="Times New Roman"/>
                <w:lang w:eastAsia="en-US"/>
              </w:rPr>
            </w:pPr>
            <w:r w:rsidRPr="0001678C">
              <w:rPr>
                <w:rFonts w:ascii="Times New Roman" w:hAnsi="Times New Roman"/>
                <w:u w:val="single"/>
              </w:rPr>
              <w:t xml:space="preserve">« </w:t>
            </w:r>
            <w:r w:rsidRPr="0001678C">
              <w:rPr>
                <w:rFonts w:ascii="Times New Roman" w:hAnsi="Times New Roman"/>
                <w:u w:val="single"/>
                <w:lang w:val="kk-KZ"/>
              </w:rPr>
              <w:t xml:space="preserve">   </w:t>
            </w:r>
            <w:r w:rsidRPr="0001678C">
              <w:rPr>
                <w:rFonts w:ascii="Times New Roman" w:hAnsi="Times New Roman"/>
                <w:u w:val="single"/>
              </w:rPr>
              <w:t xml:space="preserve">   »</w:t>
            </w:r>
            <w:r w:rsidRPr="0001678C">
              <w:rPr>
                <w:rFonts w:ascii="Times New Roman" w:hAnsi="Times New Roman"/>
                <w:u w:val="single"/>
                <w:lang w:val="kk-KZ"/>
              </w:rPr>
              <w:t xml:space="preserve">          </w:t>
            </w:r>
            <w:r w:rsidRPr="0001678C">
              <w:rPr>
                <w:rFonts w:ascii="Times New Roman" w:hAnsi="Times New Roman"/>
                <w:u w:val="single"/>
              </w:rPr>
              <w:t xml:space="preserve">         201</w:t>
            </w:r>
            <w:r w:rsidRPr="0001678C">
              <w:rPr>
                <w:rFonts w:ascii="Times New Roman" w:hAnsi="Times New Roman"/>
                <w:u w:val="single"/>
                <w:lang w:val="kk-KZ"/>
              </w:rPr>
              <w:t xml:space="preserve">    ж</w:t>
            </w:r>
            <w:r w:rsidRPr="0001678C">
              <w:rPr>
                <w:rFonts w:ascii="Times New Roman" w:hAnsi="Times New Roman"/>
              </w:rPr>
              <w:t>.</w:t>
            </w:r>
          </w:p>
        </w:tc>
      </w:tr>
    </w:tbl>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jc w:val="center"/>
        <w:rPr>
          <w:rFonts w:ascii="Times New Roman" w:hAnsi="Times New Roman"/>
          <w:sz w:val="28"/>
          <w:szCs w:val="28"/>
          <w:lang w:val="kk-KZ"/>
        </w:rPr>
      </w:pPr>
      <w:r w:rsidRPr="0001678C">
        <w:rPr>
          <w:rFonts w:ascii="Times New Roman" w:hAnsi="Times New Roman"/>
          <w:sz w:val="28"/>
          <w:szCs w:val="28"/>
          <w:lang w:val="kk-KZ"/>
        </w:rPr>
        <w:t>ОҚУ- ӘДІСТЕМЕЛІК КЕШЕНІ</w:t>
      </w:r>
    </w:p>
    <w:p w:rsidR="008D7547" w:rsidRPr="0001678C" w:rsidRDefault="008D7547" w:rsidP="008D7547">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ЖОЛ-ҚҰРЫЛЫС МАТЕРИАЛДАРЫ</w:t>
      </w: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rPr>
          <w:sz w:val="28"/>
          <w:szCs w:val="28"/>
          <w:lang w:val="kk-KZ"/>
        </w:rPr>
      </w:pPr>
    </w:p>
    <w:p w:rsidR="008D7547" w:rsidRPr="0001678C" w:rsidRDefault="008D7547" w:rsidP="008D7547">
      <w:pPr>
        <w:tabs>
          <w:tab w:val="left" w:pos="3654"/>
        </w:tabs>
        <w:jc w:val="right"/>
        <w:rPr>
          <w:rFonts w:ascii="Times New Roman" w:hAnsi="Times New Roman"/>
          <w:sz w:val="28"/>
          <w:szCs w:val="28"/>
          <w:lang w:val="kk-KZ"/>
        </w:rPr>
      </w:pPr>
      <w:r w:rsidRPr="0001678C">
        <w:rPr>
          <w:rFonts w:ascii="Times New Roman" w:hAnsi="Times New Roman"/>
          <w:sz w:val="28"/>
          <w:szCs w:val="28"/>
          <w:lang w:val="kk-KZ"/>
        </w:rPr>
        <w:t>Құрастырған:  Иманқұлова Ә.С.</w:t>
      </w:r>
    </w:p>
    <w:p w:rsidR="008D7547" w:rsidRPr="0001678C" w:rsidRDefault="008D7547" w:rsidP="008D7547">
      <w:pPr>
        <w:rPr>
          <w:rFonts w:ascii="Times New Roman" w:hAnsi="Times New Roman"/>
          <w:sz w:val="28"/>
          <w:szCs w:val="28"/>
          <w:lang w:val="kk-KZ"/>
        </w:rPr>
      </w:pPr>
    </w:p>
    <w:p w:rsidR="008D7547" w:rsidRPr="0001678C" w:rsidRDefault="008D7547" w:rsidP="008D7547">
      <w:pPr>
        <w:rPr>
          <w:rFonts w:ascii="Times New Roman" w:hAnsi="Times New Roman"/>
          <w:sz w:val="28"/>
          <w:szCs w:val="28"/>
          <w:lang w:val="kk-KZ"/>
        </w:rPr>
      </w:pPr>
    </w:p>
    <w:p w:rsidR="008D7547" w:rsidRPr="0001678C" w:rsidRDefault="008D7547" w:rsidP="008D7547">
      <w:pPr>
        <w:rPr>
          <w:rFonts w:ascii="Times New Roman" w:hAnsi="Times New Roman"/>
          <w:sz w:val="28"/>
          <w:szCs w:val="28"/>
          <w:lang w:val="kk-KZ"/>
        </w:rPr>
      </w:pPr>
    </w:p>
    <w:p w:rsidR="008D7547" w:rsidRPr="0001678C" w:rsidRDefault="008D7547" w:rsidP="008D7547">
      <w:pPr>
        <w:rPr>
          <w:rFonts w:ascii="Times New Roman" w:hAnsi="Times New Roman"/>
          <w:sz w:val="28"/>
          <w:szCs w:val="28"/>
          <w:lang w:val="kk-KZ"/>
        </w:rPr>
      </w:pPr>
    </w:p>
    <w:p w:rsidR="005B071E" w:rsidRPr="0001678C" w:rsidRDefault="005B071E" w:rsidP="005B071E">
      <w:pPr>
        <w:spacing w:after="0"/>
        <w:rPr>
          <w:rFonts w:ascii="Times New Roman" w:hAnsi="Times New Roman"/>
          <w:sz w:val="28"/>
          <w:szCs w:val="28"/>
          <w:lang w:val="kk-KZ"/>
        </w:rPr>
      </w:pPr>
      <w:r w:rsidRPr="0001678C">
        <w:rPr>
          <w:rFonts w:ascii="Times New Roman" w:hAnsi="Times New Roman"/>
          <w:sz w:val="28"/>
          <w:szCs w:val="28"/>
          <w:lang w:val="kk-KZ"/>
        </w:rPr>
        <w:t xml:space="preserve">Арнайы пәндер бойынша № Циклдік әдістемелік </w:t>
      </w:r>
    </w:p>
    <w:p w:rsidR="005B071E" w:rsidRPr="0001678C" w:rsidRDefault="005B071E" w:rsidP="005B071E">
      <w:pPr>
        <w:spacing w:after="0"/>
        <w:rPr>
          <w:rFonts w:ascii="Times New Roman" w:hAnsi="Times New Roman"/>
          <w:sz w:val="28"/>
          <w:szCs w:val="28"/>
          <w:lang w:val="kk-KZ"/>
        </w:rPr>
      </w:pPr>
      <w:r w:rsidRPr="0001678C">
        <w:rPr>
          <w:rFonts w:ascii="Times New Roman" w:hAnsi="Times New Roman"/>
          <w:sz w:val="28"/>
          <w:szCs w:val="28"/>
          <w:lang w:val="kk-KZ"/>
        </w:rPr>
        <w:t xml:space="preserve">Комиссиясының отырысында каралған </w:t>
      </w:r>
    </w:p>
    <w:p w:rsidR="005B071E" w:rsidRPr="0001678C" w:rsidRDefault="005B071E" w:rsidP="005B071E">
      <w:pPr>
        <w:spacing w:after="0"/>
        <w:rPr>
          <w:rFonts w:ascii="Times New Roman" w:hAnsi="Times New Roman"/>
          <w:sz w:val="28"/>
          <w:szCs w:val="28"/>
          <w:lang w:val="kk-KZ"/>
        </w:rPr>
      </w:pPr>
      <w:r w:rsidRPr="0001678C">
        <w:rPr>
          <w:rFonts w:ascii="Times New Roman" w:hAnsi="Times New Roman"/>
          <w:sz w:val="28"/>
          <w:szCs w:val="28"/>
          <w:lang w:val="kk-KZ"/>
        </w:rPr>
        <w:t>«___» _____ 201</w:t>
      </w:r>
      <w:r w:rsidR="00814D89" w:rsidRPr="0001678C">
        <w:rPr>
          <w:rFonts w:ascii="Times New Roman" w:hAnsi="Times New Roman"/>
          <w:sz w:val="28"/>
          <w:szCs w:val="28"/>
          <w:lang w:val="kk-KZ"/>
        </w:rPr>
        <w:t>6</w:t>
      </w:r>
      <w:r w:rsidRPr="0001678C">
        <w:rPr>
          <w:rFonts w:ascii="Times New Roman" w:hAnsi="Times New Roman"/>
          <w:sz w:val="28"/>
          <w:szCs w:val="28"/>
          <w:lang w:val="kk-KZ"/>
        </w:rPr>
        <w:t xml:space="preserve">ж. №_____хаттама </w:t>
      </w:r>
    </w:p>
    <w:p w:rsidR="005B071E" w:rsidRPr="0001678C" w:rsidRDefault="005B071E" w:rsidP="005B071E">
      <w:pPr>
        <w:spacing w:after="0"/>
        <w:rPr>
          <w:rFonts w:ascii="Times New Roman" w:hAnsi="Times New Roman"/>
          <w:sz w:val="28"/>
          <w:szCs w:val="28"/>
          <w:lang w:val="kk-KZ"/>
        </w:rPr>
      </w:pPr>
      <w:r w:rsidRPr="0001678C">
        <w:rPr>
          <w:rFonts w:ascii="Times New Roman" w:hAnsi="Times New Roman"/>
          <w:sz w:val="28"/>
          <w:szCs w:val="28"/>
          <w:lang w:val="kk-KZ"/>
        </w:rPr>
        <w:t xml:space="preserve">№___ЦК төрағасы ________ </w:t>
      </w:r>
      <w:r w:rsidR="00814D89" w:rsidRPr="0001678C">
        <w:rPr>
          <w:rFonts w:ascii="Times New Roman" w:hAnsi="Times New Roman"/>
          <w:sz w:val="28"/>
          <w:szCs w:val="28"/>
          <w:lang w:val="kk-KZ"/>
        </w:rPr>
        <w:t>Ашкеева А.Г.</w:t>
      </w:r>
      <w:r w:rsidRPr="0001678C">
        <w:rPr>
          <w:rFonts w:ascii="Times New Roman" w:hAnsi="Times New Roman"/>
          <w:sz w:val="28"/>
          <w:szCs w:val="28"/>
          <w:lang w:val="kk-KZ"/>
        </w:rPr>
        <w:t xml:space="preserve"> </w:t>
      </w:r>
    </w:p>
    <w:p w:rsidR="002D6734" w:rsidRPr="0001678C" w:rsidRDefault="002D6734">
      <w:pPr>
        <w:rPr>
          <w:lang w:val="kk-KZ"/>
        </w:rPr>
      </w:pPr>
    </w:p>
    <w:p w:rsidR="004B30C2" w:rsidRPr="0001678C" w:rsidRDefault="004B30C2">
      <w:pPr>
        <w:rPr>
          <w:lang w:val="kk-KZ"/>
        </w:rPr>
      </w:pPr>
    </w:p>
    <w:p w:rsidR="004B30C2" w:rsidRPr="0001678C" w:rsidRDefault="004B30C2">
      <w:pPr>
        <w:rPr>
          <w:lang w:val="kk-KZ"/>
        </w:rPr>
      </w:pPr>
    </w:p>
    <w:tbl>
      <w:tblPr>
        <w:tblW w:w="11402" w:type="dxa"/>
        <w:tblInd w:w="-1636" w:type="dxa"/>
        <w:tblLook w:val="04A0" w:firstRow="1" w:lastRow="0" w:firstColumn="1" w:lastColumn="0" w:noHBand="0" w:noVBand="1"/>
      </w:tblPr>
      <w:tblGrid>
        <w:gridCol w:w="2578"/>
        <w:gridCol w:w="8824"/>
      </w:tblGrid>
      <w:tr w:rsidR="0001678C" w:rsidRPr="0001678C" w:rsidTr="00BD0E4B">
        <w:trPr>
          <w:trHeight w:val="1014"/>
        </w:trPr>
        <w:tc>
          <w:tcPr>
            <w:tcW w:w="2578" w:type="dxa"/>
          </w:tcPr>
          <w:p w:rsidR="00594538" w:rsidRPr="0001678C" w:rsidRDefault="00594538" w:rsidP="00BD0E4B">
            <w:pPr>
              <w:spacing w:after="0" w:line="240" w:lineRule="auto"/>
              <w:ind w:left="317" w:hanging="317"/>
              <w:rPr>
                <w:rFonts w:ascii="Times New Roman" w:hAnsi="Times New Roman"/>
              </w:rPr>
            </w:pPr>
            <w:r w:rsidRPr="0001678C">
              <w:rPr>
                <w:rFonts w:ascii="Times New Roman" w:hAnsi="Times New Roman"/>
                <w:lang w:val="kk-KZ"/>
              </w:rPr>
              <w:lastRenderedPageBreak/>
              <w:t xml:space="preserve">                  </w:t>
            </w:r>
            <w:r w:rsidRPr="0001678C">
              <w:rPr>
                <w:rFonts w:ascii="Times New Roman" w:hAnsi="Times New Roman"/>
                <w:noProof/>
              </w:rPr>
              <w:drawing>
                <wp:inline distT="0" distB="0" distL="0" distR="0" wp14:anchorId="48D48861" wp14:editId="1C80DF9C">
                  <wp:extent cx="781050" cy="695325"/>
                  <wp:effectExtent l="0" t="0" r="0"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8824" w:type="dxa"/>
          </w:tcPr>
          <w:p w:rsidR="00594538" w:rsidRPr="0001678C" w:rsidRDefault="00594538" w:rsidP="00BD0E4B">
            <w:pPr>
              <w:spacing w:after="0" w:line="240" w:lineRule="auto"/>
              <w:jc w:val="center"/>
              <w:rPr>
                <w:rFonts w:ascii="Times New Roman" w:hAnsi="Times New Roman"/>
                <w:b/>
                <w:lang w:val="kk-KZ"/>
              </w:rPr>
            </w:pPr>
            <w:r w:rsidRPr="0001678C">
              <w:rPr>
                <w:rFonts w:ascii="Times New Roman" w:hAnsi="Times New Roman"/>
                <w:b/>
                <w:lang w:val="kk-KZ"/>
              </w:rPr>
              <w:t>АЛМАТЫ АВТОМОБИЛЬ-ЖОЛ КОЛЛЕДЖІ</w:t>
            </w:r>
          </w:p>
          <w:p w:rsidR="00594538" w:rsidRPr="0001678C" w:rsidRDefault="00594538" w:rsidP="00BD0E4B">
            <w:pPr>
              <w:spacing w:after="0" w:line="240" w:lineRule="auto"/>
              <w:jc w:val="center"/>
              <w:outlineLvl w:val="0"/>
              <w:rPr>
                <w:rFonts w:ascii="Times New Roman" w:hAnsi="Times New Roman"/>
                <w:b/>
                <w:lang w:val="kk-KZ"/>
              </w:rPr>
            </w:pPr>
            <w:r w:rsidRPr="0001678C">
              <w:rPr>
                <w:rFonts w:ascii="Times New Roman" w:hAnsi="Times New Roman"/>
                <w:b/>
              </w:rPr>
              <w:t>АЛМАТИНСКИЙ</w:t>
            </w:r>
            <w:r w:rsidRPr="0001678C">
              <w:rPr>
                <w:rFonts w:ascii="Times New Roman" w:hAnsi="Times New Roman"/>
                <w:b/>
                <w:lang w:val="kk-KZ"/>
              </w:rPr>
              <w:t xml:space="preserve"> АВТОМОБИЛЬНО-ДОРОЖНЫЙ КОЛЛЕДЖ</w:t>
            </w:r>
          </w:p>
          <w:p w:rsidR="00594538" w:rsidRPr="0001678C" w:rsidRDefault="00594538" w:rsidP="00BD0E4B">
            <w:pPr>
              <w:spacing w:after="0" w:line="240" w:lineRule="auto"/>
              <w:ind w:firstLine="34"/>
              <w:jc w:val="center"/>
              <w:outlineLvl w:val="0"/>
              <w:rPr>
                <w:rFonts w:ascii="Times New Roman" w:hAnsi="Times New Roman"/>
                <w:b/>
              </w:rPr>
            </w:pPr>
            <w:r w:rsidRPr="0001678C">
              <w:rPr>
                <w:rFonts w:ascii="Times New Roman" w:hAnsi="Times New Roman"/>
                <w:b/>
                <w:lang w:val="en-US"/>
              </w:rPr>
              <w:t>ALMATY</w:t>
            </w:r>
            <w:r w:rsidRPr="0001678C">
              <w:rPr>
                <w:rFonts w:ascii="Times New Roman" w:hAnsi="Times New Roman"/>
                <w:b/>
              </w:rPr>
              <w:t xml:space="preserve"> </w:t>
            </w:r>
            <w:r w:rsidRPr="0001678C">
              <w:rPr>
                <w:rFonts w:ascii="Times New Roman" w:hAnsi="Times New Roman"/>
                <w:b/>
                <w:lang w:val="en-US"/>
              </w:rPr>
              <w:t>AUTOMOBILE</w:t>
            </w:r>
            <w:r w:rsidRPr="0001678C">
              <w:rPr>
                <w:rFonts w:ascii="Times New Roman" w:hAnsi="Times New Roman"/>
                <w:b/>
              </w:rPr>
              <w:t>-</w:t>
            </w:r>
            <w:r w:rsidRPr="0001678C">
              <w:rPr>
                <w:rFonts w:ascii="Times New Roman" w:hAnsi="Times New Roman"/>
                <w:b/>
                <w:lang w:val="en-US"/>
              </w:rPr>
              <w:t>ROAD</w:t>
            </w:r>
            <w:r w:rsidRPr="0001678C">
              <w:rPr>
                <w:rFonts w:ascii="Times New Roman" w:hAnsi="Times New Roman"/>
                <w:b/>
              </w:rPr>
              <w:t xml:space="preserve"> </w:t>
            </w:r>
            <w:r w:rsidRPr="0001678C">
              <w:rPr>
                <w:rFonts w:ascii="Times New Roman" w:hAnsi="Times New Roman"/>
                <w:b/>
                <w:lang w:val="en-US"/>
              </w:rPr>
              <w:t>COLLEGE</w:t>
            </w:r>
          </w:p>
          <w:p w:rsidR="00594538" w:rsidRPr="0001678C" w:rsidRDefault="00594538" w:rsidP="00BD0E4B">
            <w:pPr>
              <w:spacing w:after="0" w:line="240" w:lineRule="auto"/>
              <w:outlineLvl w:val="0"/>
              <w:rPr>
                <w:rFonts w:ascii="Times New Roman" w:hAnsi="Times New Roman"/>
                <w:b/>
              </w:rPr>
            </w:pPr>
            <w:r w:rsidRPr="0001678C">
              <w:rPr>
                <w:rFonts w:asciiTheme="minorHAnsi" w:eastAsiaTheme="minorHAnsi" w:hAnsiTheme="minorHAnsi" w:cstheme="minorBidi"/>
                <w:noProof/>
              </w:rPr>
              <mc:AlternateContent>
                <mc:Choice Requires="wps">
                  <w:drawing>
                    <wp:anchor distT="4294967293" distB="4294967293" distL="114300" distR="114300" simplePos="0" relativeHeight="251774976" behindDoc="0" locked="0" layoutInCell="1" allowOverlap="1" wp14:anchorId="508BF801" wp14:editId="24B61282">
                      <wp:simplePos x="0" y="0"/>
                      <wp:positionH relativeFrom="column">
                        <wp:posOffset>64135</wp:posOffset>
                      </wp:positionH>
                      <wp:positionV relativeFrom="paragraph">
                        <wp:posOffset>71754</wp:posOffset>
                      </wp:positionV>
                      <wp:extent cx="5133975" cy="0"/>
                      <wp:effectExtent l="0" t="19050" r="28575" b="1905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6306537" id="_x0000_t32" coordsize="21600,21600" o:spt="32" o:oned="t" path="m,l21600,21600e" filled="f">
                      <v:path arrowok="t" fillok="f" o:connecttype="none"/>
                      <o:lock v:ext="edit" shapetype="t"/>
                    </v:shapetype>
                    <v:shape id="Прямая со стрелкой 49" o:spid="_x0000_s1026" type="#_x0000_t32" style="position:absolute;margin-left:5.05pt;margin-top:5.65pt;width:404.25pt;height:0;z-index:2517749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CpI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JtgxEgFNWq/7G53d+2v9uvuDu0+tfcw7D7vbttv7c/2R3vffkdwGDLX&#10;1NIHgJBdCR17smHX9UuevJeI8TAnbElNBDfbGlBd7WGfuGhD1nD/onnFUzhDVoqbNG4yUWlISBDa&#10;mGptu2rRjUIJLA7cfn8yGmCUHPds4h8dayHVC8orpCcBlkqQYpmrkDMGmuDCNdeQ9UupNC3iHx30&#10;rYzPi7I00igZagLcd0cDx3hIXhap3tXnpFguwlKgNQF1efOxO4tMkLDz8JjgK5YatJySND7MFSnK&#10;/RxuL5nGo0awe0pgbRRMzTpEbMT0YeJM4nE89iyvN4wtz4ki63IeetZwDgyjfhSGkftRE3U9Py/S&#10;lDLN9Shs1/s34RxabC/JTtpdVuxTdJM+IHvK9HI+cEZef2yNRoO+5fVjx5qN56F1GbrD4SiehbP4&#10;EdPYRC+fhmyXSs2KrxQV13naoLTQaugPJj0XgwEPQW/k6A8jUi7hBUuUwEhw9a5QuRGvlp3GOKn1&#10;eKj/Q6079H0ijjXUVleFQ2x/UgU1P9bX9IRug31DLXi6vRLHXoG2N06HJ0q/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bcCpI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01678C">
              <w:rPr>
                <w:rFonts w:asciiTheme="minorHAnsi" w:eastAsiaTheme="minorHAnsi" w:hAnsiTheme="minorHAnsi" w:cstheme="minorBidi"/>
                <w:noProof/>
              </w:rPr>
              <mc:AlternateContent>
                <mc:Choice Requires="wps">
                  <w:drawing>
                    <wp:anchor distT="4294967293" distB="4294967293" distL="114300" distR="114300" simplePos="0" relativeHeight="251776000" behindDoc="0" locked="0" layoutInCell="1" allowOverlap="1" wp14:anchorId="6E908202" wp14:editId="38D88548">
                      <wp:simplePos x="0" y="0"/>
                      <wp:positionH relativeFrom="column">
                        <wp:posOffset>64135</wp:posOffset>
                      </wp:positionH>
                      <wp:positionV relativeFrom="paragraph">
                        <wp:posOffset>78739</wp:posOffset>
                      </wp:positionV>
                      <wp:extent cx="5133975" cy="0"/>
                      <wp:effectExtent l="0" t="0" r="28575" b="1905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55479BE" id="Прямая со стрелкой 48" o:spid="_x0000_s1026" type="#_x0000_t32" style="position:absolute;margin-left:5.05pt;margin-top:6.2pt;width:404.25pt;height:0;z-index:2517760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OCS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DSlF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NSelTAIXN8e2ZOxgXC1hAmWSm4gzuS7UhZavEp2CuOk&#10;1gPPTUZ6eEDtevR9Io41VKe+CofY/qQK7I711T2h2mDfUAuWba/4sVeg7bXRYUSpufLwDPuHg3T2&#10;G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AI84JL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01678C">
              <w:rPr>
                <w:rFonts w:asciiTheme="minorHAnsi" w:eastAsiaTheme="minorHAnsi" w:hAnsiTheme="minorHAnsi" w:cstheme="minorBidi"/>
                <w:noProof/>
              </w:rPr>
              <mc:AlternateContent>
                <mc:Choice Requires="wps">
                  <w:drawing>
                    <wp:anchor distT="4294967293" distB="4294967293" distL="114300" distR="114300" simplePos="0" relativeHeight="251777024" behindDoc="0" locked="0" layoutInCell="1" allowOverlap="1" wp14:anchorId="2AFBFA05" wp14:editId="1FB353AE">
                      <wp:simplePos x="0" y="0"/>
                      <wp:positionH relativeFrom="column">
                        <wp:posOffset>64135</wp:posOffset>
                      </wp:positionH>
                      <wp:positionV relativeFrom="paragraph">
                        <wp:posOffset>12064</wp:posOffset>
                      </wp:positionV>
                      <wp:extent cx="5133975" cy="0"/>
                      <wp:effectExtent l="0" t="0" r="28575" b="1905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DFB6679" id="Прямая со стрелкой 47" o:spid="_x0000_s1026" type="#_x0000_t32" style="position:absolute;margin-left:5.05pt;margin-top:.95pt;width:404.25pt;height:0;z-index:2517770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yn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iLayn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594538" w:rsidRPr="0001678C" w:rsidRDefault="00594538" w:rsidP="00594538">
      <w:pPr>
        <w:spacing w:after="0" w:line="240" w:lineRule="auto"/>
        <w:rPr>
          <w:rFonts w:ascii="Times New Roman" w:eastAsia="Batang" w:hAnsi="Times New Roman"/>
          <w:smallCaps/>
          <w:sz w:val="24"/>
          <w:szCs w:val="24"/>
          <w:lang w:val="kk-KZ"/>
        </w:rPr>
      </w:pPr>
    </w:p>
    <w:p w:rsidR="00594538" w:rsidRPr="0001678C" w:rsidRDefault="00594538" w:rsidP="00594538">
      <w:pPr>
        <w:spacing w:after="0" w:line="240" w:lineRule="auto"/>
        <w:jc w:val="right"/>
        <w:rPr>
          <w:rFonts w:ascii="Times New Roman" w:hAnsi="Times New Roman"/>
          <w:b/>
          <w:smallCaps/>
          <w:sz w:val="24"/>
          <w:szCs w:val="24"/>
          <w:lang w:val="kk-KZ"/>
        </w:rPr>
      </w:pPr>
      <w:r w:rsidRPr="0001678C">
        <w:rPr>
          <w:rFonts w:ascii="Times New Roman" w:hAnsi="Times New Roman"/>
          <w:b/>
          <w:smallCaps/>
          <w:sz w:val="24"/>
          <w:szCs w:val="24"/>
          <w:lang w:val="kk-KZ"/>
        </w:rPr>
        <w:t>БЕКІТЕМІН:</w:t>
      </w:r>
    </w:p>
    <w:p w:rsidR="00594538" w:rsidRPr="0001678C" w:rsidRDefault="00594538" w:rsidP="00594538">
      <w:pPr>
        <w:tabs>
          <w:tab w:val="left" w:pos="3780"/>
          <w:tab w:val="left" w:pos="4680"/>
          <w:tab w:val="right" w:pos="11160"/>
        </w:tabs>
        <w:spacing w:after="0" w:line="240" w:lineRule="auto"/>
        <w:ind w:left="3780" w:hanging="4140"/>
        <w:jc w:val="right"/>
        <w:rPr>
          <w:rFonts w:ascii="Times New Roman" w:hAnsi="Times New Roman"/>
          <w:sz w:val="24"/>
          <w:szCs w:val="24"/>
          <w:lang w:val="kk-KZ"/>
        </w:rPr>
      </w:pPr>
      <w:r w:rsidRPr="0001678C">
        <w:rPr>
          <w:rFonts w:ascii="Times New Roman" w:hAnsi="Times New Roman"/>
          <w:sz w:val="24"/>
          <w:szCs w:val="24"/>
          <w:lang w:val="kk-KZ"/>
        </w:rPr>
        <w:t>Директордың ОӘЖ  орынбасары</w:t>
      </w:r>
    </w:p>
    <w:p w:rsidR="00594538" w:rsidRPr="0001678C" w:rsidRDefault="00594538" w:rsidP="00594538">
      <w:pPr>
        <w:tabs>
          <w:tab w:val="left" w:pos="9639"/>
          <w:tab w:val="right" w:pos="12191"/>
        </w:tabs>
        <w:spacing w:after="0" w:line="240" w:lineRule="auto"/>
        <w:ind w:right="-31"/>
        <w:jc w:val="right"/>
        <w:rPr>
          <w:rFonts w:ascii="Times New Roman" w:hAnsi="Times New Roman"/>
          <w:sz w:val="24"/>
          <w:szCs w:val="24"/>
          <w:lang w:val="kk-KZ"/>
        </w:rPr>
      </w:pPr>
      <w:r w:rsidRPr="0001678C">
        <w:rPr>
          <w:rFonts w:ascii="Times New Roman" w:hAnsi="Times New Roman"/>
          <w:sz w:val="24"/>
          <w:szCs w:val="24"/>
          <w:lang w:val="kk-KZ"/>
        </w:rPr>
        <w:t xml:space="preserve">                                     ________________Акимжанова А.Ш.</w:t>
      </w:r>
    </w:p>
    <w:p w:rsidR="00594538" w:rsidRPr="0001678C" w:rsidRDefault="00594538" w:rsidP="00594538">
      <w:pPr>
        <w:spacing w:after="0" w:line="240" w:lineRule="auto"/>
        <w:ind w:left="4956"/>
        <w:rPr>
          <w:rFonts w:ascii="Times New Roman" w:hAnsi="Times New Roman"/>
          <w:sz w:val="24"/>
          <w:szCs w:val="24"/>
          <w:lang w:val="kk-KZ"/>
        </w:rPr>
      </w:pPr>
      <w:r w:rsidRPr="0001678C">
        <w:rPr>
          <w:rFonts w:ascii="Times New Roman" w:hAnsi="Times New Roman"/>
          <w:sz w:val="24"/>
          <w:szCs w:val="24"/>
          <w:lang w:val="kk-KZ"/>
        </w:rPr>
        <w:t xml:space="preserve">               «_____»_______________ 2016 ж.</w:t>
      </w:r>
    </w:p>
    <w:p w:rsidR="00594538" w:rsidRPr="0001678C" w:rsidRDefault="00594538" w:rsidP="00594538">
      <w:pPr>
        <w:spacing w:after="0"/>
        <w:rPr>
          <w:rFonts w:ascii="Times New Roman" w:hAnsi="Times New Roman"/>
          <w:b/>
          <w:sz w:val="28"/>
          <w:szCs w:val="28"/>
          <w:lang w:val="kk-KZ"/>
        </w:rPr>
      </w:pPr>
      <w:r w:rsidRPr="0001678C">
        <w:rPr>
          <w:rFonts w:ascii="Times New Roman" w:hAnsi="Times New Roman"/>
          <w:b/>
          <w:sz w:val="28"/>
          <w:szCs w:val="28"/>
          <w:lang w:val="kk-KZ"/>
        </w:rPr>
        <w:t xml:space="preserve"> </w:t>
      </w:r>
    </w:p>
    <w:p w:rsidR="00594538" w:rsidRPr="0001678C" w:rsidRDefault="00594538" w:rsidP="00594538">
      <w:pPr>
        <w:spacing w:after="0"/>
        <w:rPr>
          <w:rFonts w:ascii="Times New Roman" w:hAnsi="Times New Roman"/>
          <w:b/>
          <w:sz w:val="28"/>
          <w:szCs w:val="28"/>
          <w:lang w:val="kk-KZ"/>
        </w:rPr>
      </w:pPr>
      <w:r w:rsidRPr="0001678C">
        <w:rPr>
          <w:rFonts w:ascii="Times New Roman" w:hAnsi="Times New Roman"/>
          <w:b/>
          <w:sz w:val="28"/>
          <w:szCs w:val="28"/>
          <w:lang w:val="kk-KZ"/>
        </w:rPr>
        <w:t xml:space="preserve">       </w:t>
      </w:r>
    </w:p>
    <w:p w:rsidR="00594538" w:rsidRPr="0001678C" w:rsidRDefault="00594538" w:rsidP="00594538">
      <w:pPr>
        <w:spacing w:after="0"/>
        <w:rPr>
          <w:rFonts w:ascii="Times New Roman" w:hAnsi="Times New Roman"/>
          <w:b/>
          <w:sz w:val="28"/>
          <w:szCs w:val="28"/>
          <w:lang w:val="kk-KZ"/>
        </w:rPr>
      </w:pPr>
    </w:p>
    <w:p w:rsidR="00594538" w:rsidRPr="0001678C" w:rsidRDefault="00594538" w:rsidP="00594538">
      <w:pPr>
        <w:spacing w:after="0"/>
        <w:rPr>
          <w:rFonts w:ascii="Times New Roman" w:hAnsi="Times New Roman"/>
          <w:b/>
          <w:sz w:val="28"/>
          <w:szCs w:val="28"/>
          <w:lang w:val="kk-KZ"/>
        </w:rPr>
      </w:pPr>
    </w:p>
    <w:p w:rsidR="00594538" w:rsidRPr="0001678C" w:rsidRDefault="00594538" w:rsidP="00594538">
      <w:pPr>
        <w:spacing w:after="0"/>
        <w:rPr>
          <w:rFonts w:ascii="Times New Roman" w:hAnsi="Times New Roman"/>
          <w:b/>
          <w:sz w:val="28"/>
          <w:szCs w:val="28"/>
          <w:lang w:val="kk-KZ"/>
        </w:rPr>
      </w:pPr>
    </w:p>
    <w:p w:rsidR="00594538" w:rsidRPr="0001678C" w:rsidRDefault="00594538" w:rsidP="00594538">
      <w:pPr>
        <w:spacing w:after="0"/>
        <w:jc w:val="center"/>
        <w:rPr>
          <w:rFonts w:ascii="Times New Roman" w:hAnsi="Times New Roman"/>
          <w:sz w:val="28"/>
          <w:szCs w:val="28"/>
          <w:lang w:val="kk-KZ"/>
        </w:rPr>
      </w:pPr>
      <w:r w:rsidRPr="0001678C">
        <w:rPr>
          <w:rFonts w:ascii="Times New Roman" w:hAnsi="Times New Roman"/>
          <w:sz w:val="28"/>
          <w:szCs w:val="28"/>
          <w:lang w:val="kk-KZ"/>
        </w:rPr>
        <w:t>«Жол-құрылыс материалдары» пәні бойынша 1410000 « Автомобиль жолдары мен аэродромдарды салу» мамандығының оқушыларына арналған</w:t>
      </w:r>
    </w:p>
    <w:p w:rsidR="00594538" w:rsidRPr="0001678C" w:rsidRDefault="00594538" w:rsidP="00594538">
      <w:pPr>
        <w:spacing w:after="0"/>
        <w:jc w:val="center"/>
        <w:rPr>
          <w:rFonts w:ascii="Times New Roman" w:hAnsi="Times New Roman"/>
          <w:b/>
          <w:sz w:val="28"/>
          <w:szCs w:val="28"/>
          <w:lang w:val="kk-KZ"/>
        </w:rPr>
      </w:pPr>
    </w:p>
    <w:p w:rsidR="00594538" w:rsidRPr="0001678C" w:rsidRDefault="00594538" w:rsidP="00594538">
      <w:pPr>
        <w:spacing w:after="0"/>
        <w:jc w:val="center"/>
        <w:rPr>
          <w:rFonts w:ascii="Times New Roman" w:hAnsi="Times New Roman"/>
          <w:sz w:val="28"/>
          <w:szCs w:val="28"/>
          <w:lang w:val="en-US"/>
        </w:rPr>
      </w:pPr>
      <w:r w:rsidRPr="0001678C">
        <w:rPr>
          <w:rFonts w:ascii="Times New Roman" w:hAnsi="Times New Roman"/>
          <w:sz w:val="28"/>
          <w:szCs w:val="28"/>
          <w:lang w:val="kk-KZ"/>
        </w:rPr>
        <w:t>ЖҰМЫСТЫҚ ОҚУ БАҒДАРЛАМАСЫ</w:t>
      </w: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202"/>
      </w:tblGrid>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Оқу бөлімі</w:t>
            </w:r>
            <w:r w:rsidRPr="0001678C">
              <w:rPr>
                <w:rFonts w:ascii="Times New Roman" w:hAnsi="Times New Roman"/>
                <w:sz w:val="28"/>
                <w:szCs w:val="28"/>
              </w:rPr>
              <w:t>:</w:t>
            </w:r>
          </w:p>
        </w:tc>
        <w:tc>
          <w:tcPr>
            <w:tcW w:w="6202"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Күндізгі </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Курс </w:t>
            </w:r>
          </w:p>
        </w:tc>
        <w:tc>
          <w:tcPr>
            <w:tcW w:w="6202" w:type="dxa"/>
          </w:tcPr>
          <w:p w:rsidR="00594538" w:rsidRPr="0001678C" w:rsidRDefault="00594538" w:rsidP="00594538">
            <w:pPr>
              <w:spacing w:after="0"/>
              <w:ind w:right="142"/>
              <w:rPr>
                <w:rFonts w:ascii="Times New Roman" w:hAnsi="Times New Roman"/>
                <w:sz w:val="28"/>
                <w:szCs w:val="28"/>
                <w:lang w:val="en-US"/>
              </w:rPr>
            </w:pPr>
            <w:r w:rsidRPr="0001678C">
              <w:rPr>
                <w:rFonts w:ascii="Times New Roman" w:hAnsi="Times New Roman"/>
                <w:sz w:val="28"/>
                <w:szCs w:val="28"/>
                <w:lang w:val="en-US"/>
              </w:rPr>
              <w:t>2</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Тоқсан</w:t>
            </w:r>
            <w:r w:rsidRPr="0001678C">
              <w:rPr>
                <w:rFonts w:ascii="Times New Roman" w:hAnsi="Times New Roman"/>
                <w:sz w:val="28"/>
                <w:szCs w:val="28"/>
                <w:lang w:val="en-US"/>
              </w:rPr>
              <w:t xml:space="preserve"> </w:t>
            </w:r>
            <w:r w:rsidRPr="0001678C">
              <w:rPr>
                <w:rFonts w:ascii="Times New Roman" w:hAnsi="Times New Roman"/>
                <w:sz w:val="28"/>
                <w:szCs w:val="28"/>
                <w:lang w:val="kk-KZ"/>
              </w:rPr>
              <w:t xml:space="preserve"> </w:t>
            </w:r>
          </w:p>
        </w:tc>
        <w:tc>
          <w:tcPr>
            <w:tcW w:w="6202"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en-US"/>
              </w:rPr>
              <w:t>3</w:t>
            </w:r>
            <w:r w:rsidRPr="0001678C">
              <w:rPr>
                <w:rFonts w:ascii="Times New Roman" w:hAnsi="Times New Roman"/>
                <w:sz w:val="28"/>
                <w:szCs w:val="28"/>
                <w:lang w:val="kk-KZ"/>
              </w:rPr>
              <w:t>-</w:t>
            </w:r>
            <w:r w:rsidRPr="0001678C">
              <w:rPr>
                <w:rFonts w:ascii="Times New Roman" w:hAnsi="Times New Roman"/>
                <w:sz w:val="28"/>
                <w:szCs w:val="28"/>
                <w:lang w:val="en-US"/>
              </w:rPr>
              <w:t>4</w:t>
            </w:r>
            <w:r w:rsidRPr="0001678C">
              <w:rPr>
                <w:rFonts w:ascii="Times New Roman" w:hAnsi="Times New Roman"/>
                <w:sz w:val="28"/>
                <w:szCs w:val="28"/>
                <w:lang w:val="kk-KZ"/>
              </w:rPr>
              <w:t xml:space="preserve"> тоқсан</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Теориялық сабақ </w:t>
            </w:r>
          </w:p>
        </w:tc>
        <w:tc>
          <w:tcPr>
            <w:tcW w:w="6202"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38</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Практикалық сабақ </w:t>
            </w:r>
          </w:p>
        </w:tc>
        <w:tc>
          <w:tcPr>
            <w:tcW w:w="6202"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Жоқ</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Лабораториялық сабақ </w:t>
            </w:r>
          </w:p>
        </w:tc>
        <w:tc>
          <w:tcPr>
            <w:tcW w:w="6202"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30</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Экзамен </w:t>
            </w:r>
          </w:p>
        </w:tc>
        <w:tc>
          <w:tcPr>
            <w:tcW w:w="6202"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en-US"/>
              </w:rPr>
              <w:t xml:space="preserve">4 </w:t>
            </w:r>
            <w:r w:rsidRPr="0001678C">
              <w:rPr>
                <w:rFonts w:ascii="Times New Roman" w:hAnsi="Times New Roman"/>
                <w:sz w:val="28"/>
                <w:szCs w:val="28"/>
                <w:lang w:val="kk-KZ"/>
              </w:rPr>
              <w:t xml:space="preserve"> тоқсан</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Сынақ </w:t>
            </w:r>
          </w:p>
        </w:tc>
        <w:tc>
          <w:tcPr>
            <w:tcW w:w="6202" w:type="dxa"/>
          </w:tcPr>
          <w:p w:rsidR="00594538" w:rsidRPr="0001678C" w:rsidRDefault="00594538" w:rsidP="00594538">
            <w:pPr>
              <w:spacing w:after="0"/>
              <w:ind w:right="142"/>
              <w:rPr>
                <w:rFonts w:ascii="Times New Roman" w:hAnsi="Times New Roman"/>
                <w:sz w:val="28"/>
                <w:szCs w:val="28"/>
              </w:rPr>
            </w:pPr>
            <w:r w:rsidRPr="0001678C">
              <w:rPr>
                <w:rFonts w:ascii="Times New Roman" w:hAnsi="Times New Roman"/>
                <w:sz w:val="28"/>
                <w:szCs w:val="28"/>
                <w:lang w:val="en-US"/>
              </w:rPr>
              <w:t xml:space="preserve">3 </w:t>
            </w:r>
            <w:r w:rsidRPr="0001678C">
              <w:rPr>
                <w:rFonts w:ascii="Times New Roman" w:hAnsi="Times New Roman"/>
                <w:sz w:val="28"/>
                <w:szCs w:val="28"/>
                <w:lang w:val="kk-KZ"/>
              </w:rPr>
              <w:t xml:space="preserve"> тоқсан</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Курстық жоба </w:t>
            </w:r>
          </w:p>
        </w:tc>
        <w:tc>
          <w:tcPr>
            <w:tcW w:w="6202"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Жоқ </w:t>
            </w:r>
          </w:p>
        </w:tc>
      </w:tr>
      <w:tr w:rsidR="0001678C" w:rsidRPr="0001678C" w:rsidTr="00594538">
        <w:tc>
          <w:tcPr>
            <w:tcW w:w="3369" w:type="dxa"/>
          </w:tcPr>
          <w:p w:rsidR="00594538" w:rsidRPr="0001678C" w:rsidRDefault="00594538" w:rsidP="00594538">
            <w:pPr>
              <w:spacing w:after="0"/>
              <w:ind w:right="142"/>
              <w:rPr>
                <w:rFonts w:ascii="Times New Roman" w:hAnsi="Times New Roman"/>
                <w:sz w:val="28"/>
                <w:szCs w:val="28"/>
                <w:lang w:val="kk-KZ"/>
              </w:rPr>
            </w:pPr>
            <w:r w:rsidRPr="0001678C">
              <w:rPr>
                <w:rFonts w:ascii="Times New Roman" w:hAnsi="Times New Roman"/>
                <w:sz w:val="28"/>
                <w:szCs w:val="28"/>
                <w:lang w:val="kk-KZ"/>
              </w:rPr>
              <w:t xml:space="preserve">Барлық сабақ саны </w:t>
            </w:r>
          </w:p>
        </w:tc>
        <w:tc>
          <w:tcPr>
            <w:tcW w:w="6202" w:type="dxa"/>
          </w:tcPr>
          <w:p w:rsidR="00594538" w:rsidRPr="0001678C" w:rsidRDefault="00594538" w:rsidP="00594538">
            <w:pPr>
              <w:spacing w:after="0"/>
              <w:ind w:right="142"/>
              <w:rPr>
                <w:rFonts w:ascii="Times New Roman" w:hAnsi="Times New Roman"/>
                <w:sz w:val="28"/>
                <w:szCs w:val="28"/>
                <w:lang w:val="en-US"/>
              </w:rPr>
            </w:pPr>
            <w:r w:rsidRPr="0001678C">
              <w:rPr>
                <w:rFonts w:ascii="Times New Roman" w:hAnsi="Times New Roman"/>
                <w:sz w:val="28"/>
                <w:szCs w:val="28"/>
                <w:lang w:val="en-US"/>
              </w:rPr>
              <w:t>68</w:t>
            </w:r>
          </w:p>
        </w:tc>
      </w:tr>
    </w:tbl>
    <w:p w:rsidR="00594538" w:rsidRPr="0001678C" w:rsidRDefault="00594538" w:rsidP="00594538">
      <w:pPr>
        <w:spacing w:after="0"/>
        <w:jc w:val="center"/>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en-US"/>
        </w:rPr>
      </w:pPr>
    </w:p>
    <w:p w:rsidR="00594538" w:rsidRPr="0001678C" w:rsidRDefault="00594538" w:rsidP="00594538">
      <w:pPr>
        <w:spacing w:after="0"/>
        <w:jc w:val="center"/>
        <w:rPr>
          <w:rFonts w:ascii="Times New Roman" w:hAnsi="Times New Roman"/>
          <w:sz w:val="28"/>
          <w:szCs w:val="28"/>
          <w:lang w:val="kk-KZ"/>
        </w:rPr>
      </w:pPr>
      <w:r w:rsidRPr="0001678C">
        <w:rPr>
          <w:rFonts w:ascii="Times New Roman" w:hAnsi="Times New Roman"/>
          <w:sz w:val="28"/>
          <w:szCs w:val="28"/>
          <w:lang w:val="kk-KZ"/>
        </w:rPr>
        <w:t>Алматы 2016ж.</w:t>
      </w:r>
    </w:p>
    <w:p w:rsidR="00594538" w:rsidRPr="0001678C" w:rsidRDefault="00594538" w:rsidP="0001678C">
      <w:pPr>
        <w:spacing w:after="0"/>
        <w:jc w:val="both"/>
        <w:rPr>
          <w:rFonts w:ascii="Times New Roman" w:hAnsi="Times New Roman"/>
          <w:sz w:val="28"/>
          <w:szCs w:val="28"/>
          <w:lang w:val="kk-KZ"/>
        </w:rPr>
      </w:pPr>
      <w:r w:rsidRPr="0001678C">
        <w:rPr>
          <w:rFonts w:ascii="Times New Roman" w:hAnsi="Times New Roman"/>
          <w:sz w:val="28"/>
          <w:szCs w:val="28"/>
          <w:lang w:val="kk-KZ"/>
        </w:rPr>
        <w:lastRenderedPageBreak/>
        <w:t>Осы жұмыстық оқу бағдарламасын оқытушы Иманқұлова Ә.С. 1410000 «Автомобиль жолдары мен аэродромдарды салу» мамандығына «Жол-құрылыс материалдары» пәні бойынша Қостанай 2004, типтік оқу бағдарламасына сәйкес «Техник-құрылысшы» біліктілігіне арнап құрастырған.</w:t>
      </w: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r w:rsidRPr="0001678C">
        <w:rPr>
          <w:rFonts w:ascii="Times New Roman" w:hAnsi="Times New Roman"/>
          <w:sz w:val="28"/>
          <w:szCs w:val="28"/>
          <w:lang w:val="kk-KZ"/>
        </w:rPr>
        <w:t xml:space="preserve">Арнайы пәндер бойынша №3 Циклдік әдістемелік </w:t>
      </w:r>
    </w:p>
    <w:p w:rsidR="00594538" w:rsidRPr="0001678C" w:rsidRDefault="00594538" w:rsidP="00594538">
      <w:pPr>
        <w:spacing w:after="0"/>
        <w:rPr>
          <w:rFonts w:ascii="Times New Roman" w:hAnsi="Times New Roman"/>
          <w:sz w:val="28"/>
          <w:szCs w:val="28"/>
          <w:lang w:val="kk-KZ"/>
        </w:rPr>
      </w:pPr>
      <w:r w:rsidRPr="0001678C">
        <w:rPr>
          <w:rFonts w:ascii="Times New Roman" w:hAnsi="Times New Roman"/>
          <w:sz w:val="28"/>
          <w:szCs w:val="28"/>
          <w:lang w:val="kk-KZ"/>
        </w:rPr>
        <w:t xml:space="preserve">Комиссиясының отырысында каралған </w:t>
      </w:r>
    </w:p>
    <w:p w:rsidR="00594538" w:rsidRPr="0001678C" w:rsidRDefault="00594538" w:rsidP="00594538">
      <w:pPr>
        <w:spacing w:after="0"/>
        <w:rPr>
          <w:rFonts w:ascii="Times New Roman" w:hAnsi="Times New Roman"/>
          <w:sz w:val="28"/>
          <w:szCs w:val="28"/>
          <w:lang w:val="kk-KZ"/>
        </w:rPr>
      </w:pPr>
      <w:r w:rsidRPr="0001678C">
        <w:rPr>
          <w:rFonts w:ascii="Times New Roman" w:hAnsi="Times New Roman"/>
          <w:sz w:val="28"/>
          <w:szCs w:val="28"/>
          <w:lang w:val="kk-KZ"/>
        </w:rPr>
        <w:t xml:space="preserve">«___» _____ 2016ж. №_____хаттама </w:t>
      </w:r>
    </w:p>
    <w:p w:rsidR="00594538" w:rsidRPr="0001678C" w:rsidRDefault="00594538" w:rsidP="00594538">
      <w:pPr>
        <w:spacing w:after="0"/>
        <w:rPr>
          <w:rFonts w:ascii="Times New Roman" w:hAnsi="Times New Roman"/>
          <w:sz w:val="28"/>
          <w:szCs w:val="28"/>
          <w:lang w:val="kk-KZ"/>
        </w:rPr>
      </w:pPr>
      <w:r w:rsidRPr="0001678C">
        <w:rPr>
          <w:rFonts w:ascii="Times New Roman" w:hAnsi="Times New Roman"/>
          <w:sz w:val="28"/>
          <w:szCs w:val="28"/>
          <w:lang w:val="kk-KZ"/>
        </w:rPr>
        <w:t xml:space="preserve">№_3_ЦК төрайымы ________ Ашкеева А.Г. </w:t>
      </w: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594538">
      <w:pPr>
        <w:spacing w:after="0"/>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lastRenderedPageBreak/>
        <w:t xml:space="preserve">Түсінік хат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Осы жұмыстық оқу бағдарламасы  1410000 «Автомобиль жолдары мен аэродромдарды салу»  мамандығы бойынша Қазақстан Республикасының орта кәсіптік білім берудің жалпыға міндетті мемелекеттік  стандартына  сәйкес дайындалған.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Осы жұмыстық оқу бағдарламасы «Жол – құрылыс  материалдары» пәні бойынша білім  мазмұнымен дайындық деңгейіне қойылатын мемлекеттік талапты жүзеге асыруға арналған және орта кәсіптік білім беретін оқу орнының күнтізбелік тақырыптық жоспарын әзірлеуге негіз болып табылады.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Жалпы көлемі – 68  сағат, оның ішінде; </w:t>
      </w:r>
    </w:p>
    <w:p w:rsidR="00594538" w:rsidRPr="0001678C" w:rsidRDefault="00594538" w:rsidP="00BD0E4B">
      <w:pPr>
        <w:pStyle w:val="a3"/>
        <w:numPr>
          <w:ilvl w:val="0"/>
          <w:numId w:val="1"/>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Теориялық сабақтары </w:t>
      </w:r>
      <w:r w:rsidRPr="0001678C">
        <w:rPr>
          <w:rFonts w:ascii="Times New Roman" w:hAnsi="Times New Roman" w:cs="Times New Roman"/>
          <w:sz w:val="28"/>
          <w:szCs w:val="28"/>
        </w:rPr>
        <w:t>– 38 са</w:t>
      </w:r>
      <w:r w:rsidRPr="0001678C">
        <w:rPr>
          <w:rFonts w:ascii="Times New Roman" w:hAnsi="Times New Roman" w:cs="Times New Roman"/>
          <w:sz w:val="28"/>
          <w:szCs w:val="28"/>
          <w:lang w:val="kk-KZ"/>
        </w:rPr>
        <w:t>ғат;</w:t>
      </w:r>
    </w:p>
    <w:p w:rsidR="00594538" w:rsidRPr="0001678C" w:rsidRDefault="00594538" w:rsidP="00BD0E4B">
      <w:pPr>
        <w:pStyle w:val="a3"/>
        <w:numPr>
          <w:ilvl w:val="0"/>
          <w:numId w:val="1"/>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Лабораториялық – практикалық  - 30 сағат;</w:t>
      </w:r>
    </w:p>
    <w:p w:rsidR="00594538" w:rsidRPr="0001678C" w:rsidRDefault="00594538" w:rsidP="00BD0E4B">
      <w:pPr>
        <w:pStyle w:val="a3"/>
        <w:numPr>
          <w:ilvl w:val="0"/>
          <w:numId w:val="1"/>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Курстық жобалау </w:t>
      </w:r>
      <w:r w:rsidRPr="0001678C">
        <w:rPr>
          <w:rFonts w:ascii="Times New Roman" w:hAnsi="Times New Roman" w:cs="Times New Roman"/>
          <w:sz w:val="28"/>
          <w:szCs w:val="28"/>
        </w:rPr>
        <w:t xml:space="preserve">– </w:t>
      </w:r>
      <w:r w:rsidRPr="0001678C">
        <w:rPr>
          <w:rFonts w:ascii="Times New Roman" w:hAnsi="Times New Roman" w:cs="Times New Roman"/>
          <w:sz w:val="28"/>
          <w:szCs w:val="28"/>
          <w:lang w:val="kk-KZ"/>
        </w:rPr>
        <w:t xml:space="preserve">жоқ </w:t>
      </w:r>
    </w:p>
    <w:p w:rsidR="00594538" w:rsidRPr="0001678C" w:rsidRDefault="00594538" w:rsidP="00BD0E4B">
      <w:pPr>
        <w:pStyle w:val="a3"/>
        <w:numPr>
          <w:ilvl w:val="0"/>
          <w:numId w:val="1"/>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Резерв уақыты </w:t>
      </w:r>
      <w:r w:rsidRPr="0001678C">
        <w:rPr>
          <w:rFonts w:ascii="Times New Roman" w:hAnsi="Times New Roman" w:cs="Times New Roman"/>
          <w:sz w:val="28"/>
          <w:szCs w:val="28"/>
        </w:rPr>
        <w:t>– 6 са</w:t>
      </w:r>
      <w:r w:rsidRPr="0001678C">
        <w:rPr>
          <w:rFonts w:ascii="Times New Roman" w:hAnsi="Times New Roman" w:cs="Times New Roman"/>
          <w:sz w:val="28"/>
          <w:szCs w:val="28"/>
          <w:lang w:val="kk-KZ"/>
        </w:rPr>
        <w:t xml:space="preserve">ғат;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аэродромды салу»  мамандығы бойынша  Қазақстан Республикасы жалпыға  міндетті орта кәсіптік білім берудің  мемлекеттік стандартына сәйкес осы жұмыстық оқу бағдарламасын жүзеге асыру үшін:</w:t>
      </w:r>
    </w:p>
    <w:p w:rsidR="00594538" w:rsidRPr="0001678C" w:rsidRDefault="00594538" w:rsidP="00BD0E4B">
      <w:pPr>
        <w:pStyle w:val="a3"/>
        <w:numPr>
          <w:ilvl w:val="0"/>
          <w:numId w:val="2"/>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Бақылау жұмысы </w:t>
      </w:r>
      <w:r w:rsidRPr="0001678C">
        <w:rPr>
          <w:rFonts w:ascii="Times New Roman" w:hAnsi="Times New Roman" w:cs="Times New Roman"/>
          <w:sz w:val="28"/>
          <w:szCs w:val="28"/>
        </w:rPr>
        <w:t xml:space="preserve">– </w:t>
      </w:r>
      <w:r w:rsidRPr="0001678C">
        <w:rPr>
          <w:rFonts w:ascii="Times New Roman" w:hAnsi="Times New Roman" w:cs="Times New Roman"/>
          <w:sz w:val="28"/>
          <w:szCs w:val="28"/>
          <w:lang w:val="kk-KZ"/>
        </w:rPr>
        <w:t>4</w:t>
      </w:r>
      <w:r w:rsidRPr="0001678C">
        <w:rPr>
          <w:rFonts w:ascii="Times New Roman" w:hAnsi="Times New Roman" w:cs="Times New Roman"/>
          <w:sz w:val="28"/>
          <w:szCs w:val="28"/>
        </w:rPr>
        <w:t>;</w:t>
      </w:r>
    </w:p>
    <w:p w:rsidR="00594538" w:rsidRPr="0001678C" w:rsidRDefault="00594538" w:rsidP="00BD0E4B">
      <w:pPr>
        <w:pStyle w:val="a3"/>
        <w:numPr>
          <w:ilvl w:val="0"/>
          <w:numId w:val="2"/>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Емтихан </w:t>
      </w:r>
      <w:r w:rsidRPr="0001678C">
        <w:rPr>
          <w:rFonts w:ascii="Times New Roman" w:hAnsi="Times New Roman" w:cs="Times New Roman"/>
          <w:sz w:val="28"/>
          <w:szCs w:val="28"/>
        </w:rPr>
        <w:t>– 1;</w:t>
      </w:r>
    </w:p>
    <w:p w:rsidR="00594538" w:rsidRPr="0001678C" w:rsidRDefault="00594538" w:rsidP="00BD0E4B">
      <w:pPr>
        <w:pStyle w:val="a3"/>
        <w:numPr>
          <w:ilvl w:val="0"/>
          <w:numId w:val="2"/>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Курстық жоба </w:t>
      </w:r>
      <w:r w:rsidRPr="0001678C">
        <w:rPr>
          <w:rFonts w:ascii="Times New Roman" w:hAnsi="Times New Roman" w:cs="Times New Roman"/>
          <w:sz w:val="28"/>
          <w:szCs w:val="28"/>
        </w:rPr>
        <w:t>– жоқ;</w:t>
      </w:r>
    </w:p>
    <w:p w:rsidR="00594538" w:rsidRPr="0001678C" w:rsidRDefault="00594538" w:rsidP="00BD0E4B">
      <w:pPr>
        <w:pStyle w:val="a3"/>
        <w:numPr>
          <w:ilvl w:val="0"/>
          <w:numId w:val="2"/>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Сынақтар </w:t>
      </w:r>
      <w:r w:rsidRPr="0001678C">
        <w:rPr>
          <w:rFonts w:ascii="Times New Roman" w:hAnsi="Times New Roman" w:cs="Times New Roman"/>
          <w:sz w:val="28"/>
          <w:szCs w:val="28"/>
        </w:rPr>
        <w:t xml:space="preserve">– </w:t>
      </w:r>
      <w:r w:rsidRPr="0001678C">
        <w:rPr>
          <w:rFonts w:ascii="Times New Roman" w:hAnsi="Times New Roman" w:cs="Times New Roman"/>
          <w:sz w:val="28"/>
          <w:szCs w:val="28"/>
          <w:lang w:val="kk-KZ"/>
        </w:rPr>
        <w:t>1</w:t>
      </w:r>
      <w:r w:rsidRPr="0001678C">
        <w:rPr>
          <w:rFonts w:ascii="Times New Roman" w:hAnsi="Times New Roman" w:cs="Times New Roman"/>
          <w:sz w:val="28"/>
          <w:szCs w:val="28"/>
        </w:rPr>
        <w:t xml:space="preserve">.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Бақылау жұмыстары және сынақтар пәнді оқытуға бөлінген  жалпы  бюджеттік  уақыт есебінен, емтихан аралық аттестацияға бөлінген мерзімде  жүргізіледі.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Резерв уақыты пәнді оқытуға бөлінген жалпы сағат санынан 5-7% құрайды.</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Бөлімдер мен тақырыптар тізімі оқуға міндетті болып табылады және  кеміту жағына қарай өзгертілуі мүмкін емес.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Тақырыптар мен бөлімдер  оқылатын (тарау)  тақырыптарды тереңдету және (немесе) кеңейту жағына қарай оның ішінде аймақтық компоненттерді енгізу есебінен (резерв уақыты есебінен) өзгертілуі мүмкін</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Танымдық іс-әрекетті ұйымдастыру формалары ұсынысты сипатта болады.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Тарауларды оқуға бөлінген сағат саны ұсынысты сипатты және пән бойынша білім мазмұнын сақтаған жағдайда  ғана өзгертілуі мүмкін.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Осы жұмыстық оқу бағдарламасы жанар майды, майлау материалдар мен арнайы сұйықтарды олардың өнеркәсіппен байланысын, олардың техникалық пайдалану көрсеткіштерін оқытуды қарастырады «Геология және топырақтану», «Геодезия», «География»  пәндері бойынша –  білім алушылардың білім, білік, дағдыларына негізделеді.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«Жол – құрылыс материалдары» пәнін оқытуда « Автомобиль жолдары мен аэродромдарды салу және пайдалану», « Жасанды құрылыстар»,  </w:t>
      </w:r>
      <w:r w:rsidRPr="0001678C">
        <w:rPr>
          <w:rFonts w:ascii="Times New Roman" w:hAnsi="Times New Roman"/>
          <w:sz w:val="28"/>
          <w:szCs w:val="28"/>
          <w:lang w:val="kk-KZ"/>
        </w:rPr>
        <w:lastRenderedPageBreak/>
        <w:t xml:space="preserve">«Өндірістік  кәсіпорындар» пәндерімен кіріктіріле өткізілуі  (ұсынылады) керек.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Материалды оқуда жол қозғалыс ережесінің соңғы өзгерістерін, автомобиль көлігі кәсіпорындарында қозғалыс қауіпсіздігі бойынша жұмыс  тәжірибесін есепке ала отырып баяндау қажет.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Осы жұмыстық оқу бағдарламасын жүзеге асыруда дидактикалық және көрнекі құралдарды пайдалану ұсынылады: плакаттар, модельдер, диапозитивтер, оқу бейнефильмдері,  электронды оқулықтар, автомобиль көлігі мамандықтары бойынша  оқу  әдістемелік бірлестіктер әзірлеген (  немесе) келісілген  оқу және оқу әдістемелік құралдар.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Осы жұмыстық оқу бағдарлама теориялық сабақтарда алған білімдерін, білік дағдыларын бекіту мақсатында лабораториялық – пратикалық сабақтарды өткізуді  қарастырады. </w:t>
      </w:r>
    </w:p>
    <w:p w:rsidR="00594538" w:rsidRPr="0001678C" w:rsidRDefault="00594538" w:rsidP="00594538">
      <w:pPr>
        <w:spacing w:after="0"/>
        <w:ind w:firstLine="708"/>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Default="00594538" w:rsidP="00594538">
      <w:pPr>
        <w:spacing w:after="0"/>
        <w:ind w:firstLine="708"/>
        <w:jc w:val="center"/>
        <w:rPr>
          <w:rFonts w:ascii="Times New Roman" w:hAnsi="Times New Roman"/>
          <w:sz w:val="28"/>
          <w:szCs w:val="28"/>
          <w:lang w:val="kk-KZ"/>
        </w:rPr>
      </w:pPr>
    </w:p>
    <w:p w:rsidR="00BD0E4B" w:rsidRDefault="00BD0E4B" w:rsidP="00594538">
      <w:pPr>
        <w:spacing w:after="0"/>
        <w:ind w:firstLine="708"/>
        <w:jc w:val="center"/>
        <w:rPr>
          <w:rFonts w:ascii="Times New Roman" w:hAnsi="Times New Roman"/>
          <w:sz w:val="28"/>
          <w:szCs w:val="28"/>
          <w:lang w:val="kk-KZ"/>
        </w:rPr>
      </w:pPr>
    </w:p>
    <w:p w:rsidR="00BD0E4B" w:rsidRDefault="00BD0E4B" w:rsidP="00594538">
      <w:pPr>
        <w:spacing w:after="0"/>
        <w:ind w:firstLine="708"/>
        <w:jc w:val="center"/>
        <w:rPr>
          <w:rFonts w:ascii="Times New Roman" w:hAnsi="Times New Roman"/>
          <w:sz w:val="28"/>
          <w:szCs w:val="28"/>
          <w:lang w:val="kk-KZ"/>
        </w:rPr>
      </w:pPr>
    </w:p>
    <w:p w:rsidR="00BD0E4B" w:rsidRDefault="00BD0E4B" w:rsidP="00594538">
      <w:pPr>
        <w:spacing w:after="0"/>
        <w:ind w:firstLine="708"/>
        <w:jc w:val="center"/>
        <w:rPr>
          <w:rFonts w:ascii="Times New Roman" w:hAnsi="Times New Roman"/>
          <w:sz w:val="28"/>
          <w:szCs w:val="28"/>
          <w:lang w:val="kk-KZ"/>
        </w:rPr>
      </w:pPr>
    </w:p>
    <w:p w:rsidR="00BD0E4B" w:rsidRDefault="00BD0E4B" w:rsidP="00594538">
      <w:pPr>
        <w:spacing w:after="0"/>
        <w:ind w:firstLine="708"/>
        <w:jc w:val="center"/>
        <w:rPr>
          <w:rFonts w:ascii="Times New Roman" w:hAnsi="Times New Roman"/>
          <w:sz w:val="28"/>
          <w:szCs w:val="28"/>
          <w:lang w:val="kk-KZ"/>
        </w:rPr>
      </w:pPr>
    </w:p>
    <w:p w:rsidR="00BD0E4B" w:rsidRDefault="00BD0E4B" w:rsidP="00594538">
      <w:pPr>
        <w:spacing w:after="0"/>
        <w:ind w:firstLine="708"/>
        <w:jc w:val="center"/>
        <w:rPr>
          <w:rFonts w:ascii="Times New Roman" w:hAnsi="Times New Roman"/>
          <w:sz w:val="28"/>
          <w:szCs w:val="28"/>
          <w:lang w:val="kk-KZ"/>
        </w:rPr>
      </w:pPr>
    </w:p>
    <w:p w:rsidR="00BD0E4B" w:rsidRDefault="00BD0E4B" w:rsidP="00594538">
      <w:pPr>
        <w:spacing w:after="0"/>
        <w:ind w:firstLine="708"/>
        <w:jc w:val="center"/>
        <w:rPr>
          <w:rFonts w:ascii="Times New Roman" w:hAnsi="Times New Roman"/>
          <w:sz w:val="28"/>
          <w:szCs w:val="28"/>
          <w:lang w:val="kk-KZ"/>
        </w:rPr>
      </w:pPr>
    </w:p>
    <w:p w:rsidR="00BD0E4B" w:rsidRPr="0001678C" w:rsidRDefault="00BD0E4B" w:rsidP="00594538">
      <w:pPr>
        <w:spacing w:after="0"/>
        <w:ind w:firstLine="708"/>
        <w:jc w:val="center"/>
        <w:rPr>
          <w:rFonts w:ascii="Times New Roman" w:hAnsi="Times New Roman"/>
          <w:sz w:val="28"/>
          <w:szCs w:val="28"/>
          <w:lang w:val="kk-KZ"/>
        </w:rPr>
      </w:pPr>
    </w:p>
    <w:p w:rsidR="00594538" w:rsidRPr="0001678C" w:rsidRDefault="00594538" w:rsidP="00594538">
      <w:pPr>
        <w:spacing w:after="0"/>
        <w:ind w:firstLine="708"/>
        <w:jc w:val="center"/>
        <w:rPr>
          <w:rFonts w:ascii="Times New Roman" w:hAnsi="Times New Roman"/>
          <w:sz w:val="28"/>
          <w:szCs w:val="28"/>
          <w:lang w:val="kk-KZ"/>
        </w:rPr>
      </w:pPr>
    </w:p>
    <w:p w:rsidR="00594538" w:rsidRPr="0001678C" w:rsidRDefault="00594538" w:rsidP="00BD0E4B">
      <w:pPr>
        <w:spacing w:after="0" w:line="240" w:lineRule="auto"/>
        <w:ind w:firstLine="708"/>
        <w:jc w:val="center"/>
        <w:rPr>
          <w:rFonts w:ascii="Times New Roman" w:hAnsi="Times New Roman"/>
          <w:b/>
          <w:sz w:val="28"/>
          <w:szCs w:val="28"/>
          <w:lang w:val="kk-KZ"/>
        </w:rPr>
      </w:pPr>
      <w:r w:rsidRPr="0001678C">
        <w:rPr>
          <w:rFonts w:ascii="Times New Roman" w:hAnsi="Times New Roman"/>
          <w:b/>
          <w:sz w:val="28"/>
          <w:szCs w:val="28"/>
        </w:rPr>
        <w:lastRenderedPageBreak/>
        <w:t>2. Та</w:t>
      </w:r>
      <w:r w:rsidRPr="0001678C">
        <w:rPr>
          <w:rFonts w:ascii="Times New Roman" w:hAnsi="Times New Roman"/>
          <w:b/>
          <w:sz w:val="28"/>
          <w:szCs w:val="28"/>
          <w:lang w:val="kk-KZ"/>
        </w:rPr>
        <w:t xml:space="preserve">қырыптық жоспар </w:t>
      </w:r>
    </w:p>
    <w:p w:rsidR="00594538" w:rsidRPr="0001678C" w:rsidRDefault="00594538" w:rsidP="00BD0E4B">
      <w:pPr>
        <w:spacing w:after="0" w:line="240" w:lineRule="auto"/>
        <w:rPr>
          <w:rFonts w:ascii="Times New Roman" w:hAnsi="Times New Roman"/>
          <w:sz w:val="28"/>
          <w:szCs w:val="28"/>
          <w:lang w:val="kk-KZ"/>
        </w:rPr>
      </w:pPr>
    </w:p>
    <w:tbl>
      <w:tblPr>
        <w:tblStyle w:val="a4"/>
        <w:tblW w:w="0" w:type="auto"/>
        <w:tblLook w:val="04A0" w:firstRow="1" w:lastRow="0" w:firstColumn="1" w:lastColumn="0" w:noHBand="0" w:noVBand="1"/>
      </w:tblPr>
      <w:tblGrid>
        <w:gridCol w:w="776"/>
        <w:gridCol w:w="6521"/>
        <w:gridCol w:w="1275"/>
        <w:gridCol w:w="845"/>
      </w:tblGrid>
      <w:tr w:rsidR="0001678C" w:rsidRPr="0001678C" w:rsidTr="00BD0E4B">
        <w:tc>
          <w:tcPr>
            <w:tcW w:w="776" w:type="dxa"/>
            <w:vMerge w:val="restart"/>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w:t>
            </w:r>
          </w:p>
        </w:tc>
        <w:tc>
          <w:tcPr>
            <w:tcW w:w="6521" w:type="dxa"/>
            <w:vMerge w:val="restart"/>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Тарау мен тақырып атаулары</w:t>
            </w:r>
          </w:p>
        </w:tc>
        <w:tc>
          <w:tcPr>
            <w:tcW w:w="2120" w:type="dxa"/>
            <w:gridSpan w:val="2"/>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Сағат саны </w:t>
            </w:r>
          </w:p>
        </w:tc>
      </w:tr>
      <w:tr w:rsidR="0001678C" w:rsidRPr="0001678C" w:rsidTr="00BD0E4B">
        <w:tc>
          <w:tcPr>
            <w:tcW w:w="776" w:type="dxa"/>
            <w:vMerge/>
          </w:tcPr>
          <w:p w:rsidR="00594538" w:rsidRPr="0001678C" w:rsidRDefault="00594538" w:rsidP="00BD0E4B">
            <w:pPr>
              <w:spacing w:after="0" w:line="240" w:lineRule="auto"/>
              <w:rPr>
                <w:rFonts w:ascii="Times New Roman" w:hAnsi="Times New Roman"/>
                <w:sz w:val="28"/>
                <w:szCs w:val="28"/>
                <w:lang w:val="kk-KZ"/>
              </w:rPr>
            </w:pPr>
          </w:p>
        </w:tc>
        <w:tc>
          <w:tcPr>
            <w:tcW w:w="6521" w:type="dxa"/>
            <w:vMerge/>
          </w:tcPr>
          <w:p w:rsidR="00594538" w:rsidRPr="0001678C" w:rsidRDefault="00594538" w:rsidP="00BD0E4B">
            <w:pPr>
              <w:spacing w:after="0" w:line="240" w:lineRule="auto"/>
              <w:rPr>
                <w:rFonts w:ascii="Times New Roman" w:hAnsi="Times New Roman"/>
                <w:sz w:val="28"/>
                <w:szCs w:val="28"/>
                <w:lang w:val="kk-KZ"/>
              </w:rPr>
            </w:pPr>
          </w:p>
        </w:tc>
        <w:tc>
          <w:tcPr>
            <w:tcW w:w="1275"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w:t>
            </w:r>
          </w:p>
        </w:tc>
        <w:tc>
          <w:tcPr>
            <w:tcW w:w="845"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ЛПС</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rPr>
              <w:t>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2</w:t>
            </w:r>
          </w:p>
        </w:tc>
        <w:tc>
          <w:tcPr>
            <w:tcW w:w="1275"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3</w:t>
            </w:r>
          </w:p>
        </w:tc>
        <w:tc>
          <w:tcPr>
            <w:tcW w:w="845"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4</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Кіріспе </w:t>
            </w:r>
          </w:p>
        </w:tc>
        <w:tc>
          <w:tcPr>
            <w:tcW w:w="1275" w:type="dxa"/>
          </w:tcPr>
          <w:p w:rsidR="00594538" w:rsidRPr="0001678C" w:rsidRDefault="00594538" w:rsidP="00BD0E4B">
            <w:pPr>
              <w:spacing w:after="0" w:line="240" w:lineRule="auto"/>
              <w:rPr>
                <w:rFonts w:ascii="Times New Roman" w:hAnsi="Times New Roman"/>
                <w:sz w:val="28"/>
                <w:szCs w:val="28"/>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pStyle w:val="a3"/>
              <w:numPr>
                <w:ilvl w:val="0"/>
                <w:numId w:val="3"/>
              </w:numPr>
              <w:spacing w:after="0" w:line="240" w:lineRule="auto"/>
              <w:ind w:left="0"/>
              <w:rPr>
                <w:rFonts w:ascii="Times New Roman" w:hAnsi="Times New Roman" w:cs="Times New Roman"/>
                <w:b/>
                <w:sz w:val="28"/>
                <w:szCs w:val="28"/>
                <w:lang w:val="kk-KZ"/>
              </w:rPr>
            </w:pPr>
            <w:r w:rsidRPr="0001678C">
              <w:rPr>
                <w:rFonts w:ascii="Times New Roman" w:hAnsi="Times New Roman" w:cs="Times New Roman"/>
                <w:b/>
                <w:sz w:val="28"/>
                <w:szCs w:val="28"/>
                <w:lang w:val="kk-KZ"/>
              </w:rPr>
              <w:t xml:space="preserve">Тарау.  Жол – құрылыс материалдарының негізгі қасиеттері. </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rPr>
              <w:t>1.1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Механикалық қасиеттері.</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1.2 </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Физикалық қасиеттері. Химиялық қасиеттері.</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w:t>
            </w:r>
          </w:p>
        </w:tc>
        <w:tc>
          <w:tcPr>
            <w:tcW w:w="1275" w:type="dxa"/>
          </w:tcPr>
          <w:p w:rsidR="00594538" w:rsidRPr="0001678C" w:rsidRDefault="00594538" w:rsidP="00BD0E4B">
            <w:pPr>
              <w:spacing w:after="0" w:line="240" w:lineRule="auto"/>
              <w:rPr>
                <w:rFonts w:ascii="Times New Roman" w:hAnsi="Times New Roman"/>
                <w:sz w:val="28"/>
                <w:szCs w:val="28"/>
                <w:lang w:val="en-US"/>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spacing w:after="0" w:line="240" w:lineRule="auto"/>
              <w:rPr>
                <w:rFonts w:ascii="Times New Roman" w:hAnsi="Times New Roman"/>
                <w:b/>
                <w:sz w:val="28"/>
                <w:szCs w:val="28"/>
              </w:rPr>
            </w:pPr>
            <w:r w:rsidRPr="0001678C">
              <w:rPr>
                <w:rFonts w:ascii="Times New Roman" w:hAnsi="Times New Roman"/>
                <w:b/>
                <w:sz w:val="28"/>
                <w:szCs w:val="28"/>
              </w:rPr>
              <w:t>2 тарау. Тасматериалдары</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2.1 </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Табиғи тас материалдары.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2.2</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Табиғи  қалпында қолданылатын тас материалдар.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lang w:val="kk-KZ"/>
              </w:rPr>
              <w:t>2.2</w:t>
            </w:r>
            <w:r w:rsidRPr="0001678C">
              <w:rPr>
                <w:rFonts w:ascii="Times New Roman" w:hAnsi="Times New Roman"/>
                <w:sz w:val="28"/>
                <w:szCs w:val="28"/>
              </w:rPr>
              <w:t>.1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Тау жыныстары</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rPr>
              <w:t>2.3</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Тау жыныстары мен басқа материалды механикалық өңдеу нәтижесін алынатын тас материалдары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lang w:val="kk-KZ"/>
              </w:rPr>
              <w:t>2.4</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Жасанды тас материалдар, керамикалық материалдар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w:t>
            </w:r>
          </w:p>
        </w:tc>
        <w:tc>
          <w:tcPr>
            <w:tcW w:w="1275" w:type="dxa"/>
          </w:tcPr>
          <w:p w:rsidR="00594538" w:rsidRPr="0001678C" w:rsidRDefault="00594538" w:rsidP="00BD0E4B">
            <w:pPr>
              <w:spacing w:after="0" w:line="240" w:lineRule="auto"/>
              <w:rPr>
                <w:rFonts w:ascii="Times New Roman" w:hAnsi="Times New Roman"/>
                <w:sz w:val="28"/>
                <w:szCs w:val="28"/>
                <w:lang w:val="en-US"/>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b/>
                <w:sz w:val="28"/>
                <w:szCs w:val="28"/>
              </w:rPr>
              <w:t>3 тарау. Органикалы</w:t>
            </w:r>
            <w:r w:rsidRPr="0001678C">
              <w:rPr>
                <w:rFonts w:ascii="Times New Roman" w:hAnsi="Times New Roman"/>
                <w:b/>
                <w:sz w:val="28"/>
                <w:szCs w:val="28"/>
                <w:lang w:val="kk-KZ"/>
              </w:rPr>
              <w:t>қ тұтқыр материалдар</w:t>
            </w:r>
            <w:r w:rsidRPr="0001678C">
              <w:rPr>
                <w:rFonts w:ascii="Times New Roman" w:hAnsi="Times New Roman"/>
                <w:sz w:val="28"/>
                <w:szCs w:val="28"/>
                <w:lang w:val="kk-KZ"/>
              </w:rPr>
              <w:t xml:space="preserve">. </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rPr>
              <w:t>3.1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Органикалық тұтқыр материалдар жүктемесі және жалпы  мәліметтер.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3.2</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Сұйық және тұтқыр мұнай битумдар.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4</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3.3</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Тас көмірлі, ағаш және торфты қарамайлар.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spacing w:after="0" w:line="240" w:lineRule="auto"/>
              <w:rPr>
                <w:rFonts w:ascii="Times New Roman" w:hAnsi="Times New Roman"/>
                <w:b/>
                <w:sz w:val="28"/>
                <w:szCs w:val="28"/>
                <w:lang w:val="kk-KZ"/>
              </w:rPr>
            </w:pPr>
            <w:r w:rsidRPr="0001678C">
              <w:rPr>
                <w:rFonts w:ascii="Times New Roman" w:hAnsi="Times New Roman"/>
                <w:b/>
                <w:sz w:val="28"/>
                <w:szCs w:val="28"/>
              </w:rPr>
              <w:t xml:space="preserve">4 тарау. </w:t>
            </w:r>
            <w:r w:rsidRPr="0001678C">
              <w:rPr>
                <w:rFonts w:ascii="Times New Roman" w:hAnsi="Times New Roman"/>
                <w:b/>
                <w:sz w:val="28"/>
                <w:szCs w:val="28"/>
                <w:lang w:val="kk-KZ"/>
              </w:rPr>
              <w:t xml:space="preserve">Асфальт </w:t>
            </w:r>
            <w:r w:rsidRPr="0001678C">
              <w:rPr>
                <w:rFonts w:ascii="Times New Roman" w:hAnsi="Times New Roman"/>
                <w:b/>
                <w:sz w:val="28"/>
                <w:szCs w:val="28"/>
              </w:rPr>
              <w:t xml:space="preserve">– бетон </w:t>
            </w:r>
            <w:r w:rsidRPr="0001678C">
              <w:rPr>
                <w:rFonts w:ascii="Times New Roman" w:hAnsi="Times New Roman"/>
                <w:b/>
                <w:sz w:val="28"/>
                <w:szCs w:val="28"/>
                <w:lang w:val="kk-KZ"/>
              </w:rPr>
              <w:t xml:space="preserve">және асфальт </w:t>
            </w:r>
            <w:r w:rsidRPr="0001678C">
              <w:rPr>
                <w:rFonts w:ascii="Times New Roman" w:hAnsi="Times New Roman"/>
                <w:b/>
                <w:sz w:val="28"/>
                <w:szCs w:val="28"/>
              </w:rPr>
              <w:t xml:space="preserve">– </w:t>
            </w:r>
            <w:r w:rsidRPr="0001678C">
              <w:rPr>
                <w:rFonts w:ascii="Times New Roman" w:hAnsi="Times New Roman"/>
                <w:b/>
                <w:sz w:val="28"/>
                <w:szCs w:val="28"/>
                <w:lang w:val="kk-KZ"/>
              </w:rPr>
              <w:t xml:space="preserve">бетон қоспалары. </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rPr>
              <w:t xml:space="preserve">4.1 </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Асфальт </w:t>
            </w:r>
            <w:r w:rsidRPr="0001678C">
              <w:rPr>
                <w:rFonts w:ascii="Times New Roman" w:hAnsi="Times New Roman"/>
                <w:sz w:val="28"/>
                <w:szCs w:val="28"/>
              </w:rPr>
              <w:t>–  бетон қоспаларына арналған минералды ұнтақ</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4.2 </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Асфальт – бетон қоспалары, олардың құрамы және негізгі қасиеттері.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4.3 </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Асфальт – бетон қоспаларын жобалау және даялау </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10</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Барлығы</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spacing w:after="0" w:line="240" w:lineRule="auto"/>
              <w:rPr>
                <w:rFonts w:ascii="Times New Roman" w:hAnsi="Times New Roman"/>
                <w:b/>
                <w:sz w:val="28"/>
                <w:szCs w:val="28"/>
                <w:lang w:val="kk-KZ"/>
              </w:rPr>
            </w:pPr>
            <w:r w:rsidRPr="0001678C">
              <w:rPr>
                <w:rFonts w:ascii="Times New Roman" w:hAnsi="Times New Roman"/>
                <w:b/>
                <w:sz w:val="28"/>
                <w:szCs w:val="28"/>
              </w:rPr>
              <w:t xml:space="preserve">5 тарау.  Минерал </w:t>
            </w:r>
            <w:r w:rsidRPr="0001678C">
              <w:rPr>
                <w:rFonts w:ascii="Times New Roman" w:hAnsi="Times New Roman"/>
                <w:b/>
                <w:sz w:val="28"/>
                <w:szCs w:val="28"/>
                <w:lang w:val="kk-KZ"/>
              </w:rPr>
              <w:t xml:space="preserve">тұтқыр материалдар. </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rPr>
              <w:t>5.1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Жеңіл тұтқыр материалдар</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5.2</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Цементтер. Портландцемент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6</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 xml:space="preserve">6 тарау. Цемент – бетон  және цемент – бетон қоспалар. </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6.1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Цемент </w:t>
            </w:r>
            <w:r w:rsidRPr="0001678C">
              <w:rPr>
                <w:rFonts w:ascii="Times New Roman" w:hAnsi="Times New Roman"/>
                <w:sz w:val="28"/>
                <w:szCs w:val="28"/>
              </w:rPr>
              <w:t xml:space="preserve">– </w:t>
            </w:r>
            <w:r w:rsidRPr="0001678C">
              <w:rPr>
                <w:rFonts w:ascii="Times New Roman" w:hAnsi="Times New Roman"/>
                <w:sz w:val="28"/>
                <w:szCs w:val="28"/>
                <w:lang w:val="kk-KZ"/>
              </w:rPr>
              <w:t>бетон қоспаларын даярлау және жобалау</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6.2</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Цементобетон ерітінділері құрылыс және негізгі қасиеттері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8</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Барлығы</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spacing w:after="0" w:line="240" w:lineRule="auto"/>
              <w:rPr>
                <w:rFonts w:ascii="Times New Roman" w:hAnsi="Times New Roman"/>
                <w:b/>
                <w:sz w:val="28"/>
                <w:szCs w:val="28"/>
                <w:lang w:val="kk-KZ"/>
              </w:rPr>
            </w:pPr>
            <w:r w:rsidRPr="0001678C">
              <w:rPr>
                <w:rFonts w:ascii="Times New Roman" w:hAnsi="Times New Roman"/>
                <w:b/>
                <w:sz w:val="28"/>
                <w:szCs w:val="28"/>
              </w:rPr>
              <w:t xml:space="preserve">7 тарау. </w:t>
            </w:r>
            <w:r w:rsidRPr="0001678C">
              <w:rPr>
                <w:rFonts w:ascii="Times New Roman" w:hAnsi="Times New Roman"/>
                <w:b/>
                <w:sz w:val="28"/>
                <w:szCs w:val="28"/>
                <w:lang w:val="kk-KZ"/>
              </w:rPr>
              <w:t xml:space="preserve"> Тұтқыр  материалдармен бекітілген топырақтар. </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rPr>
            </w:pPr>
            <w:r w:rsidRPr="0001678C">
              <w:rPr>
                <w:rFonts w:ascii="Times New Roman" w:hAnsi="Times New Roman"/>
                <w:sz w:val="28"/>
                <w:szCs w:val="28"/>
              </w:rPr>
              <w:t>7.1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Нығайтылған топырақтар туралы жалпы </w:t>
            </w:r>
            <w:r w:rsidRPr="0001678C">
              <w:rPr>
                <w:rFonts w:ascii="Times New Roman" w:hAnsi="Times New Roman"/>
                <w:sz w:val="28"/>
                <w:szCs w:val="28"/>
                <w:lang w:val="kk-KZ"/>
              </w:rPr>
              <w:lastRenderedPageBreak/>
              <w:t xml:space="preserve">мәліметтер. </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7.2 </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Топырақты минералды тұтқыр материалмен нығайту.</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9417" w:type="dxa"/>
            <w:gridSpan w:val="4"/>
          </w:tcPr>
          <w:p w:rsidR="00594538" w:rsidRPr="0001678C" w:rsidRDefault="00594538" w:rsidP="00BD0E4B">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 xml:space="preserve">8 тарау. Жергілікті жол құрылыс және басқа құрылыс материалдары. </w:t>
            </w: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8.1</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Табиғи жергілікті тас материалдар туралы жалпы мәліметтер.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8.2</w:t>
            </w: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Өнеркәсіптің әртүрлі салаларының минералды және органикалық қосымша  өнімдерін пайдалану. </w:t>
            </w:r>
          </w:p>
        </w:tc>
        <w:tc>
          <w:tcPr>
            <w:tcW w:w="1275" w:type="dxa"/>
          </w:tcPr>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en-US"/>
              </w:rPr>
              <w:t>2</w:t>
            </w: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w:t>
            </w:r>
          </w:p>
        </w:tc>
        <w:tc>
          <w:tcPr>
            <w:tcW w:w="1275" w:type="dxa"/>
          </w:tcPr>
          <w:p w:rsidR="00594538" w:rsidRPr="0001678C" w:rsidRDefault="00594538" w:rsidP="00BD0E4B">
            <w:pPr>
              <w:spacing w:after="0" w:line="240" w:lineRule="auto"/>
              <w:rPr>
                <w:rFonts w:ascii="Times New Roman" w:hAnsi="Times New Roman"/>
                <w:sz w:val="28"/>
                <w:szCs w:val="28"/>
                <w:lang w:val="kk-KZ"/>
              </w:rPr>
            </w:pPr>
          </w:p>
        </w:tc>
        <w:tc>
          <w:tcPr>
            <w:tcW w:w="845" w:type="dxa"/>
          </w:tcPr>
          <w:p w:rsidR="00594538" w:rsidRPr="0001678C" w:rsidRDefault="00594538" w:rsidP="00BD0E4B">
            <w:pPr>
              <w:spacing w:after="0" w:line="240" w:lineRule="auto"/>
              <w:rPr>
                <w:rFonts w:ascii="Times New Roman" w:hAnsi="Times New Roman"/>
                <w:sz w:val="28"/>
                <w:szCs w:val="28"/>
                <w:lang w:val="kk-KZ"/>
              </w:rPr>
            </w:pPr>
          </w:p>
        </w:tc>
      </w:tr>
      <w:tr w:rsidR="0001678C" w:rsidRPr="0001678C" w:rsidTr="00BD0E4B">
        <w:tc>
          <w:tcPr>
            <w:tcW w:w="776" w:type="dxa"/>
          </w:tcPr>
          <w:p w:rsidR="00594538" w:rsidRPr="0001678C" w:rsidRDefault="00594538" w:rsidP="00BD0E4B">
            <w:pPr>
              <w:spacing w:after="0" w:line="240" w:lineRule="auto"/>
              <w:rPr>
                <w:rFonts w:ascii="Times New Roman" w:hAnsi="Times New Roman"/>
                <w:sz w:val="28"/>
                <w:szCs w:val="28"/>
                <w:lang w:val="kk-KZ"/>
              </w:rPr>
            </w:pPr>
          </w:p>
        </w:tc>
        <w:tc>
          <w:tcPr>
            <w:tcW w:w="6521" w:type="dxa"/>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Барлығы пән  бойынша </w:t>
            </w:r>
          </w:p>
        </w:tc>
        <w:tc>
          <w:tcPr>
            <w:tcW w:w="2120" w:type="dxa"/>
            <w:gridSpan w:val="2"/>
          </w:tcPr>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68</w:t>
            </w:r>
          </w:p>
        </w:tc>
      </w:tr>
    </w:tbl>
    <w:p w:rsidR="00594538" w:rsidRPr="0001678C" w:rsidRDefault="00594538" w:rsidP="00594538">
      <w:pPr>
        <w:spacing w:after="0"/>
        <w:rPr>
          <w:rFonts w:ascii="Times New Roman" w:hAnsi="Times New Roman"/>
          <w:sz w:val="28"/>
          <w:szCs w:val="28"/>
          <w:lang w:val="kk-KZ"/>
        </w:rPr>
      </w:pPr>
    </w:p>
    <w:p w:rsidR="00594538" w:rsidRPr="0001678C" w:rsidRDefault="00594538" w:rsidP="00BD0E4B">
      <w:pPr>
        <w:pStyle w:val="a3"/>
        <w:numPr>
          <w:ilvl w:val="0"/>
          <w:numId w:val="13"/>
        </w:numPr>
        <w:spacing w:after="0" w:line="240" w:lineRule="auto"/>
        <w:rPr>
          <w:rFonts w:ascii="Times New Roman" w:hAnsi="Times New Roman" w:cs="Times New Roman"/>
          <w:b/>
          <w:sz w:val="28"/>
          <w:szCs w:val="28"/>
          <w:lang w:val="kk-KZ"/>
        </w:rPr>
      </w:pPr>
      <w:r w:rsidRPr="0001678C">
        <w:rPr>
          <w:rFonts w:ascii="Times New Roman" w:hAnsi="Times New Roman" w:cs="Times New Roman"/>
          <w:b/>
          <w:sz w:val="28"/>
          <w:szCs w:val="28"/>
          <w:lang w:val="kk-KZ"/>
        </w:rPr>
        <w:t xml:space="preserve">Пән бағдарламасы және қалыптасатын білім, білік дағдылар. </w:t>
      </w:r>
    </w:p>
    <w:p w:rsidR="00594538" w:rsidRPr="0001678C" w:rsidRDefault="00594538" w:rsidP="00BD0E4B">
      <w:pPr>
        <w:pStyle w:val="a3"/>
        <w:spacing w:after="0" w:line="240" w:lineRule="auto"/>
        <w:jc w:val="center"/>
        <w:rPr>
          <w:rFonts w:ascii="Times New Roman" w:hAnsi="Times New Roman" w:cs="Times New Roman"/>
          <w:b/>
          <w:sz w:val="28"/>
          <w:szCs w:val="28"/>
          <w:lang w:val="kk-KZ"/>
        </w:rPr>
      </w:pPr>
      <w:r w:rsidRPr="0001678C">
        <w:rPr>
          <w:rFonts w:ascii="Times New Roman" w:hAnsi="Times New Roman" w:cs="Times New Roman"/>
          <w:b/>
          <w:sz w:val="28"/>
          <w:szCs w:val="28"/>
          <w:lang w:val="kk-KZ"/>
        </w:rPr>
        <w:t xml:space="preserve">Кіріспе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Жол – құрлысында «Жол – құрылыс материалдары» пәнінің мәні және оны оқудың маңызы.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Құрылыс материалдарының даму тарихынан қысқаша мәліметтер.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Жол және аэродром құрылысында қолданылатын құрылыс материалдары.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Стандартты, құрылыс нормалары мен ережелерді (ҚН және Е) техникалық жағдайларды және басқа да нормалар мен ережелерді белгілеу.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1 тарау. Жол – құрылыс материалдарының  негізгі қасиеттері.</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1.1  Физикалық қасиеттер</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 Материалдың қасиеттері», « Физикалық қасиеттері»   жол құрылыс материалдарының түсінігі және олардың мәні  шынайы тығыздық, орташа тағыздық, үйіндң тағыздығы.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Кеуектілік және бостық. Көлемге масса бойынша ылғалдылық Көлем мен  масса бойынша су сіңімділік. Су тұрақтылығы, жұмсарту коэфиценті. Аязға тқзімділік, аязға төзімділік коэфиценті.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оқушылардың:</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 материалдарының физикалық қасиеті  туралы түсінігі болуы тиіс.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шынайы, орташа үйінді тығыздылық, ылғалдылық, суға тұрақтылық, су сіңімділік, аязға төзімділік болуы тиіс;</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 материалдың физикалық қасиеттерін аныөтай алуы тиіс. </w:t>
      </w:r>
    </w:p>
    <w:p w:rsidR="00594538" w:rsidRPr="0001678C" w:rsidRDefault="00594538" w:rsidP="00BD0E4B">
      <w:pPr>
        <w:spacing w:after="0" w:line="240" w:lineRule="auto"/>
        <w:ind w:firstLine="708"/>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ab/>
      </w:r>
      <w:r w:rsidRPr="0001678C">
        <w:rPr>
          <w:rFonts w:ascii="Times New Roman" w:hAnsi="Times New Roman"/>
          <w:sz w:val="28"/>
          <w:szCs w:val="28"/>
          <w:lang w:val="kk-KZ"/>
        </w:rPr>
        <w:tab/>
        <w:t xml:space="preserve">Тақырып 1.2. механикалық қасиеттері. </w:t>
      </w:r>
    </w:p>
    <w:p w:rsidR="00594538" w:rsidRPr="0001678C" w:rsidRDefault="00594538" w:rsidP="00BD0E4B">
      <w:pPr>
        <w:spacing w:after="0" w:line="240" w:lineRule="auto"/>
        <w:ind w:firstLine="708"/>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Жол – құрылыс материалдарының  «Механикалық қасиеттерін» түсінігі және олардың  белгіленуі.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Мықтылық және кернеу. Сығу, ию, созу кезіндегі беріктік шегі. Сығу кезіндегі ұсақтылық. Қажалу, серпімділік, серпімділік модулі. Морттық. Илемділік.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lastRenderedPageBreak/>
        <w:t xml:space="preserve">Тақырыпты оқу нәтижесінде оқушылардың: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материалдың механикалық қасиеттері туралы түсінігі болуы тиіс.</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сызу, ию, созу кезінде беріктік шегін, серпімділік модулін білуі тиіс;</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жол – құрылысматериалдарынтаңдай алуы тиіс.</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1.3 Химиялық қасиеттері.</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Жол – құрылыс материалдарының «химиялық қасиеттері» түсінігі және олардың мәні. Беріктік, аязға шыдамдылық банда қажалуы бойынша қиыршықтас  таңбасын жөндеу мен салуда қиыршықтастарды пайдалану. Қиыршықтасты өндіру. Борпылдақ тау жыныстарының әзірлемесінің технологиялық картасы.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Құм: түйіршікті және минералогиялық құрамы үйлек модулі. Құм түрлері. Автомобиль жолдары мен аэродромдарды жөндеу және салуда құмды қолдану.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ҚН және Е 2.03.01 – 84 бойынша аэродром құрылысы үшін құмды (қиыршықты, ірі және орташа іріліктегі) пайдалану. Құрылыс жұмыстары үшін аэродром құрылысы үшін (ірі түйіршікті, орташа түйіршікті, ұсақ түйіршікті) құмды қиыршықты қоспалар. Дөңбек тас жұмыс тас, оларды құрылыста пайдалану. </w:t>
      </w:r>
    </w:p>
    <w:p w:rsidR="00594538" w:rsidRPr="0001678C" w:rsidRDefault="00594538" w:rsidP="00BD0E4B">
      <w:pPr>
        <w:spacing w:after="0" w:line="240" w:lineRule="auto"/>
        <w:ind w:firstLine="708"/>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Лабораториялық жұмыстар: </w:t>
      </w:r>
    </w:p>
    <w:p w:rsidR="00594538" w:rsidRPr="0001678C" w:rsidRDefault="00594538" w:rsidP="00BD0E4B">
      <w:pPr>
        <w:pStyle w:val="a3"/>
        <w:numPr>
          <w:ilvl w:val="0"/>
          <w:numId w:val="4"/>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Шаңдақты, сазды бөлшектерді түндыру құмдағы құрамды анықтау. </w:t>
      </w:r>
    </w:p>
    <w:p w:rsidR="00594538" w:rsidRPr="0001678C" w:rsidRDefault="00594538" w:rsidP="00BD0E4B">
      <w:pPr>
        <w:pStyle w:val="a3"/>
        <w:numPr>
          <w:ilvl w:val="0"/>
          <w:numId w:val="4"/>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Құмның ірілік модулі мен түйіршікті құрамын анықтау. </w:t>
      </w:r>
    </w:p>
    <w:p w:rsidR="00594538" w:rsidRPr="0001678C" w:rsidRDefault="00594538" w:rsidP="00BD0E4B">
      <w:pPr>
        <w:pStyle w:val="a3"/>
        <w:numPr>
          <w:ilvl w:val="0"/>
          <w:numId w:val="4"/>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Стандартты тығыз емес жағдайда құмның үйінді тағыздығын анықтау. </w:t>
      </w:r>
    </w:p>
    <w:p w:rsidR="00594538" w:rsidRPr="0001678C" w:rsidRDefault="00594538" w:rsidP="00BD0E4B">
      <w:pPr>
        <w:pStyle w:val="a3"/>
        <w:numPr>
          <w:ilvl w:val="0"/>
          <w:numId w:val="4"/>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Құмның шынайы тығыздығын пикнометр әдісімен анықтау. </w:t>
      </w:r>
    </w:p>
    <w:p w:rsidR="00594538" w:rsidRPr="0001678C" w:rsidRDefault="00594538" w:rsidP="00BD0E4B">
      <w:pPr>
        <w:spacing w:after="0" w:line="240" w:lineRule="auto"/>
        <w:ind w:left="708"/>
        <w:rPr>
          <w:rFonts w:ascii="Times New Roman" w:hAnsi="Times New Roman"/>
          <w:sz w:val="28"/>
          <w:szCs w:val="28"/>
          <w:lang w:val="kk-KZ"/>
        </w:rPr>
      </w:pPr>
      <w:r w:rsidRPr="0001678C">
        <w:rPr>
          <w:rFonts w:ascii="Times New Roman" w:hAnsi="Times New Roman"/>
          <w:sz w:val="28"/>
          <w:szCs w:val="28"/>
          <w:lang w:val="kk-KZ"/>
        </w:rPr>
        <w:t xml:space="preserve">Тақырыпты оқу нәтижесінде оқушылардың: </w:t>
      </w:r>
    </w:p>
    <w:p w:rsidR="00594538" w:rsidRPr="0001678C" w:rsidRDefault="00594538" w:rsidP="00BD0E4B">
      <w:pPr>
        <w:spacing w:after="0" w:line="240" w:lineRule="auto"/>
        <w:ind w:left="708"/>
        <w:rPr>
          <w:rFonts w:ascii="Times New Roman" w:hAnsi="Times New Roman"/>
          <w:sz w:val="28"/>
          <w:szCs w:val="28"/>
          <w:lang w:val="kk-KZ"/>
        </w:rPr>
      </w:pPr>
      <w:r w:rsidRPr="0001678C">
        <w:rPr>
          <w:rFonts w:ascii="Times New Roman" w:hAnsi="Times New Roman"/>
          <w:sz w:val="28"/>
          <w:szCs w:val="28"/>
          <w:lang w:val="kk-KZ"/>
        </w:rPr>
        <w:t xml:space="preserve">– табиғи  түрде қолданылатын материал туралы түсінік алуы тиіс. </w:t>
      </w:r>
    </w:p>
    <w:p w:rsidR="00594538" w:rsidRPr="0001678C" w:rsidRDefault="00594538" w:rsidP="00BD0E4B">
      <w:pPr>
        <w:spacing w:after="0" w:line="240" w:lineRule="auto"/>
        <w:ind w:left="708"/>
        <w:rPr>
          <w:rFonts w:ascii="Times New Roman" w:hAnsi="Times New Roman"/>
          <w:sz w:val="28"/>
          <w:szCs w:val="28"/>
          <w:lang w:val="kk-KZ"/>
        </w:rPr>
      </w:pPr>
      <w:r w:rsidRPr="0001678C">
        <w:rPr>
          <w:rFonts w:ascii="Times New Roman" w:hAnsi="Times New Roman"/>
          <w:sz w:val="28"/>
          <w:szCs w:val="28"/>
          <w:lang w:val="kk-KZ"/>
        </w:rPr>
        <w:t>–  материалдың негізгі физикалық, химиялық қасиеттерін білуі тиіс;</w:t>
      </w:r>
    </w:p>
    <w:p w:rsidR="00594538" w:rsidRPr="0001678C" w:rsidRDefault="00594538" w:rsidP="00BD0E4B">
      <w:pPr>
        <w:spacing w:after="0" w:line="240" w:lineRule="auto"/>
        <w:ind w:left="708"/>
        <w:rPr>
          <w:rFonts w:ascii="Times New Roman" w:hAnsi="Times New Roman"/>
          <w:sz w:val="28"/>
          <w:szCs w:val="28"/>
          <w:lang w:val="kk-KZ"/>
        </w:rPr>
      </w:pPr>
      <w:r w:rsidRPr="0001678C">
        <w:rPr>
          <w:rFonts w:ascii="Times New Roman" w:hAnsi="Times New Roman"/>
          <w:sz w:val="28"/>
          <w:szCs w:val="28"/>
          <w:lang w:val="kk-KZ"/>
        </w:rPr>
        <w:t>–  физикалық, химиялық қасиеттерін анықтай алуы тиіс.</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line="240" w:lineRule="auto"/>
        <w:jc w:val="center"/>
        <w:rPr>
          <w:rFonts w:ascii="Times New Roman" w:hAnsi="Times New Roman"/>
          <w:b/>
          <w:sz w:val="28"/>
          <w:szCs w:val="28"/>
          <w:lang w:val="kk-KZ"/>
        </w:rPr>
      </w:pPr>
      <w:r w:rsidRPr="0001678C">
        <w:rPr>
          <w:rFonts w:ascii="Times New Roman" w:hAnsi="Times New Roman"/>
          <w:b/>
          <w:sz w:val="28"/>
          <w:szCs w:val="28"/>
        </w:rPr>
        <w:t xml:space="preserve">2 </w:t>
      </w:r>
      <w:r w:rsidRPr="0001678C">
        <w:rPr>
          <w:rFonts w:ascii="Times New Roman" w:hAnsi="Times New Roman"/>
          <w:b/>
          <w:sz w:val="28"/>
          <w:szCs w:val="28"/>
          <w:lang w:val="kk-KZ"/>
        </w:rPr>
        <w:t xml:space="preserve">тарау. Тас материалдары </w:t>
      </w:r>
    </w:p>
    <w:p w:rsidR="00594538" w:rsidRPr="0001678C" w:rsidRDefault="00594538" w:rsidP="00BD0E4B">
      <w:pPr>
        <w:spacing w:line="240" w:lineRule="auto"/>
        <w:jc w:val="center"/>
        <w:rPr>
          <w:rFonts w:ascii="Times New Roman" w:hAnsi="Times New Roman"/>
          <w:sz w:val="28"/>
          <w:szCs w:val="28"/>
          <w:lang w:val="kk-KZ"/>
        </w:rPr>
      </w:pPr>
      <w:r w:rsidRPr="0001678C">
        <w:rPr>
          <w:rFonts w:ascii="Times New Roman" w:hAnsi="Times New Roman"/>
          <w:sz w:val="28"/>
          <w:szCs w:val="28"/>
          <w:lang w:val="kk-KZ"/>
        </w:rPr>
        <w:t xml:space="preserve">Тақырып </w:t>
      </w:r>
      <w:r w:rsidRPr="0001678C">
        <w:rPr>
          <w:rFonts w:ascii="Times New Roman" w:hAnsi="Times New Roman"/>
          <w:sz w:val="28"/>
          <w:szCs w:val="28"/>
        </w:rPr>
        <w:t>2.</w:t>
      </w:r>
      <w:r w:rsidRPr="0001678C">
        <w:rPr>
          <w:rFonts w:ascii="Times New Roman" w:hAnsi="Times New Roman"/>
          <w:sz w:val="28"/>
          <w:szCs w:val="28"/>
          <w:lang w:val="kk-KZ"/>
        </w:rPr>
        <w:t>1 Табиғи тас материалдар</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 xml:space="preserve">Табиғи тас материалдар туралы жалпы мәліметтер. Табиғи тас материалдардың әр түрлілігі. </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 xml:space="preserve">Тау жыныстарының жіктемесі. Жол және аэродром құрылысында қолданылатын табиғи тас материалдар орны, техникалық сипаттама. </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 xml:space="preserve">Тас материалдардың негізгі қасиеттері, оны анықтау әдістемесі. </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Лабораториялық жұмыстар:</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lastRenderedPageBreak/>
        <w:t>1. шынайы және орташа тығыздықты, тау жыныстарының бастапқы кеуектілігін және қиыршық тас пен шағылтас түйіршіктерін анықтау.</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2.Бастапқы тау жыныстары  мен қиыршықтас немесе шағылтас түйіршіктерінің су сіңімділігін анықтау.</w:t>
      </w:r>
    </w:p>
    <w:p w:rsidR="00594538" w:rsidRPr="0001678C" w:rsidRDefault="00594538" w:rsidP="00BD0E4B">
      <w:pPr>
        <w:spacing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2.2 Табиғи қалпында қолданылатын тас материалдар</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 xml:space="preserve">Борпылдақ және сынғыш жыныстардан тұратын тас материалдар жіктемесі. Қиыршықтас, бөлікшеге және түйіршік құрамға бөлу. Беріктік, аязға шыдамдылық банда қажалуы бойынша қиыршықтас таңбасын жөндеу мен салуда қиыршықтастарды пайдалану. </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Лабораториялық жұмыстар:</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1. Шаңдақты, сазды бөлшектерді тұндыру арқылы құмдағы құрамды анықтау.</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2.Құмның ірілік модулі мен түйіршікті құрамын анықтау.</w:t>
      </w:r>
    </w:p>
    <w:p w:rsidR="00594538" w:rsidRPr="0001678C" w:rsidRDefault="00594538" w:rsidP="00BD0E4B">
      <w:pPr>
        <w:spacing w:line="240" w:lineRule="auto"/>
        <w:rPr>
          <w:rFonts w:ascii="Times New Roman" w:hAnsi="Times New Roman"/>
          <w:sz w:val="28"/>
          <w:szCs w:val="28"/>
          <w:lang w:val="kk-KZ"/>
        </w:rPr>
      </w:pPr>
      <w:r w:rsidRPr="0001678C">
        <w:rPr>
          <w:rFonts w:ascii="Times New Roman" w:hAnsi="Times New Roman"/>
          <w:sz w:val="28"/>
          <w:szCs w:val="28"/>
          <w:lang w:val="kk-KZ"/>
        </w:rPr>
        <w:t>3.Стандартты тығыз емес жағдайда құмның үйінді тығыздығын анықтау.</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4.Құмның шынайы тығыздығын анықтау.</w:t>
      </w:r>
      <w:r w:rsidRPr="0001678C">
        <w:rPr>
          <w:rFonts w:ascii="Times New Roman" w:hAnsi="Times New Roman"/>
          <w:sz w:val="28"/>
          <w:szCs w:val="28"/>
          <w:lang w:val="kk-KZ"/>
        </w:rPr>
        <w:br/>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2.3 Тау жыныстары мен басқа материалдарды механикалық өңдеу нәтижесінде алынатын тас материалдары.</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Шағылтас (анықтама), тау жыныстарын шағылтасқа ұсақтау.  Шағылтастың түйіршікті құрамы. Аязға төзімділік, сөрелік барабанда қажалу, беріктік бойынша таңбалар және оларды анықтау әдістері. Шағылтасқа қойылатын  техникалық талаптар. Шағылтастың түйіршік түріне қарай шағылтас топтары.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Шағылтастың таңбасына қарай топтары. Шағылтастағы шаңдықты, сазды бөлшекті құрамын нормалау. Қиыршықтастан шағылтас, сипаттама, қиыршықтастан жасалған шағылтас сапасы, оны бөлшектерге бөлу, түйіршікті құрам.  Қиыршықтастан жасалған шағылтасқа техникалық талаптар. Қиыршықтастан жасалған шағылтасты қолдану.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Тау-кен байыту кәсіпорындарының қалдықтары мен жолай өндірілетіні жыныстардан құрылыс жұмыстарына арналған шағылтас, техникалық талаптарды қолдану.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Табиғи тастан шағылтас. 2.03.01-84 Қ Н және Е бойынша аэродромдардың жасанды қатаң және бос жамылғы құрылысы үшін бөлекшеленбеген қиыршықтас. Ұсақталған құм. Даярлауға арналған шикізат, құм таңбалары, түйіршікті құрамы,  бөлікшеге бөлу, техникалық талаптар. Жол төсемелеріне, бетон, темірбетонды және басқа жұмыстар құрылғысы үшін ұсақталған құмды пайдалану.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Дара бұйымдарға (кесектас, тасстөсемге арналған шашқа, кеспелтек, борттық тастар, қаптамаға арналған тастар, жаяужол тақташасы және </w:t>
      </w:r>
      <w:r w:rsidRPr="0001678C">
        <w:rPr>
          <w:rFonts w:ascii="Times New Roman" w:hAnsi="Times New Roman"/>
          <w:sz w:val="28"/>
          <w:szCs w:val="28"/>
          <w:lang w:val="kk-KZ"/>
        </w:rPr>
        <w:lastRenderedPageBreak/>
        <w:t xml:space="preserve">басқалар) тау жыныстарын қайта өңдеу, оларды алу, типтері мен таңбалары, техникалық талаптары, құрылыста қолдану.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Тас материалдың қабылдау, сақтау және тасымалдау. Қабылдау және тасымалдауда техника қауіпсіздігінің ережелерін сақтау. Қоршаған ортаны қорғау, карьерлерді, үйінділерді, бос жыныстарды рекультивациялау, уақытша кәсіпорынның аумағын және басқаларды культивациялау. </w:t>
      </w:r>
    </w:p>
    <w:p w:rsidR="00594538" w:rsidRPr="0001678C" w:rsidRDefault="00594538" w:rsidP="00BD0E4B">
      <w:pPr>
        <w:spacing w:after="0" w:line="240" w:lineRule="auto"/>
        <w:ind w:firstLine="708"/>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Лабораториялық жұмыс. </w:t>
      </w:r>
    </w:p>
    <w:p w:rsidR="00594538" w:rsidRPr="0001678C" w:rsidRDefault="00594538" w:rsidP="00BD0E4B">
      <w:pPr>
        <w:pStyle w:val="a3"/>
        <w:numPr>
          <w:ilvl w:val="0"/>
          <w:numId w:val="5"/>
        </w:numPr>
        <w:spacing w:after="0" w:line="240" w:lineRule="auto"/>
        <w:rPr>
          <w:rFonts w:ascii="Times New Roman" w:hAnsi="Times New Roman" w:cs="Times New Roman"/>
          <w:sz w:val="28"/>
          <w:szCs w:val="28"/>
        </w:rPr>
      </w:pPr>
      <w:r w:rsidRPr="0001678C">
        <w:rPr>
          <w:rFonts w:ascii="Times New Roman" w:hAnsi="Times New Roman" w:cs="Times New Roman"/>
          <w:sz w:val="28"/>
          <w:szCs w:val="28"/>
          <w:lang w:val="kk-KZ"/>
        </w:rPr>
        <w:t xml:space="preserve">Шағылтас ( қиыршықтас) ылғалдылығын анықтау. </w:t>
      </w:r>
    </w:p>
    <w:p w:rsidR="00594538" w:rsidRPr="0001678C" w:rsidRDefault="00594538" w:rsidP="00BD0E4B">
      <w:pPr>
        <w:pStyle w:val="a3"/>
        <w:numPr>
          <w:ilvl w:val="0"/>
          <w:numId w:val="5"/>
        </w:numPr>
        <w:spacing w:after="0" w:line="240" w:lineRule="auto"/>
        <w:rPr>
          <w:rFonts w:ascii="Times New Roman" w:hAnsi="Times New Roman" w:cs="Times New Roman"/>
          <w:sz w:val="28"/>
          <w:szCs w:val="28"/>
        </w:rPr>
      </w:pPr>
      <w:r w:rsidRPr="0001678C">
        <w:rPr>
          <w:rFonts w:ascii="Times New Roman" w:hAnsi="Times New Roman" w:cs="Times New Roman"/>
          <w:sz w:val="28"/>
          <w:szCs w:val="28"/>
          <w:lang w:val="kk-KZ"/>
        </w:rPr>
        <w:t xml:space="preserve">Шағылтастың   түйіршікті құрамын анықтау. </w:t>
      </w:r>
    </w:p>
    <w:p w:rsidR="00594538" w:rsidRPr="0001678C" w:rsidRDefault="00594538" w:rsidP="00BD0E4B">
      <w:pPr>
        <w:pStyle w:val="a3"/>
        <w:numPr>
          <w:ilvl w:val="0"/>
          <w:numId w:val="5"/>
        </w:numPr>
        <w:spacing w:after="0" w:line="240" w:lineRule="auto"/>
        <w:rPr>
          <w:rFonts w:ascii="Times New Roman" w:hAnsi="Times New Roman" w:cs="Times New Roman"/>
          <w:sz w:val="28"/>
          <w:szCs w:val="28"/>
        </w:rPr>
      </w:pPr>
      <w:r w:rsidRPr="0001678C">
        <w:rPr>
          <w:rFonts w:ascii="Times New Roman" w:hAnsi="Times New Roman" w:cs="Times New Roman"/>
          <w:sz w:val="28"/>
          <w:szCs w:val="28"/>
          <w:lang w:val="kk-KZ"/>
        </w:rPr>
        <w:t xml:space="preserve">Целиндр сығу кезіндегі шағылтастың (қиыршықтастың) ұсақталғыштығын анықтау. </w:t>
      </w:r>
    </w:p>
    <w:p w:rsidR="00594538" w:rsidRPr="0001678C" w:rsidRDefault="00594538" w:rsidP="00BD0E4B">
      <w:pPr>
        <w:pStyle w:val="a3"/>
        <w:numPr>
          <w:ilvl w:val="0"/>
          <w:numId w:val="5"/>
        </w:numPr>
        <w:spacing w:after="0" w:line="240" w:lineRule="auto"/>
        <w:rPr>
          <w:rFonts w:ascii="Times New Roman" w:hAnsi="Times New Roman" w:cs="Times New Roman"/>
          <w:sz w:val="28"/>
          <w:szCs w:val="28"/>
        </w:rPr>
      </w:pPr>
      <w:r w:rsidRPr="0001678C">
        <w:rPr>
          <w:rFonts w:ascii="Times New Roman" w:hAnsi="Times New Roman" w:cs="Times New Roman"/>
          <w:sz w:val="28"/>
          <w:szCs w:val="28"/>
          <w:lang w:val="kk-KZ"/>
        </w:rPr>
        <w:t>Сөрелік  барабандағы (қиыршықтас) шағылтастың қажалулығын анықтау.</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w:t>
      </w:r>
    </w:p>
    <w:p w:rsidR="00594538" w:rsidRPr="0001678C" w:rsidRDefault="00594538" w:rsidP="00BD0E4B">
      <w:pPr>
        <w:spacing w:after="0" w:line="240" w:lineRule="auto"/>
        <w:ind w:left="360"/>
        <w:rPr>
          <w:rFonts w:ascii="Times New Roman" w:hAnsi="Times New Roman"/>
          <w:sz w:val="28"/>
          <w:szCs w:val="28"/>
        </w:rPr>
      </w:pPr>
      <w:r w:rsidRPr="0001678C">
        <w:rPr>
          <w:rFonts w:ascii="Times New Roman" w:hAnsi="Times New Roman"/>
          <w:sz w:val="28"/>
          <w:szCs w:val="28"/>
        </w:rPr>
        <w:t>механикалықөңдеунәтижесіндеалынатынматериалдартуралытүсінікалуытиіс;</w:t>
      </w:r>
    </w:p>
    <w:p w:rsidR="00594538" w:rsidRPr="0001678C" w:rsidRDefault="00594538" w:rsidP="00BD0E4B">
      <w:pPr>
        <w:spacing w:after="0" w:line="240" w:lineRule="auto"/>
        <w:ind w:left="360"/>
        <w:rPr>
          <w:rFonts w:ascii="Times New Roman" w:hAnsi="Times New Roman"/>
          <w:sz w:val="28"/>
          <w:szCs w:val="28"/>
        </w:rPr>
      </w:pPr>
      <w:r w:rsidRPr="0001678C">
        <w:rPr>
          <w:rFonts w:ascii="Times New Roman" w:hAnsi="Times New Roman"/>
          <w:sz w:val="28"/>
          <w:szCs w:val="28"/>
        </w:rPr>
        <w:t>– негізгіфизикалықжәнемеханикалыққаситтерінбілуітиіс;</w:t>
      </w:r>
    </w:p>
    <w:p w:rsidR="00594538" w:rsidRPr="0001678C" w:rsidRDefault="00594538" w:rsidP="00BD0E4B">
      <w:pPr>
        <w:spacing w:after="0" w:line="240" w:lineRule="auto"/>
        <w:ind w:left="360"/>
        <w:rPr>
          <w:rFonts w:ascii="Times New Roman" w:hAnsi="Times New Roman"/>
          <w:sz w:val="28"/>
          <w:szCs w:val="28"/>
        </w:rPr>
      </w:pPr>
      <w:r w:rsidRPr="0001678C">
        <w:rPr>
          <w:rFonts w:ascii="Times New Roman" w:hAnsi="Times New Roman"/>
          <w:sz w:val="28"/>
          <w:szCs w:val="28"/>
        </w:rPr>
        <w:t>– физикалықжәнемеханикалыққаситтерінанықтайалуытиіс;</w:t>
      </w:r>
    </w:p>
    <w:p w:rsidR="00594538" w:rsidRPr="0001678C" w:rsidRDefault="00594538" w:rsidP="00BD0E4B">
      <w:pPr>
        <w:spacing w:after="0" w:line="240" w:lineRule="auto"/>
        <w:ind w:left="360"/>
        <w:rPr>
          <w:rFonts w:ascii="Times New Roman" w:hAnsi="Times New Roman"/>
          <w:sz w:val="28"/>
          <w:szCs w:val="28"/>
        </w:rPr>
      </w:pPr>
    </w:p>
    <w:p w:rsidR="00594538" w:rsidRPr="0001678C" w:rsidRDefault="00594538" w:rsidP="00BD0E4B">
      <w:pPr>
        <w:spacing w:after="0" w:line="240" w:lineRule="auto"/>
        <w:ind w:left="360"/>
        <w:jc w:val="center"/>
        <w:rPr>
          <w:rFonts w:ascii="Times New Roman" w:hAnsi="Times New Roman"/>
          <w:sz w:val="28"/>
          <w:szCs w:val="28"/>
        </w:rPr>
      </w:pPr>
      <w:r w:rsidRPr="0001678C">
        <w:rPr>
          <w:rFonts w:ascii="Times New Roman" w:hAnsi="Times New Roman"/>
          <w:sz w:val="28"/>
          <w:szCs w:val="28"/>
          <w:lang w:val="kk-KZ"/>
        </w:rPr>
        <w:t xml:space="preserve">Тақырып </w:t>
      </w:r>
      <w:r w:rsidRPr="0001678C">
        <w:rPr>
          <w:rFonts w:ascii="Times New Roman" w:hAnsi="Times New Roman"/>
          <w:sz w:val="28"/>
          <w:szCs w:val="28"/>
        </w:rPr>
        <w:t>2.4  Жасандытас материалдар6 керамикалы</w:t>
      </w:r>
      <w:r w:rsidRPr="0001678C">
        <w:rPr>
          <w:rFonts w:ascii="Times New Roman" w:hAnsi="Times New Roman"/>
          <w:sz w:val="28"/>
          <w:szCs w:val="28"/>
          <w:lang w:val="kk-KZ"/>
        </w:rPr>
        <w:t>қ</w:t>
      </w:r>
      <w:r w:rsidRPr="0001678C">
        <w:rPr>
          <w:rFonts w:ascii="Times New Roman" w:hAnsi="Times New Roman"/>
          <w:sz w:val="28"/>
          <w:szCs w:val="28"/>
        </w:rPr>
        <w:t>материалдар.</w:t>
      </w:r>
    </w:p>
    <w:p w:rsidR="00594538" w:rsidRPr="0001678C" w:rsidRDefault="00594538" w:rsidP="00BD0E4B">
      <w:pPr>
        <w:spacing w:after="0" w:line="240" w:lineRule="auto"/>
        <w:rPr>
          <w:rFonts w:ascii="Times New Roman" w:hAnsi="Times New Roman"/>
          <w:sz w:val="28"/>
          <w:szCs w:val="28"/>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Жол құрылысына арналған болат балқытқыш қож домналық шағылтас. Шағылтасты бөлікшеге, түйіршікті құрамға, беріктік класына, аязға шыдамдылық маркасына бөлу. Аглокеуекті құм және шағылтас, техникалық сипаттама, қолдану.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Керамзитті құм және қиыршықтас, техникалық талаптар, қолдану. Жол белгісі («Дорсия») техникалық дсипаттама және оны қолдану.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Кәдімгі құрылыс кірпіші. Илемді престелген керамикалық тас пен кірпіш, жол құрылысында тас пен керамикалық кірпішті қолдану. Кірпіш және селикатты тас, техникалық талаптар, қолдану. </w:t>
      </w:r>
      <w:r w:rsidRPr="0001678C">
        <w:rPr>
          <w:rFonts w:ascii="Times New Roman" w:hAnsi="Times New Roman"/>
          <w:sz w:val="28"/>
          <w:szCs w:val="28"/>
          <w:lang w:val="kk-KZ"/>
        </w:rPr>
        <w:tab/>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Тас пен кірпіштә таңбалау, сақтау және тасымалдау. Тас пен кірпішті тасымалдау мен сақтау кезінде техника қауіпсіздігін қадағалау. Бұйымдар мен тас материалдарын қолданудың экономикалық тиімділігі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Тақырыпты оқыту нәтижесінде оқушы:</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жасанды материал туралытүсінікалуынтиіс;</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жасандыматериалдардыңнегізгітүрлерінбілуітиіс;</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жолқұрылысындаматериалдардықолданабілуітиіс.</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3 тарау. Органикалық тұтқыр материалдар.</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3.1 органикалық тұтқыр материалдар жіктемесі және жалпы мәліметтер.</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Органикалық тұтқыр материалдарды қолдану саласы, жіктеме. Химиялық құрамы, органикалық тұтқыр материалдарды даярлауға арналған бастапқы </w:t>
      </w:r>
      <w:r w:rsidRPr="0001678C">
        <w:rPr>
          <w:rFonts w:ascii="Times New Roman" w:hAnsi="Times New Roman"/>
          <w:sz w:val="28"/>
          <w:szCs w:val="28"/>
          <w:lang w:val="kk-KZ"/>
        </w:rPr>
        <w:lastRenderedPageBreak/>
        <w:t xml:space="preserve">шикізаттар. Мұнай тұтқыр және сұйық битумдар. Тас көмірлі, ағаш. Торфты қарамайлар. Сұйықтандырғыштар оларды белгілеу. Беттік активті заттар (БАЗ) оларды қолдану және белгілеу.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оқушылар: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органикалық тұтқыр материалдар туралв түсуінік алуы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органикалық тұтқыр материалдардың жіктемесін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жергілікті жағдайда органикалық тұтқыр материалдарды тиімді қолдана білу тиіс. </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Тақырыбы 3.2 Сұйық және тұтқыр мұнай битумдар.</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Тұтқыр және сұйық мұнай битум құрамына енетін топтық компоненттер. Тұтқыр мұнай битумдар мен мұнай битумдардың қасиеттері.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Жол құрылысында тұтқыр және сұйық  битумдарды қолдану саласы, оны алу. Автомобиль жолдары мен аэродромдар құрылысы үшін битум таңбалары.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Тас материалдарға агдезия, төменгі температурада илемділік, ескертуге қарсы тұрақтылық, тұтқырлық. Мқнай тұтқыр битумдарда БАЗ орны, БАЗ енгізетін сандарды реттеу.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Битумның адгезиондық қасиеттері. Битумдардың таңбалары. Табиғи битумдар. Табиғи битумдардың орны, пайда болуы химиялық құрамы, қаситтері.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Тақтатасты битумдар, оны алу, құрамы, қасиеттері, автомобиль жолдары жөндеу мен салуда қолдану орны. Тұтқыр, сұйық тақтатасты битумдарға қойылатын талаптар. Жалпы құрылысқа және арнайы жұмыстарға  арналған битумдар. Мұнайлы арнайы, құрылыс, шатырға арналған. Битумды мастика, олардың құрамы мен қолдану саласы. </w:t>
      </w:r>
    </w:p>
    <w:p w:rsidR="00594538" w:rsidRPr="0001678C" w:rsidRDefault="00594538" w:rsidP="00BD0E4B">
      <w:pPr>
        <w:spacing w:after="0" w:line="240" w:lineRule="auto"/>
        <w:ind w:firstLine="708"/>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Лабораториялық жұмыстар. </w:t>
      </w:r>
    </w:p>
    <w:p w:rsidR="00594538" w:rsidRPr="0001678C" w:rsidRDefault="00594538" w:rsidP="00BD0E4B">
      <w:pPr>
        <w:pStyle w:val="a3"/>
        <w:numPr>
          <w:ilvl w:val="0"/>
          <w:numId w:val="6"/>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Битумға иненің ену тереңдігін анықтау;</w:t>
      </w:r>
    </w:p>
    <w:p w:rsidR="00594538" w:rsidRPr="0001678C" w:rsidRDefault="00594538" w:rsidP="00BD0E4B">
      <w:pPr>
        <w:pStyle w:val="a3"/>
        <w:numPr>
          <w:ilvl w:val="0"/>
          <w:numId w:val="6"/>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Битумның созымдылығын анықтау;</w:t>
      </w:r>
    </w:p>
    <w:p w:rsidR="00594538" w:rsidRPr="0001678C" w:rsidRDefault="00594538" w:rsidP="00BD0E4B">
      <w:pPr>
        <w:pStyle w:val="a3"/>
        <w:numPr>
          <w:ilvl w:val="0"/>
          <w:numId w:val="6"/>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Битумды жұмсарту температурасын анықтау;</w:t>
      </w:r>
    </w:p>
    <w:p w:rsidR="00594538" w:rsidRPr="0001678C" w:rsidRDefault="00594538" w:rsidP="00BD0E4B">
      <w:pPr>
        <w:pStyle w:val="a3"/>
        <w:numPr>
          <w:ilvl w:val="0"/>
          <w:numId w:val="6"/>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Битумның морттылық температурасын анықтау;</w:t>
      </w:r>
    </w:p>
    <w:p w:rsidR="00594538" w:rsidRPr="0001678C" w:rsidRDefault="00594538" w:rsidP="00BD0E4B">
      <w:pPr>
        <w:pStyle w:val="a3"/>
        <w:numPr>
          <w:ilvl w:val="0"/>
          <w:numId w:val="6"/>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Битумның үшқынот температурасын анықтау;</w:t>
      </w:r>
    </w:p>
    <w:p w:rsidR="00594538" w:rsidRPr="0001678C" w:rsidRDefault="00594538" w:rsidP="00BD0E4B">
      <w:pPr>
        <w:pStyle w:val="a3"/>
        <w:numPr>
          <w:ilvl w:val="0"/>
          <w:numId w:val="6"/>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Сұйық битумның шартты тұтқырлығын анықтау;</w:t>
      </w:r>
    </w:p>
    <w:p w:rsidR="00594538" w:rsidRPr="0001678C" w:rsidRDefault="00594538" w:rsidP="00BD0E4B">
      <w:pPr>
        <w:pStyle w:val="a3"/>
        <w:numPr>
          <w:ilvl w:val="0"/>
          <w:numId w:val="6"/>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Сұйық битумнан буланған сұйықтанғыш санын анықтау;</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битум өндіріс туралы түсінік алуы тиіс;</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битум таңбаларын білуі тиіс;</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битумнің негізгі қасиеттерін анықтай алуы тиіс;</w:t>
      </w:r>
    </w:p>
    <w:p w:rsidR="00594538" w:rsidRPr="0001678C" w:rsidRDefault="00594538" w:rsidP="00BD0E4B">
      <w:pPr>
        <w:spacing w:after="0" w:line="240" w:lineRule="auto"/>
        <w:ind w:left="360"/>
        <w:rPr>
          <w:rFonts w:ascii="Times New Roman" w:hAnsi="Times New Roman"/>
          <w:sz w:val="28"/>
          <w:szCs w:val="28"/>
          <w:lang w:val="kk-KZ"/>
        </w:rPr>
      </w:pPr>
    </w:p>
    <w:p w:rsidR="00594538" w:rsidRPr="0001678C" w:rsidRDefault="00594538" w:rsidP="00BD0E4B">
      <w:pPr>
        <w:spacing w:after="0" w:line="240" w:lineRule="auto"/>
        <w:ind w:left="360"/>
        <w:jc w:val="center"/>
        <w:rPr>
          <w:rFonts w:ascii="Times New Roman" w:hAnsi="Times New Roman"/>
          <w:sz w:val="28"/>
          <w:szCs w:val="28"/>
          <w:lang w:val="kk-KZ"/>
        </w:rPr>
      </w:pPr>
      <w:r w:rsidRPr="0001678C">
        <w:rPr>
          <w:rFonts w:ascii="Times New Roman" w:hAnsi="Times New Roman"/>
          <w:sz w:val="28"/>
          <w:szCs w:val="28"/>
          <w:lang w:val="kk-KZ"/>
        </w:rPr>
        <w:t>Тақырып 3.3 Тас көмірлі, ағаш және торфты қарамайлар.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Тас көмір жол қарамайлары, оларды  алу және оларға қойылатын техникалық талаптар. Тас көмерлі қарамай таңбалары. ДО таңбалы қарамайлар, оларға қойылатын талаптар. Піспе, піспе таңбалары. Тұтқыр қарамай полимерлердің таңбаларын қолдану. Жол құрлысында қарамайларды </w:t>
      </w:r>
      <w:r w:rsidRPr="0001678C">
        <w:rPr>
          <w:rFonts w:ascii="Times New Roman" w:hAnsi="Times New Roman"/>
          <w:sz w:val="28"/>
          <w:szCs w:val="28"/>
          <w:lang w:val="kk-KZ"/>
        </w:rPr>
        <w:lastRenderedPageBreak/>
        <w:t xml:space="preserve">қолдану саласы. Битумды жол эмилсиялары, оларды алу және техникалық талаптар. Эмульсия таңбалары. Оларды қолдану саласы Органикалық тұтқыр атериалдарды таңбалау, орау, тасымалдау, сақтау, Битум, қарамай, эмульсия сапасын жақсартуға ықпал ететін шаралар.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Еңбекші қорғау, битум,  қарамай, эмульсияны алуда өртке қарсы қорғаныс пен қауіпсіздік жұмысты қамтамасыз ету шаралары. Битум, қарамай, эмульсияны сақтау мен қайта өңдеуде, алу кезінде қоршаған ортаны қорғау.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қарамай өндірісі туралы түсінік алуы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қарамай таңбасы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қарамай қасиетін анықтай алуы тиіс;</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4 тарау. Асфальт – бетон және асфальт – бетон қоспалары.</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4.1 Асфальт – бетон қоспаларына арналған минералды  ұнтақ.</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Минералды ұнтақ. Минералды ұнтақ түрлері және оларға қойылатын техникалық талаптар. Минералды ұнтақ алуға арналған шикізат. Асфальт бетондағы минералды ұнтақ қызметтері. Минералдыы ұнтақ таңбалау, орау, тасымалдау және сақтау.</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Минералды ұнтақпен жұмыс істеу кезінде  еңбекті қорғау. Минералды ұнтақ алу кезенде қоршаған ортаны қорғау, оны тасымалдау және сақтау. </w:t>
      </w:r>
    </w:p>
    <w:p w:rsidR="00594538" w:rsidRPr="0001678C" w:rsidRDefault="00594538" w:rsidP="00BD0E4B">
      <w:pPr>
        <w:spacing w:after="0" w:line="240" w:lineRule="auto"/>
        <w:ind w:firstLine="708"/>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Лабораториялық жұмыстар.</w:t>
      </w:r>
    </w:p>
    <w:p w:rsidR="00594538" w:rsidRPr="0001678C" w:rsidRDefault="00594538" w:rsidP="00BD0E4B">
      <w:pPr>
        <w:pStyle w:val="a3"/>
        <w:numPr>
          <w:ilvl w:val="0"/>
          <w:numId w:val="7"/>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Минералды ұнтақтың шынайы тығыздығын анықтау. </w:t>
      </w:r>
    </w:p>
    <w:p w:rsidR="00594538" w:rsidRPr="0001678C" w:rsidRDefault="00594538" w:rsidP="00BD0E4B">
      <w:pPr>
        <w:pStyle w:val="a3"/>
        <w:numPr>
          <w:ilvl w:val="0"/>
          <w:numId w:val="7"/>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Тығыздау кезінде минералды ұнтақтың орташа тығыздығын анықтау;</w:t>
      </w:r>
    </w:p>
    <w:p w:rsidR="00594538" w:rsidRPr="0001678C" w:rsidRDefault="00594538" w:rsidP="00BD0E4B">
      <w:pPr>
        <w:pStyle w:val="a3"/>
        <w:numPr>
          <w:ilvl w:val="0"/>
          <w:numId w:val="7"/>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Минералды ұнтақтың кеуектілігін анықтау.</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Тақырыпты оқу нәтижесінде:</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минералды ұнтақтың белгіленуі туралы түсінік алуы тиіс;</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минералды үнтақ түрлерін білуі тиіс;</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xml:space="preserve">– минералды ұнтақтың негізгі  физикалық қаситтерін анықтау  алуы тиіс. </w:t>
      </w:r>
    </w:p>
    <w:p w:rsidR="00594538" w:rsidRPr="0001678C" w:rsidRDefault="00594538" w:rsidP="00BD0E4B">
      <w:pPr>
        <w:spacing w:after="0" w:line="240" w:lineRule="auto"/>
        <w:ind w:left="360"/>
        <w:rPr>
          <w:rFonts w:ascii="Times New Roman" w:hAnsi="Times New Roman"/>
          <w:sz w:val="28"/>
          <w:szCs w:val="28"/>
          <w:lang w:val="kk-KZ"/>
        </w:rPr>
      </w:pPr>
    </w:p>
    <w:p w:rsidR="00594538" w:rsidRPr="0001678C" w:rsidRDefault="00594538" w:rsidP="00BD0E4B">
      <w:pPr>
        <w:spacing w:after="0" w:line="240" w:lineRule="auto"/>
        <w:ind w:left="360"/>
        <w:jc w:val="center"/>
        <w:rPr>
          <w:rFonts w:ascii="Times New Roman" w:hAnsi="Times New Roman"/>
          <w:sz w:val="28"/>
          <w:szCs w:val="28"/>
          <w:lang w:val="kk-KZ"/>
        </w:rPr>
      </w:pPr>
      <w:r w:rsidRPr="0001678C">
        <w:rPr>
          <w:rFonts w:ascii="Times New Roman" w:hAnsi="Times New Roman"/>
          <w:sz w:val="28"/>
          <w:szCs w:val="28"/>
          <w:lang w:val="kk-KZ"/>
        </w:rPr>
        <w:t>Тақырып 4.2 Асфальт – бетон қоспалары, олардың құрамы жіне негізгі қаситтері.</w:t>
      </w:r>
    </w:p>
    <w:p w:rsidR="00594538" w:rsidRPr="0001678C" w:rsidRDefault="00594538" w:rsidP="00BD0E4B">
      <w:pPr>
        <w:spacing w:after="0" w:line="240" w:lineRule="auto"/>
        <w:ind w:firstLine="360"/>
        <w:rPr>
          <w:rFonts w:ascii="Times New Roman" w:hAnsi="Times New Roman"/>
          <w:sz w:val="28"/>
          <w:szCs w:val="28"/>
          <w:lang w:val="kk-KZ"/>
        </w:rPr>
      </w:pPr>
      <w:r w:rsidRPr="0001678C">
        <w:rPr>
          <w:rFonts w:ascii="Times New Roman" w:hAnsi="Times New Roman"/>
          <w:sz w:val="28"/>
          <w:szCs w:val="28"/>
          <w:lang w:val="kk-KZ"/>
        </w:rPr>
        <w:t>«Асфальтбетон қоспасы» және «асфальтбетон»  анықтамалары. Төмендегідей қасиеттері бойынша асфальт – бетон  мен асфальт – бетон  қоспаларын жіктеуі: жол жабындыларында  асфальт – бетон тағыздығы;минералды материал түрлері; клетті  бөлікше ірілігі; әр түрлі құм емес шағылтас құрамы; таңбалар бойынша.</w:t>
      </w:r>
    </w:p>
    <w:p w:rsidR="00594538" w:rsidRPr="0001678C" w:rsidRDefault="00594538" w:rsidP="00BD0E4B">
      <w:pPr>
        <w:spacing w:after="0" w:line="240" w:lineRule="auto"/>
        <w:ind w:firstLine="360"/>
        <w:rPr>
          <w:rFonts w:ascii="Times New Roman" w:hAnsi="Times New Roman"/>
          <w:sz w:val="28"/>
          <w:szCs w:val="28"/>
          <w:lang w:val="kk-KZ"/>
        </w:rPr>
      </w:pPr>
      <w:r w:rsidRPr="0001678C">
        <w:rPr>
          <w:rFonts w:ascii="Times New Roman" w:hAnsi="Times New Roman"/>
          <w:sz w:val="28"/>
          <w:szCs w:val="28"/>
          <w:lang w:val="kk-KZ"/>
        </w:rPr>
        <w:t xml:space="preserve">Асфальт бетонның құрылымы мен текстурасы. </w:t>
      </w:r>
    </w:p>
    <w:p w:rsidR="00594538" w:rsidRPr="0001678C" w:rsidRDefault="00594538" w:rsidP="00BD0E4B">
      <w:pPr>
        <w:spacing w:after="0" w:line="240" w:lineRule="auto"/>
        <w:ind w:firstLine="360"/>
        <w:rPr>
          <w:rFonts w:ascii="Times New Roman" w:hAnsi="Times New Roman"/>
          <w:sz w:val="28"/>
          <w:szCs w:val="28"/>
          <w:lang w:val="kk-KZ"/>
        </w:rPr>
      </w:pPr>
      <w:r w:rsidRPr="0001678C">
        <w:rPr>
          <w:rFonts w:ascii="Times New Roman" w:hAnsi="Times New Roman"/>
          <w:sz w:val="28"/>
          <w:szCs w:val="28"/>
          <w:lang w:val="kk-KZ"/>
        </w:rPr>
        <w:t>Атмосфералық факторларға асфальт бетонның илемділіг және беріктігі.</w:t>
      </w:r>
    </w:p>
    <w:p w:rsidR="00594538" w:rsidRPr="0001678C" w:rsidRDefault="00594538" w:rsidP="00BD0E4B">
      <w:pPr>
        <w:spacing w:after="0" w:line="240" w:lineRule="auto"/>
        <w:ind w:firstLine="360"/>
        <w:rPr>
          <w:rFonts w:ascii="Times New Roman" w:hAnsi="Times New Roman"/>
          <w:sz w:val="28"/>
          <w:szCs w:val="28"/>
          <w:lang w:val="kk-KZ"/>
        </w:rPr>
      </w:pPr>
      <w:r w:rsidRPr="0001678C">
        <w:rPr>
          <w:rFonts w:ascii="Times New Roman" w:hAnsi="Times New Roman"/>
          <w:sz w:val="28"/>
          <w:szCs w:val="28"/>
          <w:lang w:val="kk-KZ"/>
        </w:rPr>
        <w:t xml:space="preserve">Асфальт -  бетон жабындыларына  сипаттма (тегістік, кедір бұдырлық, тозуға төзімділік, жарық шағылдарғыш қасиеттер, шуыл) және оларды жақсарту жолдары. Асфальт бетон қоспаларының құрамына енетін материалдарға қойылатын техникалық талаптар ҚН ж Е бойынша </w:t>
      </w:r>
      <w:r w:rsidRPr="0001678C">
        <w:rPr>
          <w:rFonts w:ascii="Times New Roman" w:hAnsi="Times New Roman"/>
          <w:sz w:val="28"/>
          <w:szCs w:val="28"/>
          <w:lang w:val="kk-KZ"/>
        </w:rPr>
        <w:lastRenderedPageBreak/>
        <w:t xml:space="preserve">аэродромдардың қатты емес жабындыларының жасанды негіздемелеріне арналған асфальт бетон қоспалары. Жылу суық құйылған құмтасты асфальт бетонның құрылыс – техникалыұ және технологиялық ерекшеліктері, олардың құрамы және қолдану. Қарамай бетон, құрамы, қасиеттері және оны қолдану. Битумоминералды қоспалар, даярлау, олардығ түрлері, қолдану, Қара шағылтас. Қара шағылтасты алуға арналған материалдар. Түрлері, қаситтері, қолдану </w:t>
      </w:r>
    </w:p>
    <w:p w:rsidR="00594538" w:rsidRPr="0001678C" w:rsidRDefault="00594538" w:rsidP="00BD0E4B">
      <w:pPr>
        <w:spacing w:after="0" w:line="240" w:lineRule="auto"/>
        <w:ind w:firstLine="360"/>
        <w:rPr>
          <w:rFonts w:ascii="Times New Roman" w:hAnsi="Times New Roman"/>
          <w:sz w:val="28"/>
          <w:szCs w:val="28"/>
          <w:lang w:val="kk-KZ"/>
        </w:rPr>
      </w:pPr>
      <w:r w:rsidRPr="0001678C">
        <w:rPr>
          <w:rFonts w:ascii="Times New Roman" w:hAnsi="Times New Roman"/>
          <w:sz w:val="28"/>
          <w:szCs w:val="28"/>
          <w:lang w:val="kk-KZ"/>
        </w:rPr>
        <w:t xml:space="preserve">2.03.01.– 84 ж ҚН және Е бойынша аэродромдардың қатты және қатты емес  жабындыларының жасанды негіздемелерінде сіндіру төсілімен және орналастыруда тұтқыр битуммен араластырып өңделген шағылтас. </w:t>
      </w:r>
    </w:p>
    <w:p w:rsidR="00594538" w:rsidRPr="0001678C" w:rsidRDefault="00594538" w:rsidP="00BD0E4B">
      <w:pPr>
        <w:spacing w:after="0" w:line="240" w:lineRule="auto"/>
        <w:ind w:firstLine="360"/>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асфальт бетон жіктемесі туралы түсінік алуы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физикалық, механикалық, пайдаланушылық қасиеттерін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асфальт – бетонның физикалық қасиеттерін анықтай алуы тиіс.</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4.3  Асфальт – бетон қоспаларын жобалау және даярлау.</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Асфальт – бетон қоспаларын жобалау мәні, ыстық қалпында төселетін асфальт –бетон  қоспаларының құрамын есептеу әдісітері.  Асфальт – бетон  қоспаларының  сапасын талап етуді қамтамасыз ететін факторлар: түйіршікті, құрамды іріктеу, минералды құрамды активтендіру. БАЗ қоспаларына енгізу, даярлау технологиясын жетілдіру. Асфальт – бетон қоспаларының құрамын есептеу үлгісі. Суық асфальт – бетон қоспаларының құрамын жобалау  ерекшеліктері. Асфальт- бетон қоспаларын алудың технологиялық процесі: минералды материалдарды даярлау, битумды даярлау, битуммен минералды материалдарды араластыру және автмомбиль –өзі тиегіштерге  немесе жинақтауыш шанаптарға дайын асфальт бетон қоспаларын түсіру. Мерзімді әрекетті еріксіз араластыру  асфальтараластырғыш схемасы. Үздіксіз әрекетті араластырғыш асфальтоараластырғыш.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 Асфальт – бетон қоспаларын даярлау  даярлау кезіндегі  техникалық  бақылау  бастапқы  материалдың  сапасы,  битум мен минералды  материалдарды  мөлшерлеу дәлдігі,  битуммен  минералды  материалдарды араластыру  ұзақтығы, шығар алдындағы қоспа температурасы, берілген  құрал бойынша   қоспа сәйкестігі. </w:t>
      </w:r>
    </w:p>
    <w:p w:rsidR="00594538" w:rsidRPr="0001678C" w:rsidRDefault="00594538" w:rsidP="00BD0E4B">
      <w:pPr>
        <w:spacing w:after="0" w:line="240" w:lineRule="auto"/>
        <w:rPr>
          <w:rFonts w:ascii="Times New Roman" w:hAnsi="Times New Roman"/>
          <w:sz w:val="28"/>
          <w:szCs w:val="28"/>
          <w:lang w:val="en-US"/>
        </w:rPr>
      </w:pPr>
      <w:r w:rsidRPr="0001678C">
        <w:rPr>
          <w:rFonts w:ascii="Times New Roman" w:hAnsi="Times New Roman"/>
          <w:sz w:val="28"/>
          <w:szCs w:val="28"/>
          <w:lang w:val="kk-KZ"/>
        </w:rPr>
        <w:tab/>
        <w:t>Жол конструкциясы мен аэродромдарға сапасын бақылау. Асфальт – бетон мен асфальт – бетон қоспаларын сақтау, тасмалдау, жұмыс қауіпсіздігін қамтамасыз ету және еңбекті қорғау. Асфальт-он қоспаларын даярлау және үлгілерін сынау кезенде қоршаған ортаны қорғау. Асфальт</w:t>
      </w:r>
      <w:r w:rsidRPr="0001678C">
        <w:rPr>
          <w:rFonts w:ascii="Times New Roman" w:hAnsi="Times New Roman"/>
          <w:sz w:val="28"/>
          <w:szCs w:val="28"/>
          <w:lang w:val="en-US"/>
        </w:rPr>
        <w:t>бетонқоспаларындайындаукезіндеқоршағанортанықорғау.</w:t>
      </w:r>
    </w:p>
    <w:p w:rsidR="00594538" w:rsidRPr="0001678C" w:rsidRDefault="00594538" w:rsidP="00BD0E4B">
      <w:pPr>
        <w:spacing w:after="0" w:line="240" w:lineRule="auto"/>
        <w:rPr>
          <w:rFonts w:ascii="Times New Roman" w:hAnsi="Times New Roman"/>
          <w:sz w:val="28"/>
          <w:szCs w:val="28"/>
          <w:lang w:val="en-US"/>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Лабораториялық  жұмыстар. </w:t>
      </w:r>
    </w:p>
    <w:p w:rsidR="00594538" w:rsidRPr="0001678C" w:rsidRDefault="00594538" w:rsidP="00BD0E4B">
      <w:pPr>
        <w:pStyle w:val="a3"/>
        <w:numPr>
          <w:ilvl w:val="0"/>
          <w:numId w:val="8"/>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Ыстық қалпында  төселетін   асфальт-бетон қоспаларының құрамын есептеу. </w:t>
      </w:r>
    </w:p>
    <w:p w:rsidR="00594538" w:rsidRPr="0001678C" w:rsidRDefault="00594538" w:rsidP="00BD0E4B">
      <w:pPr>
        <w:pStyle w:val="a3"/>
        <w:numPr>
          <w:ilvl w:val="0"/>
          <w:numId w:val="8"/>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Асфальт – бетон қоспаларынан үлгілер даярлау. </w:t>
      </w:r>
    </w:p>
    <w:p w:rsidR="00594538" w:rsidRPr="0001678C" w:rsidRDefault="00594538" w:rsidP="00BD0E4B">
      <w:pPr>
        <w:pStyle w:val="a3"/>
        <w:numPr>
          <w:ilvl w:val="0"/>
          <w:numId w:val="8"/>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Асфальт – бетонның орташа тығыздығын анықтау. </w:t>
      </w:r>
    </w:p>
    <w:p w:rsidR="00594538" w:rsidRPr="0001678C" w:rsidRDefault="00594538" w:rsidP="00BD0E4B">
      <w:pPr>
        <w:pStyle w:val="a3"/>
        <w:numPr>
          <w:ilvl w:val="0"/>
          <w:numId w:val="8"/>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Асфальт </w:t>
      </w:r>
      <w:r w:rsidRPr="0001678C">
        <w:rPr>
          <w:rFonts w:ascii="Times New Roman" w:hAnsi="Times New Roman" w:cs="Times New Roman"/>
          <w:sz w:val="28"/>
          <w:szCs w:val="28"/>
        </w:rPr>
        <w:t xml:space="preserve">– </w:t>
      </w:r>
      <w:r w:rsidRPr="0001678C">
        <w:rPr>
          <w:rFonts w:ascii="Times New Roman" w:hAnsi="Times New Roman" w:cs="Times New Roman"/>
          <w:sz w:val="28"/>
          <w:szCs w:val="28"/>
          <w:lang w:val="kk-KZ"/>
        </w:rPr>
        <w:t xml:space="preserve">бетонның  суұанушылығын анықтау. </w:t>
      </w:r>
    </w:p>
    <w:p w:rsidR="00594538" w:rsidRPr="0001678C" w:rsidRDefault="00594538" w:rsidP="00BD0E4B">
      <w:pPr>
        <w:pStyle w:val="a3"/>
        <w:numPr>
          <w:ilvl w:val="0"/>
          <w:numId w:val="8"/>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 xml:space="preserve">Суға қанныққаннан кейін  асфальт – бетонның ісінуін анықтау.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оқушылар: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асфальтбетон қоспаларын даярлау туралы түсінік алуы тиіс;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асфальтобетон  қоспаларын жобалау мен даярлау әдістерін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rPr>
        <w:t xml:space="preserve">- </w:t>
      </w:r>
      <w:r w:rsidRPr="0001678C">
        <w:rPr>
          <w:rFonts w:ascii="Times New Roman" w:hAnsi="Times New Roman"/>
          <w:sz w:val="28"/>
          <w:szCs w:val="28"/>
          <w:lang w:val="kk-KZ"/>
        </w:rPr>
        <w:t>анықтамалық әдебиет пен стандарттарды пайдалана алуы тиіс.</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5 тарау. Минералдытұтқыр  материалдар.</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5.1. Жеңіл тұтқыр материалдар.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Әктас өндіріске арналған жеңіл құрылыс шикізатты, оны алу туралы қысқаша мәліметтер. Жеңіл әктастың техникалық талартары. Қолдану Гидравликалық әктас, түрлері, сорттары. Техникалық талаптар, қолдану Романцемент алу,  құрамы, қолдану.  Магнезиалды тұтқыр материалдар, оны алу, қолдану, оның түрлері Ерігіш шыны, құрамы, қолдану.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жеңіл тұтқыр материалдар туралы түсінің алу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материалдардың негізгі түрлерін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олардың қасиеттеріне қарай материалдарды қолдана алуы тиіс.</w:t>
      </w:r>
    </w:p>
    <w:p w:rsidR="00594538" w:rsidRPr="0001678C" w:rsidRDefault="00594538" w:rsidP="00BD0E4B">
      <w:pPr>
        <w:spacing w:after="0" w:line="240" w:lineRule="auto"/>
        <w:rPr>
          <w:rFonts w:ascii="Times New Roman" w:hAnsi="Times New Roman"/>
          <w:sz w:val="28"/>
          <w:szCs w:val="28"/>
          <w:lang w:val="kk-KZ"/>
        </w:rPr>
      </w:pPr>
    </w:p>
    <w:p w:rsidR="00594538"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5.2 Цементтер.</w:t>
      </w:r>
    </w:p>
    <w:p w:rsidR="00BD0E4B" w:rsidRPr="0001678C" w:rsidRDefault="00BD0E4B" w:rsidP="00BD0E4B">
      <w:pPr>
        <w:spacing w:after="0" w:line="240" w:lineRule="auto"/>
        <w:jc w:val="center"/>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Портландцемент, оны алу шикізаты, химиялық құрам. Порландцемент өндірісінің технологиясы. Айналмалы пештерде күйдірумен сулы және құрғақ тәсілмен цемент өндірісінің схемасы.  Клинкерлік материалдар,  порландцементтің қатаюы. Академик А. А. Баковтың теориясы бойынша қатаюдың үш кезеңі.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Портландцементке қойылатын  техникалық талаптар. Портландцементтердің стандартты көрсеткіштерін анықтау әдістері. Портландцементеттердің стандартты көрсеткіштерін анықтау әдістерін. Портландцементтердің стандартты көрсеткіш</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Цемент-бетонды қоспа жәнее цемент бетон анықтамалары Бетондар жіктемесі және оларға қойылатын жалпы техникалық талаптар. 2.03.01-84 ҚН және Е бойынша аэродром жабындыларын ию кезіндегі созу мен сығуға арналған беріктік бойынша бетонның жобалау кластары. Цементбетонға арналған материалдаға талаптар. Бетон қоспаларының негізгі қаситтері. Цемент түріне, су құрамына, су цементтік  қатынасына, толтырушы ірілігіне, құм құрамына, толтырушының түйіршік формалдарына  қаттылығы мен жылжымалығына ықпалы. Цементобетонның  куекті  және целиндрлі беріктігі.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Жасанды ғимараттарға арналған бұйымдар, жолөткел мен кіші көпірлерге арналған аралық құрылыстар, су өткезетін құбылар элементтері  және басқалар.  Жол және аэродром  қызметі үйіне арналған бұйымдар.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Тақырыпты оқу нәтижесінде оқушылар: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цементобетон жіктемесі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lastRenderedPageBreak/>
        <w:t>- физикалық және механикалық  қасиеттерге қойылатын негізгі қаситтерді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нақты жағдайдан шыға отырып цементобетонды таңдай алуы тиіс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6-тарау. Цемент</w:t>
      </w:r>
      <w:r w:rsidRPr="0001678C">
        <w:rPr>
          <w:rFonts w:ascii="Times New Roman" w:hAnsi="Times New Roman"/>
          <w:b/>
          <w:sz w:val="28"/>
          <w:szCs w:val="28"/>
        </w:rPr>
        <w:t>-</w:t>
      </w:r>
      <w:r w:rsidRPr="0001678C">
        <w:rPr>
          <w:rFonts w:ascii="Times New Roman" w:hAnsi="Times New Roman"/>
          <w:b/>
          <w:sz w:val="28"/>
          <w:szCs w:val="28"/>
          <w:lang w:val="kk-KZ"/>
        </w:rPr>
        <w:t xml:space="preserve">бетон және қоспалары </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 xml:space="preserve">Тақырып 6.1. Цемент-бетон қоспалары мен ерітінділері, олардың құрамы және негізгі қасиеттері </w:t>
      </w:r>
    </w:p>
    <w:p w:rsidR="00594538" w:rsidRPr="0001678C" w:rsidRDefault="00594538" w:rsidP="00BD0E4B">
      <w:pPr>
        <w:spacing w:after="0" w:line="240" w:lineRule="auto"/>
        <w:jc w:val="both"/>
        <w:rPr>
          <w:rFonts w:ascii="Times New Roman" w:hAnsi="Times New Roman"/>
          <w:sz w:val="28"/>
          <w:szCs w:val="28"/>
          <w:lang w:val="kk-KZ"/>
        </w:rPr>
      </w:pPr>
      <w:r w:rsidRPr="0001678C">
        <w:rPr>
          <w:rFonts w:ascii="Times New Roman" w:hAnsi="Times New Roman"/>
          <w:sz w:val="28"/>
          <w:szCs w:val="28"/>
        </w:rPr>
        <w:t>«</w:t>
      </w:r>
      <w:r w:rsidRPr="0001678C">
        <w:rPr>
          <w:rFonts w:ascii="Times New Roman" w:hAnsi="Times New Roman"/>
          <w:sz w:val="28"/>
          <w:szCs w:val="28"/>
          <w:lang w:val="kk-KZ"/>
        </w:rPr>
        <w:t>Цемент-бетонды қоспа</w:t>
      </w:r>
      <w:r w:rsidRPr="0001678C">
        <w:rPr>
          <w:rFonts w:ascii="Times New Roman" w:hAnsi="Times New Roman"/>
          <w:sz w:val="28"/>
          <w:szCs w:val="28"/>
        </w:rPr>
        <w:t>»</w:t>
      </w:r>
      <w:r w:rsidRPr="0001678C">
        <w:rPr>
          <w:rFonts w:ascii="Times New Roman" w:hAnsi="Times New Roman"/>
          <w:sz w:val="28"/>
          <w:szCs w:val="28"/>
          <w:lang w:val="kk-KZ"/>
        </w:rPr>
        <w:t xml:space="preserve"> және </w:t>
      </w:r>
      <w:r w:rsidRPr="0001678C">
        <w:rPr>
          <w:rFonts w:ascii="Times New Roman" w:hAnsi="Times New Roman"/>
          <w:sz w:val="28"/>
          <w:szCs w:val="28"/>
        </w:rPr>
        <w:t>«</w:t>
      </w:r>
      <w:r w:rsidRPr="0001678C">
        <w:rPr>
          <w:rFonts w:ascii="Times New Roman" w:hAnsi="Times New Roman"/>
          <w:sz w:val="28"/>
          <w:szCs w:val="28"/>
          <w:lang w:val="kk-KZ"/>
        </w:rPr>
        <w:t>Цемент-бетон</w:t>
      </w:r>
      <w:r w:rsidRPr="0001678C">
        <w:rPr>
          <w:rFonts w:ascii="Times New Roman" w:hAnsi="Times New Roman"/>
          <w:sz w:val="28"/>
          <w:szCs w:val="28"/>
        </w:rPr>
        <w:t>»</w:t>
      </w:r>
      <w:r w:rsidRPr="0001678C">
        <w:rPr>
          <w:rFonts w:ascii="Times New Roman" w:hAnsi="Times New Roman"/>
          <w:sz w:val="28"/>
          <w:szCs w:val="28"/>
          <w:lang w:val="kk-KZ"/>
        </w:rPr>
        <w:t xml:space="preserve"> анықтамалары. Бетондар жіктемесі және оларға қойылатын жалпы техникалық талаптар. 2.03.01-84 ҚН және Е бойынша аэродром жабындыларын ию кезіндегі созу мен сығуға беріктік бойынша бетонның жобалау класстары. Цементобетонға арналған материалдарға талаптар. Бетон қоспаларының цемент түріне, су құрамына, су цементтік қатынасына, толтырушы ірілігіне, құм құрамына, толтырушының түйіршік формаларына қаттылығы мен жылжымалылығына ықпалы. Цементобетонның кеуекті және цилиндрлі беріктігі. Бетон түрлері: жол гидротехникалық, декоративті, бетонополимерлі, жеңіл, керамзитті. Оларды алу, құрамы, тңбалары, қолдану. </w:t>
      </w:r>
    </w:p>
    <w:p w:rsidR="00594538" w:rsidRPr="0001678C" w:rsidRDefault="00594538" w:rsidP="00BD0E4B">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   </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6.2 Цемент бетон қоспаларын даярлау және жобалау</w:t>
      </w:r>
    </w:p>
    <w:p w:rsidR="00594538" w:rsidRPr="0001678C" w:rsidRDefault="00594538" w:rsidP="00BD0E4B">
      <w:pPr>
        <w:spacing w:after="0" w:line="240" w:lineRule="auto"/>
        <w:jc w:val="center"/>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Цементо бетонды жобалау мақсаты. Цементо бетон құрамына есептеу әдістері. Абсолютті көлем бойынша жол бетон құрамын іріктеу. Цемент пен су қатынасын анықтау, су шығынын, цемент пен толтырғыш анықтау.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Сынақты қоспаны даярлау, үлгілерді әзірлеу. Бетон қоспаларын түсірумен тасымалдау, дачрлау кезінде жұмыс қауіпсіздігін қамтамасыз ету және еңбекті қорғау, ауаның  шаң тәрізді бөліктерімен. ТМҚ, ТББ заводы ерітінді тораптарды технологиялық жабдықтарджы жуғаннан кейін пайда болатын суды тазалау.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Лабораториялық жұмыстар. </w:t>
      </w:r>
    </w:p>
    <w:p w:rsidR="00594538" w:rsidRPr="0001678C" w:rsidRDefault="00594538" w:rsidP="00BD0E4B">
      <w:pPr>
        <w:pStyle w:val="a3"/>
        <w:numPr>
          <w:ilvl w:val="0"/>
          <w:numId w:val="12"/>
        </w:numPr>
        <w:spacing w:after="0" w:line="240" w:lineRule="auto"/>
        <w:rPr>
          <w:rFonts w:ascii="Times New Roman" w:hAnsi="Times New Roman" w:cs="Times New Roman"/>
          <w:sz w:val="28"/>
          <w:szCs w:val="28"/>
        </w:rPr>
      </w:pPr>
      <w:r w:rsidRPr="0001678C">
        <w:rPr>
          <w:rFonts w:ascii="Times New Roman" w:hAnsi="Times New Roman" w:cs="Times New Roman"/>
          <w:sz w:val="28"/>
          <w:szCs w:val="28"/>
        </w:rPr>
        <w:t xml:space="preserve"> Цемент бетон </w:t>
      </w:r>
      <w:r w:rsidRPr="0001678C">
        <w:rPr>
          <w:rFonts w:ascii="Times New Roman" w:hAnsi="Times New Roman" w:cs="Times New Roman"/>
          <w:sz w:val="28"/>
          <w:szCs w:val="28"/>
          <w:lang w:val="kk-KZ"/>
        </w:rPr>
        <w:t xml:space="preserve">құрамын есептеу және материалдарды іріктеу. </w:t>
      </w:r>
    </w:p>
    <w:p w:rsidR="00594538" w:rsidRPr="0001678C" w:rsidRDefault="00594538" w:rsidP="00BD0E4B">
      <w:pPr>
        <w:pStyle w:val="a3"/>
        <w:numPr>
          <w:ilvl w:val="0"/>
          <w:numId w:val="12"/>
        </w:numPr>
        <w:spacing w:after="0" w:line="240" w:lineRule="auto"/>
        <w:rPr>
          <w:rFonts w:ascii="Times New Roman" w:hAnsi="Times New Roman" w:cs="Times New Roman"/>
          <w:sz w:val="28"/>
          <w:szCs w:val="28"/>
        </w:rPr>
      </w:pPr>
      <w:r w:rsidRPr="0001678C">
        <w:rPr>
          <w:rFonts w:ascii="Times New Roman" w:hAnsi="Times New Roman" w:cs="Times New Roman"/>
          <w:sz w:val="28"/>
          <w:szCs w:val="28"/>
          <w:lang w:val="kk-KZ"/>
        </w:rPr>
        <w:t xml:space="preserve">Бетон қоспаларындағы жылжымалылық пен қаттылықты анықтау. </w:t>
      </w:r>
    </w:p>
    <w:p w:rsidR="00594538" w:rsidRPr="0001678C" w:rsidRDefault="00594538" w:rsidP="00BD0E4B">
      <w:pPr>
        <w:pStyle w:val="a3"/>
        <w:numPr>
          <w:ilvl w:val="0"/>
          <w:numId w:val="12"/>
        </w:numPr>
        <w:spacing w:after="0" w:line="240" w:lineRule="auto"/>
        <w:rPr>
          <w:rFonts w:ascii="Times New Roman" w:hAnsi="Times New Roman" w:cs="Times New Roman"/>
          <w:sz w:val="28"/>
          <w:szCs w:val="28"/>
        </w:rPr>
      </w:pPr>
      <w:r w:rsidRPr="0001678C">
        <w:rPr>
          <w:rFonts w:ascii="Times New Roman" w:hAnsi="Times New Roman" w:cs="Times New Roman"/>
          <w:sz w:val="28"/>
          <w:szCs w:val="28"/>
          <w:lang w:val="kk-KZ"/>
        </w:rPr>
        <w:t xml:space="preserve">Бетон қоспаларының орташа тығыздығын анықтау. </w:t>
      </w:r>
    </w:p>
    <w:p w:rsidR="00594538" w:rsidRPr="0001678C" w:rsidRDefault="00594538" w:rsidP="00BD0E4B">
      <w:pPr>
        <w:pStyle w:val="a3"/>
        <w:numPr>
          <w:ilvl w:val="0"/>
          <w:numId w:val="12"/>
        </w:numPr>
        <w:spacing w:after="0" w:line="240" w:lineRule="auto"/>
        <w:rPr>
          <w:rFonts w:ascii="Times New Roman" w:hAnsi="Times New Roman" w:cs="Times New Roman"/>
          <w:sz w:val="28"/>
          <w:szCs w:val="28"/>
        </w:rPr>
      </w:pPr>
      <w:r w:rsidRPr="0001678C">
        <w:rPr>
          <w:rFonts w:ascii="Times New Roman" w:hAnsi="Times New Roman" w:cs="Times New Roman"/>
          <w:sz w:val="28"/>
          <w:szCs w:val="28"/>
          <w:lang w:val="kk-KZ"/>
        </w:rPr>
        <w:t xml:space="preserve">Бетонның беріктігін анықтау үлгілерін әзірлеу.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цемент – бетонды есептеу әдістері туралы алуыв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rPr>
        <w:t xml:space="preserve">- </w:t>
      </w:r>
      <w:r w:rsidRPr="0001678C">
        <w:rPr>
          <w:rFonts w:ascii="Times New Roman" w:hAnsi="Times New Roman"/>
          <w:sz w:val="28"/>
          <w:szCs w:val="28"/>
          <w:lang w:val="kk-KZ"/>
        </w:rPr>
        <w:t>бетонды өндіру және она пайдалану туралы алуы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rPr>
        <w:t xml:space="preserve">- </w:t>
      </w:r>
      <w:r w:rsidRPr="0001678C">
        <w:rPr>
          <w:rFonts w:ascii="Times New Roman" w:hAnsi="Times New Roman"/>
          <w:sz w:val="28"/>
          <w:szCs w:val="28"/>
          <w:lang w:val="kk-KZ"/>
        </w:rPr>
        <w:t xml:space="preserve">цемент </w:t>
      </w:r>
      <w:r w:rsidRPr="0001678C">
        <w:rPr>
          <w:rFonts w:ascii="Times New Roman" w:hAnsi="Times New Roman"/>
          <w:sz w:val="28"/>
          <w:szCs w:val="28"/>
        </w:rPr>
        <w:t xml:space="preserve">– </w:t>
      </w:r>
      <w:r w:rsidRPr="0001678C">
        <w:rPr>
          <w:rFonts w:ascii="Times New Roman" w:hAnsi="Times New Roman"/>
          <w:sz w:val="28"/>
          <w:szCs w:val="28"/>
          <w:lang w:val="kk-KZ"/>
        </w:rPr>
        <w:t>бетон құрамын есептей алуы тиіс;</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7 тарау. Тұтқыр материалдармен бекітілген топырақтар.</w:t>
      </w:r>
    </w:p>
    <w:p w:rsidR="00594538" w:rsidRPr="0001678C" w:rsidRDefault="00594538" w:rsidP="00BD0E4B">
      <w:pPr>
        <w:spacing w:after="0" w:line="240" w:lineRule="auto"/>
        <w:jc w:val="center"/>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7.1. нығайтылған топырақтар  туралв жалпы мәлімттер.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Нығыздалған топрырақтарды қолданудың мақсаттылығы. Нығыздалған топырақты жол төсемелерінен құрылысы мен оны жөндеу үшін, </w:t>
      </w:r>
      <w:r w:rsidRPr="0001678C">
        <w:rPr>
          <w:rFonts w:ascii="Times New Roman" w:hAnsi="Times New Roman"/>
          <w:sz w:val="28"/>
          <w:szCs w:val="28"/>
          <w:lang w:val="kk-KZ"/>
        </w:rPr>
        <w:lastRenderedPageBreak/>
        <w:t xml:space="preserve">аэродромдардың қатты және қатты емес жабындыларының  жасанды негіздемелерінің құрылысына қолдану.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Сазды топыраққа тұтқыр материалдарды нығайту үшін берліген жарамдылығымен сипаттама.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Тақырып 7.2 Топырақты минералды  тұтқыр  материалдармен нығайту.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Топырақты портландцементпен және лакопортланцементпен нығайту.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Осы тұтқыр материалдармен нығайтылатын топырақ түрлері. Топрықты әктаспен және әктас құрамды тұтқырлармен нығыздау.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Топырақты өнеркәсіп қалдықтары мен  нығайту, оларды қолдану мақсаты. Жол, төсемелері мен аэродромдардың конструктивтіт қабатын орналастыруды қолданылатын өндірістің қосалқы и  өнімдері мен қалдықтары:   шығару  күндері  мен күл шлакты қоспалар, қара және түсті металургияның қырлы уатылған шлактары, фосфорлы өндіріс қалдықтары, сұйық шыны хлорлы және күкіртті қышқыл  темір,  аустикалық сода, натрий силикаты, мұнай гудроны, фенолды шайыр,  фосфогипс және басқалары.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Үстемені белгілеу, оларды қолдану ұсыныстары, оларды бағдарлы жұмсау. Минералды  тұтқырлармен топырақтың қоспа құрамына жобалау.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Химимялық қоспаларға және өнеркәсіп қалдықтарына, тұтқыр материалдарға, топыраққа қойылатын талаптар. Қоспаларды даярлау, сынаққа арналған үлгілерді әзірлеу. Сығу мен ию кезінде беріктік шегін анықтау.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Аязға шыдамдылықты анықтау. Минералды  тұтқырлармен нығыздалған топырақ беріктігіне қойылатын талаптар.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2.03.01-84 ҚН және Е бойынша жасанды негіздемеде қатты және қатты емес аэродром жабындыларының  топырақтарына қойылатын талаптар. Минералды тұтқыр материалдармен нығайтылған топырақ қоспаларын төсеумен дайындау кезінде қауіпсіз жұмысты қамтамасыз ету және еңбекті қорғау. Топырақты минералды тұтқыр материалдармен нығайтылған топырақ сапасын жақсарту және оның тиімділігін арттыру жолдары. </w:t>
      </w:r>
    </w:p>
    <w:p w:rsidR="00594538" w:rsidRPr="0001678C" w:rsidRDefault="00594538" w:rsidP="00BD0E4B">
      <w:pPr>
        <w:spacing w:after="0" w:line="240" w:lineRule="auto"/>
        <w:ind w:firstLine="708"/>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Лаборатория жұмыстары </w:t>
      </w:r>
    </w:p>
    <w:p w:rsidR="00594538" w:rsidRPr="0001678C" w:rsidRDefault="00594538" w:rsidP="00BD0E4B">
      <w:pPr>
        <w:pStyle w:val="a3"/>
        <w:numPr>
          <w:ilvl w:val="0"/>
          <w:numId w:val="9"/>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25-74 ҚН бойынша минералды тұтқырлардың бірімен нығайтылған топырақ үлгілерін дайындау.</w:t>
      </w:r>
    </w:p>
    <w:p w:rsidR="00594538" w:rsidRPr="0001678C" w:rsidRDefault="00594538" w:rsidP="00BD0E4B">
      <w:pPr>
        <w:pStyle w:val="a3"/>
        <w:numPr>
          <w:ilvl w:val="0"/>
          <w:numId w:val="9"/>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25-74 ҚН бойынша  ию мен сығу кезінде нығайтылған топырақтың беріктік шегін анықтау. </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xml:space="preserve">Топырақты оқу нәтижесінде оқушы: </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-минералды тұтқыр материалдармен топырақты нығайту  туралы түсінік  алуы тиіс:</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xml:space="preserve">-топырақ түрлерән және оны нығайту тәсілдерін білуі  тиіс </w:t>
      </w:r>
    </w:p>
    <w:p w:rsidR="00594538" w:rsidRPr="0001678C" w:rsidRDefault="00594538" w:rsidP="00BD0E4B">
      <w:pPr>
        <w:spacing w:after="0" w:line="240" w:lineRule="auto"/>
        <w:ind w:left="360"/>
        <w:rPr>
          <w:rFonts w:ascii="Times New Roman" w:hAnsi="Times New Roman"/>
          <w:sz w:val="28"/>
          <w:szCs w:val="28"/>
          <w:lang w:val="kk-KZ"/>
        </w:rPr>
      </w:pPr>
      <w:r w:rsidRPr="0001678C">
        <w:rPr>
          <w:rFonts w:ascii="Times New Roman" w:hAnsi="Times New Roman"/>
          <w:sz w:val="28"/>
          <w:szCs w:val="28"/>
          <w:lang w:val="kk-KZ"/>
        </w:rPr>
        <w:t>- тұтқыр материалдарға оңтайлы таңдау жүргізе алуы тиіс.</w:t>
      </w:r>
    </w:p>
    <w:p w:rsidR="00594538" w:rsidRPr="0001678C" w:rsidRDefault="00594538" w:rsidP="00BD0E4B">
      <w:pPr>
        <w:spacing w:after="0" w:line="240" w:lineRule="auto"/>
        <w:ind w:left="360"/>
        <w:rPr>
          <w:rFonts w:ascii="Times New Roman" w:hAnsi="Times New Roman"/>
          <w:sz w:val="28"/>
          <w:szCs w:val="28"/>
          <w:lang w:val="kk-KZ"/>
        </w:rPr>
      </w:pPr>
    </w:p>
    <w:p w:rsidR="00594538" w:rsidRPr="0001678C" w:rsidRDefault="00594538" w:rsidP="00BD0E4B">
      <w:pPr>
        <w:spacing w:after="0" w:line="240" w:lineRule="auto"/>
        <w:ind w:left="360"/>
        <w:rPr>
          <w:rFonts w:ascii="Times New Roman" w:hAnsi="Times New Roman"/>
          <w:sz w:val="28"/>
          <w:szCs w:val="28"/>
          <w:lang w:val="kk-KZ"/>
        </w:rPr>
      </w:pPr>
    </w:p>
    <w:p w:rsidR="00594538" w:rsidRPr="0001678C" w:rsidRDefault="00594538" w:rsidP="00BD0E4B">
      <w:pPr>
        <w:spacing w:after="0" w:line="240" w:lineRule="auto"/>
        <w:ind w:left="360"/>
        <w:rPr>
          <w:rFonts w:ascii="Times New Roman" w:hAnsi="Times New Roman"/>
          <w:sz w:val="28"/>
          <w:szCs w:val="28"/>
          <w:lang w:val="kk-KZ"/>
        </w:rPr>
      </w:pPr>
    </w:p>
    <w:p w:rsidR="00594538" w:rsidRPr="0001678C" w:rsidRDefault="00594538" w:rsidP="00BD0E4B">
      <w:pPr>
        <w:spacing w:after="0" w:line="240" w:lineRule="auto"/>
        <w:ind w:left="360"/>
        <w:rPr>
          <w:rFonts w:ascii="Times New Roman" w:hAnsi="Times New Roman"/>
          <w:sz w:val="28"/>
          <w:szCs w:val="28"/>
          <w:lang w:val="kk-KZ"/>
        </w:rPr>
      </w:pPr>
    </w:p>
    <w:p w:rsidR="00594538" w:rsidRPr="0001678C" w:rsidRDefault="00594538" w:rsidP="00BD0E4B">
      <w:pPr>
        <w:spacing w:after="0" w:line="240" w:lineRule="auto"/>
        <w:ind w:left="360"/>
        <w:jc w:val="center"/>
        <w:rPr>
          <w:rFonts w:ascii="Times New Roman" w:hAnsi="Times New Roman"/>
          <w:sz w:val="28"/>
          <w:szCs w:val="28"/>
          <w:lang w:val="kk-KZ"/>
        </w:rPr>
      </w:pPr>
      <w:r w:rsidRPr="0001678C">
        <w:rPr>
          <w:rFonts w:ascii="Times New Roman" w:hAnsi="Times New Roman"/>
          <w:sz w:val="28"/>
          <w:szCs w:val="28"/>
          <w:lang w:val="kk-KZ"/>
        </w:rPr>
        <w:t xml:space="preserve">Тақырып </w:t>
      </w:r>
      <w:r w:rsidRPr="0001678C">
        <w:rPr>
          <w:rFonts w:ascii="Times New Roman" w:hAnsi="Times New Roman"/>
          <w:sz w:val="28"/>
          <w:szCs w:val="28"/>
        </w:rPr>
        <w:t xml:space="preserve">7.3 </w:t>
      </w:r>
      <w:r w:rsidRPr="0001678C">
        <w:rPr>
          <w:rFonts w:ascii="Times New Roman" w:hAnsi="Times New Roman"/>
          <w:sz w:val="28"/>
          <w:szCs w:val="28"/>
          <w:lang w:val="kk-KZ"/>
        </w:rPr>
        <w:t>Топырақты органикалық тұтқыр материалдармен нығайту.</w:t>
      </w:r>
    </w:p>
    <w:p w:rsidR="00594538" w:rsidRPr="0001678C" w:rsidRDefault="00594538" w:rsidP="00BD0E4B">
      <w:pPr>
        <w:spacing w:after="0" w:line="240" w:lineRule="auto"/>
        <w:ind w:left="360"/>
        <w:jc w:val="center"/>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Органикалық тұтқыр материалдармен нығайтылған топырақ түрлері. Әр  түрлі жол климат аймақтарында    автомобиль жолдары  мен аэродром жамылғылары мен негіздемелерін орнатуға арналған битумды топырақты қолданудың ұсыныстары. Топырақты нығайтуға  арналған (сұйық баяу және орташа қоюланатын битумдар, сұйық тас көмірлі қарамайлар) тұтқырларға қойылатын талаптар.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140 – 68  ВСН бойынша жол эмульсияларына талаптар және 113-75 ВСН бойынша жол эмульсияларын даярлау мен қолдануға техникалық нұсқаулар.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Топырақты комплексті нығайтуға. Топырақты сұйық Битуммен немесе қарамаймен және цементке әктас  қоспаларымен нығайту. 2.03.01-84 ҚН  және Е бойынша аэродромдарға жасанды негіздемемен қатты және қатты емес жамылғыға арналған цемент қоспасымен, карбалиті  шайырмен битумды эмульсиямен нығайтылған топырақтарға талаптар.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Органикалық тұтқырлармен нығайтылған топырақты қоспаны даярлау мен төсеу кезінде қауіпсіз жұмысты қамтамасыз ету, еңбекті қорғау.  Топрақты органикалық тұтқыр материалдармен нығайту кезінде қоршаған ортаны қорғау. Органикалық тұтқыр материалдармен нығайтылған топырақтан қоспа сапаларын жақсарту мен даярлау тиімділігіне арттыру жолдары.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Лабораториялық жұмыс </w:t>
      </w:r>
    </w:p>
    <w:p w:rsidR="00594538" w:rsidRPr="0001678C" w:rsidRDefault="00594538" w:rsidP="00BD0E4B">
      <w:pPr>
        <w:pStyle w:val="a3"/>
        <w:numPr>
          <w:ilvl w:val="0"/>
          <w:numId w:val="10"/>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Қоспаларды даярлау және 25-74 ҚН бойынша органикалық тұтқырлардың бірімен нығайтылған топырақтан үлгілерді әзірлеу. </w:t>
      </w:r>
    </w:p>
    <w:p w:rsidR="00594538" w:rsidRPr="0001678C" w:rsidRDefault="00594538" w:rsidP="00BD0E4B">
      <w:pPr>
        <w:pStyle w:val="a3"/>
        <w:numPr>
          <w:ilvl w:val="0"/>
          <w:numId w:val="10"/>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Орташа тығыздықты үлгілерді және 25-74 ҚН бойынша ию мен сығу кезінде беріктік шегін анықтау.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Тақырыпты оқу нәтижесінде оқушы: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топырақты органикалық тұтқыр материалдармен нығайту туралы түсінің алуы тиіс;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топырақты кешенді нығайтуды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нығайтылған топырақтың негізгі қаситтерін анықтай алуы тиіс;</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 xml:space="preserve">8 тарау. Жергілікті жол – құрылыс және басқа құрылыс материалдар. </w:t>
      </w:r>
    </w:p>
    <w:p w:rsidR="00594538" w:rsidRPr="0001678C" w:rsidRDefault="00594538" w:rsidP="00BD0E4B">
      <w:pPr>
        <w:spacing w:after="0" w:line="240" w:lineRule="auto"/>
        <w:rPr>
          <w:rFonts w:ascii="Times New Roman" w:hAnsi="Times New Roman"/>
          <w:b/>
          <w:sz w:val="28"/>
          <w:szCs w:val="28"/>
          <w:lang w:val="kk-KZ"/>
        </w:rPr>
      </w:pP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8.1 Табиғи жергілікті тас материалдар туралы жалпы мәлімттер.</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Жергілікті материалдар, анықтама, автомобиль жолдары мен аэродромдарды жөндеу мен құрлысында олардың қолданудың басымдылығы.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Жергілікті жол – құрылыс материалдарын жіктеу. Табиғи тас материалдар  жергілікті материалдарға жататын шағылтастың беріктігіне қарай таңбалары. Жергілікті материалдарға жататын қиыршықтас таңбалары. </w:t>
      </w:r>
      <w:r w:rsidRPr="0001678C">
        <w:rPr>
          <w:rFonts w:ascii="Times New Roman" w:hAnsi="Times New Roman"/>
          <w:sz w:val="28"/>
          <w:szCs w:val="28"/>
          <w:lang w:val="kk-KZ"/>
        </w:rPr>
        <w:lastRenderedPageBreak/>
        <w:t xml:space="preserve">Шамалы беріктікті және әр түрлі беріктікті тас материалдарды байыту тәсілдері.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Битум тәсілдері тас материалдарын қазу мен қайта өңдеуде қоршаған ортаны қорғау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Тақырыпты оқу нәтижесінде оқушы: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жергілікті жол  құрылыс  материалдары туралы түсінік алу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негізгі қаситтерді және өндіріс  тәсілдерін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жергілікті жол құрылыс материалдарын тиімді пайдалана алуы тиіс </w:t>
      </w:r>
    </w:p>
    <w:p w:rsidR="00594538" w:rsidRPr="0001678C" w:rsidRDefault="00594538" w:rsidP="00BD0E4B">
      <w:pPr>
        <w:spacing w:after="0" w:line="240" w:lineRule="auto"/>
        <w:jc w:val="center"/>
        <w:rPr>
          <w:rFonts w:ascii="Times New Roman" w:hAnsi="Times New Roman"/>
          <w:sz w:val="28"/>
          <w:szCs w:val="28"/>
          <w:lang w:val="kk-KZ"/>
        </w:rPr>
      </w:pP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8.2. өнеркәсіптің  әртүрлі салаларының минералды және автомобиль жолдары мен аэродромдарды жөндеу мен салуға арналған шикізат.</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Минералды қосалқы өнімдер: металлургиялық және жанармай  шлактар, доломитті және колошникті шаң, қорамалы құмдар, асбет өнеркәсібінің қалдықтары, бокситті шалмдар, фосфогипс және басқа да материалдар. 2.03.01-84 ҚН және Е бойынша аэродромдарды жасанды  негіздемеде қатты және қатты емес жамылғыларды қышқыл және негізгі металургиялық шлактар. Өнеркәсіптің әр түрлі салаларында минералды қосалқы өнімдерді қолдану саласы. Оны алу, талаптар.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Өнеркәсіптің органикалық қосалқы өнімдері, оларды белгілеу мұнай химияның қосалқы өнімдері (қышқыл, гидрон, мұнайлы балшық, мазутты тазурту, синтетикалық майлы құшқылдың;) СМҚК консохимия қосалқы өнімдері СРКҚ, орман химиясының қосалқы өнімдері өнеркәсіптің әр түрлі салаларында органикалық қосалқы өнімдерді қолдану аясы, алу, қолдану.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Қайталама шикізат. Автомобиль жолдары мен аэродромдарды салу мен жөндейде сынған кірпіш, цемент – бетон, асфальт –бетон, тозған резеңкені екінші рет пайдалану.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Өнеркісіптің әр түрлі салаларының қалдақтарынан жергілікті жол-құрлыс материалдар сапасын баға мен сынау ерекшеліктері. Жол төсемелерінде өнеркәсіптің әртүрлі салаларынан алынған қалдықтардан жергілікті материалдардың беріктілігі мен сенімділігін қамтамасыз ету әдістері. Құрылыста өнеркәсіптің  әр түрлі салаларының қосымша өнімдері мен қалдықтарын пайдалануда қоршаған ортаны қорғау. </w:t>
      </w:r>
    </w:p>
    <w:p w:rsidR="00594538" w:rsidRPr="0001678C" w:rsidRDefault="00594538" w:rsidP="00BD0E4B">
      <w:pPr>
        <w:spacing w:after="0" w:line="240" w:lineRule="auto"/>
        <w:ind w:firstLine="708"/>
        <w:rPr>
          <w:rFonts w:ascii="Times New Roman" w:hAnsi="Times New Roman"/>
          <w:sz w:val="28"/>
          <w:szCs w:val="28"/>
          <w:lang w:val="kk-KZ"/>
        </w:rPr>
      </w:pPr>
      <w:r w:rsidRPr="0001678C">
        <w:rPr>
          <w:rFonts w:ascii="Times New Roman" w:hAnsi="Times New Roman"/>
          <w:sz w:val="28"/>
          <w:szCs w:val="28"/>
          <w:lang w:val="kk-KZ"/>
        </w:rPr>
        <w:t xml:space="preserve">Тақырыпты оқу нәтижесінде оқушы: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өнеркәсіптің әр түрлі  салларының минералды және органикалық қосалқы өнімдерін пайдалану туралы түсінік алуы тиі;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қосалқы өнімнің негізгі түрлерін білуі тиіс;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олардың негізгі  физикалық механикалық, пайдалану қаситтерін анықтай алуы тиіс. </w:t>
      </w:r>
    </w:p>
    <w:p w:rsidR="00594538" w:rsidRPr="0001678C" w:rsidRDefault="00594538"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Тақырып 8.3 Әр түрлі құрылыс материалдары.</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Металл материалдары.  Металдарды алуға арналған шикізат. Қара және түсті металдар. Болат, қасиеттері, жіктемесі, арматура, таңбалары, оларды жол құрылысында пайдалану. 2.03.01-84 ҚН және Е  бойынша аэродромдар </w:t>
      </w:r>
      <w:r w:rsidRPr="0001678C">
        <w:rPr>
          <w:rFonts w:ascii="Times New Roman" w:hAnsi="Times New Roman"/>
          <w:sz w:val="28"/>
          <w:szCs w:val="28"/>
          <w:lang w:val="kk-KZ"/>
        </w:rPr>
        <w:lastRenderedPageBreak/>
        <w:t xml:space="preserve">құрылысы үшін қолданылатын арматура класы мен түрлері. Болат пішіндерінің негізгі  сортменттері. Металдарды бұзылудан қорғау. Жеңіл алюмений қорытпалары және оларды көпірлік конструкцияларда қолдану. Материалдар және ағаш бұйымдар. Автомобиль жолдарын салу, жөндеу және  күту үшін қолданылатын ағаш жыныстар. Ағаштың физикалық және механикалқы қасиеттері.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 Ағашты жанудан және жәндіктердің жарақаттануы мен құжаттануынан қорғау. Автомобиль  жолдарын салу, жөндеу және оны күтуге арналған ағаш құрылыс материалдарының сортаменті.   Ағаш материалдары мен бұйымдарды қолданудың технико – экономикалық тиімділігі.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Гидроизоляциялық және шарты материалдары.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Рулонды материалдар. Рубериод пен қарақағаз тұрлері мен таңбалары. Гидроизолияциялық материалдар. Гидрозол, изол, бизол таңбалары. Изол мен бизол қаситтері. Мастикалар 2.03.01-84 ҚН және Е бойынша аэродромдардың қатты жамылғыларының деформациялық тегістерін толтыруға арналған әр түрлі битумды, битумды –полименрлі мастикаларды қолдану.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Лак – бояу материалдары. Лак бояу материалдарының құрамы: біріктіретін заттар, дақтар, еріткіштер мен араластырғыштар. Бояу құрамдарының түрлері негізгі техникалық талаптарды қолдану. Асбесті цементті материалдар.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Пластмассалар және полимер материалдары. Пластмассаға сипаттама мен анықтама, пластмасса бұйымдары мен материалдары мен негізгі қаситтері. Термопластикалық және термореактивті полимерлер. Шыны пластика, жол құрлысына қолдану аясы, қаситтері.  Газ толтырған пластмассалар, оны алу және қолдану аясы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Полимерлік герметикалар 2.03.01-84 ҚН және Е бойынша аэродромдардың қатты жамылғыларының деформациялық тегістіктерін толтыруға арналған материалдар есебінде қолдану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Пленкалар және пленка тәрізді заттар мен жеңілдер, оларды құрылыста пайдалану.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Жол жамылғыларын өлшеуге арналған пластмассалар. Пластбетондар мен полимерцемент бетондар, құрамы оларды алуға арналған материалдар, қаситтері және қолдану аясы.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Еңбекті қорғау, шатыр. Гидроизоляция лак бояу және полимер материалдарын қолдану кезінде өртке қарсы қорғаныс және жұмыс  қауіпсіздігін қамтамасыз ету. Ағаш, шатыр, гидроизоляциялық, лак бояу және полимер материалдарын пайдалану кезінде қоршаған ортаны қорғау.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Лабораториялық жұмыстар </w:t>
      </w:r>
    </w:p>
    <w:p w:rsidR="00594538" w:rsidRPr="0001678C" w:rsidRDefault="00594538" w:rsidP="00BD0E4B">
      <w:pPr>
        <w:pStyle w:val="a3"/>
        <w:numPr>
          <w:ilvl w:val="0"/>
          <w:numId w:val="11"/>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Ылғалдылықты, тығыздықты бағытты және кеуіп қалған ағаштың көлемін анықтау. </w:t>
      </w:r>
    </w:p>
    <w:p w:rsidR="00594538" w:rsidRPr="0001678C" w:rsidRDefault="00594538" w:rsidP="00BD0E4B">
      <w:pPr>
        <w:pStyle w:val="a3"/>
        <w:numPr>
          <w:ilvl w:val="0"/>
          <w:numId w:val="11"/>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Талшықты көлденең және сығу кезінде беріктік шегін анықтау.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Тақырыпты оқу нәтижесінде оқушы:</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басқа құрылыс материалдары туралы түсінік алуы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lastRenderedPageBreak/>
        <w:t>- құрылыс материалдарының қаситтерін білуі тиіс;</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жағдайға байланысты материалдарды дұрыс таңдай алуы тиіс. </w:t>
      </w:r>
    </w:p>
    <w:p w:rsidR="00594538" w:rsidRPr="0001678C" w:rsidRDefault="00594538" w:rsidP="00BD0E4B">
      <w:pPr>
        <w:spacing w:after="0" w:line="240" w:lineRule="auto"/>
        <w:rPr>
          <w:rFonts w:ascii="Times New Roman" w:hAnsi="Times New Roman"/>
          <w:sz w:val="28"/>
          <w:szCs w:val="28"/>
          <w:lang w:val="kk-KZ"/>
        </w:rPr>
      </w:pP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Бақылау тапсырмалары.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t xml:space="preserve">Бақылау тапсырамлары пән бойынша алушының бағдарламалық материал мазмұнының білм деңгейін анықтау және бақылау және өздік жұмысы, тест, сынақ т.б. түрінде жүргізіледі. </w:t>
      </w:r>
    </w:p>
    <w:p w:rsidR="00594538" w:rsidRPr="0001678C" w:rsidRDefault="00594538"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ab/>
      </w:r>
    </w:p>
    <w:p w:rsidR="00594538" w:rsidRPr="0001678C" w:rsidRDefault="00594538" w:rsidP="00BD0E4B">
      <w:pPr>
        <w:shd w:val="clear" w:color="auto" w:fill="FFFFFF"/>
        <w:spacing w:after="0" w:line="240" w:lineRule="auto"/>
        <w:ind w:left="662" w:right="141"/>
        <w:jc w:val="center"/>
        <w:rPr>
          <w:rFonts w:ascii="Times New Roman" w:hAnsi="Times New Roman"/>
          <w:b/>
          <w:noProof/>
          <w:sz w:val="28"/>
          <w:szCs w:val="28"/>
          <w:lang w:val="kk-KZ"/>
        </w:rPr>
      </w:pPr>
      <w:r w:rsidRPr="0001678C">
        <w:rPr>
          <w:rFonts w:ascii="Times New Roman" w:hAnsi="Times New Roman"/>
          <w:b/>
          <w:noProof/>
          <w:sz w:val="28"/>
          <w:szCs w:val="28"/>
          <w:lang w:val="kk-KZ"/>
        </w:rPr>
        <w:t>4.Оқытудың жоспарланған нәтижесін бақылау</w:t>
      </w:r>
    </w:p>
    <w:p w:rsidR="00594538" w:rsidRPr="0001678C" w:rsidRDefault="00594538" w:rsidP="00BD0E4B">
      <w:pPr>
        <w:shd w:val="clear" w:color="auto" w:fill="FFFFFF"/>
        <w:spacing w:after="0" w:line="240" w:lineRule="auto"/>
        <w:ind w:right="141" w:firstLine="662"/>
        <w:jc w:val="center"/>
        <w:rPr>
          <w:rFonts w:ascii="Times New Roman" w:hAnsi="Times New Roman"/>
          <w:b/>
          <w:sz w:val="28"/>
          <w:szCs w:val="28"/>
          <w:lang w:val="kk-KZ"/>
        </w:rPr>
      </w:pP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z w:val="28"/>
          <w:szCs w:val="28"/>
          <w:lang w:val="kk-KZ"/>
        </w:rPr>
        <w:tab/>
        <w:t>Оқу үрдісінде 4 аралық аттестатция бақылау жұмысы, 1 сынақ, 1эмтихан қарастырылған.</w:t>
      </w: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z w:val="28"/>
          <w:szCs w:val="28"/>
          <w:lang w:val="kk-KZ"/>
        </w:rPr>
        <w:tab/>
        <w:t xml:space="preserve">Бақылау жұмыстары және сынақтар пәнді оқытуға бөлінген жалпы </w:t>
      </w:r>
      <w:r w:rsidRPr="0001678C">
        <w:rPr>
          <w:rFonts w:ascii="Times New Roman" w:hAnsi="Times New Roman"/>
          <w:noProof/>
          <w:spacing w:val="-2"/>
          <w:sz w:val="28"/>
          <w:szCs w:val="28"/>
          <w:lang w:val="kk-KZ"/>
        </w:rPr>
        <w:t xml:space="preserve">бюджеттік уақыт есебінен </w:t>
      </w:r>
      <w:r w:rsidRPr="0001678C">
        <w:rPr>
          <w:rFonts w:ascii="Times New Roman" w:hAnsi="Times New Roman"/>
          <w:noProof/>
          <w:sz w:val="28"/>
          <w:szCs w:val="28"/>
          <w:lang w:val="kk-KZ"/>
        </w:rPr>
        <w:t>жүргізіледі.</w:t>
      </w: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pacing w:val="-3"/>
          <w:sz w:val="28"/>
          <w:szCs w:val="28"/>
          <w:lang w:val="kk-KZ"/>
        </w:rPr>
        <w:tab/>
        <w:t>Бақылау аралық аттестаттаудың өткізілуін алдын ала карастырады, оның негізгі нысандары мыналар болып табылады: бақылау жұмысы, тестілеу.</w:t>
      </w: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pacing w:val="-3"/>
          <w:sz w:val="28"/>
          <w:szCs w:val="28"/>
          <w:lang w:val="kk-KZ"/>
        </w:rPr>
        <w:tab/>
        <w:t xml:space="preserve">Тесттерде мына белімдер бойынша сұрақтар енгізілуі тиіс: </w:t>
      </w:r>
      <w:r w:rsidRPr="0001678C">
        <w:rPr>
          <w:rFonts w:ascii="Times New Roman" w:hAnsi="Times New Roman"/>
          <w:noProof/>
          <w:sz w:val="28"/>
          <w:szCs w:val="28"/>
          <w:lang w:val="kk-KZ"/>
        </w:rPr>
        <w:t xml:space="preserve">Бөлім 1. Жол-құрылыс материалдарының негіззгі қасиеттері </w:t>
      </w: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pacing w:val="-2"/>
          <w:sz w:val="28"/>
          <w:szCs w:val="28"/>
          <w:lang w:val="kk-KZ"/>
        </w:rPr>
        <w:t xml:space="preserve">Бөлім 2. Тас материалдары </w:t>
      </w:r>
    </w:p>
    <w:p w:rsidR="00594538" w:rsidRPr="0001678C" w:rsidRDefault="00594538" w:rsidP="00BD0E4B">
      <w:pPr>
        <w:shd w:val="clear" w:color="auto" w:fill="FFFFFF"/>
        <w:spacing w:after="0" w:line="240" w:lineRule="auto"/>
        <w:ind w:right="141"/>
        <w:jc w:val="both"/>
        <w:rPr>
          <w:rFonts w:ascii="Times New Roman" w:hAnsi="Times New Roman"/>
          <w:noProof/>
          <w:sz w:val="28"/>
          <w:szCs w:val="28"/>
          <w:lang w:val="kk-KZ"/>
        </w:rPr>
      </w:pPr>
      <w:r w:rsidRPr="0001678C">
        <w:rPr>
          <w:rFonts w:ascii="Times New Roman" w:hAnsi="Times New Roman"/>
          <w:noProof/>
          <w:sz w:val="28"/>
          <w:szCs w:val="28"/>
          <w:lang w:val="kk-KZ"/>
        </w:rPr>
        <w:t xml:space="preserve">Бөлім 3. Органикалық тұтқыр материалдар </w:t>
      </w: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pacing w:val="-2"/>
          <w:sz w:val="28"/>
          <w:szCs w:val="28"/>
          <w:lang w:val="kk-KZ"/>
        </w:rPr>
        <w:t xml:space="preserve">Бөлім 4. Асфальтобетон және асфальтобетон қоспалары  </w:t>
      </w:r>
    </w:p>
    <w:p w:rsidR="00594538" w:rsidRPr="0001678C" w:rsidRDefault="00594538" w:rsidP="00BD0E4B">
      <w:pPr>
        <w:shd w:val="clear" w:color="auto" w:fill="FFFFFF"/>
        <w:spacing w:after="0" w:line="240" w:lineRule="auto"/>
        <w:ind w:right="141"/>
        <w:jc w:val="both"/>
        <w:rPr>
          <w:rFonts w:ascii="Times New Roman" w:hAnsi="Times New Roman"/>
          <w:noProof/>
          <w:sz w:val="28"/>
          <w:szCs w:val="28"/>
          <w:lang w:val="kk-KZ"/>
        </w:rPr>
      </w:pPr>
      <w:r w:rsidRPr="0001678C">
        <w:rPr>
          <w:rFonts w:ascii="Times New Roman" w:hAnsi="Times New Roman"/>
          <w:noProof/>
          <w:sz w:val="28"/>
          <w:szCs w:val="28"/>
          <w:lang w:val="kk-KZ"/>
        </w:rPr>
        <w:t xml:space="preserve">Бөлім 5. Минералды тұтқыр материалдар  </w:t>
      </w: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pacing w:val="-2"/>
          <w:sz w:val="28"/>
          <w:szCs w:val="28"/>
          <w:lang w:val="kk-KZ"/>
        </w:rPr>
        <w:t xml:space="preserve">Бөлім 6. Цементобетон және цементбетон қоспалары  </w:t>
      </w:r>
    </w:p>
    <w:p w:rsidR="00594538" w:rsidRPr="0001678C" w:rsidRDefault="00594538" w:rsidP="00BD0E4B">
      <w:pPr>
        <w:shd w:val="clear" w:color="auto" w:fill="FFFFFF"/>
        <w:spacing w:after="0" w:line="240" w:lineRule="auto"/>
        <w:ind w:right="141"/>
        <w:jc w:val="both"/>
        <w:rPr>
          <w:rFonts w:ascii="Times New Roman" w:hAnsi="Times New Roman"/>
          <w:noProof/>
          <w:sz w:val="28"/>
          <w:szCs w:val="28"/>
          <w:lang w:val="kk-KZ"/>
        </w:rPr>
      </w:pPr>
      <w:r w:rsidRPr="0001678C">
        <w:rPr>
          <w:rFonts w:ascii="Times New Roman" w:hAnsi="Times New Roman"/>
          <w:noProof/>
          <w:sz w:val="28"/>
          <w:szCs w:val="28"/>
          <w:lang w:val="kk-KZ"/>
        </w:rPr>
        <w:t xml:space="preserve">Бөлім 7. Тұтқыр материалдармен бекітілген топырақтар </w:t>
      </w:r>
    </w:p>
    <w:p w:rsidR="00594538" w:rsidRPr="0001678C" w:rsidRDefault="00594538" w:rsidP="00BD0E4B">
      <w:pPr>
        <w:shd w:val="clear" w:color="auto" w:fill="FFFFFF"/>
        <w:spacing w:after="0" w:line="240" w:lineRule="auto"/>
        <w:ind w:right="141"/>
        <w:jc w:val="both"/>
        <w:rPr>
          <w:rFonts w:ascii="Times New Roman" w:hAnsi="Times New Roman"/>
          <w:sz w:val="28"/>
          <w:szCs w:val="28"/>
          <w:lang w:val="kk-KZ"/>
        </w:rPr>
      </w:pPr>
      <w:r w:rsidRPr="0001678C">
        <w:rPr>
          <w:rFonts w:ascii="Times New Roman" w:hAnsi="Times New Roman"/>
          <w:noProof/>
          <w:spacing w:val="-2"/>
          <w:sz w:val="28"/>
          <w:szCs w:val="28"/>
          <w:lang w:val="kk-KZ"/>
        </w:rPr>
        <w:t xml:space="preserve">Бөлім 8. Жергілікті жол құрылыс және басқа құрылыс материалдары  </w:t>
      </w:r>
    </w:p>
    <w:p w:rsidR="00594538" w:rsidRPr="0001678C" w:rsidRDefault="00594538" w:rsidP="00BD0E4B">
      <w:pPr>
        <w:shd w:val="clear" w:color="auto" w:fill="FFFFFF"/>
        <w:spacing w:after="0" w:line="240" w:lineRule="auto"/>
        <w:ind w:right="141"/>
        <w:jc w:val="center"/>
        <w:rPr>
          <w:rFonts w:ascii="Times New Roman" w:hAnsi="Times New Roman"/>
          <w:noProof/>
          <w:spacing w:val="-3"/>
          <w:sz w:val="28"/>
          <w:szCs w:val="28"/>
          <w:lang w:val="kk-KZ"/>
        </w:rPr>
      </w:pPr>
    </w:p>
    <w:p w:rsidR="00594538" w:rsidRPr="0001678C" w:rsidRDefault="00594538" w:rsidP="00BD0E4B">
      <w:pPr>
        <w:shd w:val="clear" w:color="auto" w:fill="FFFFFF"/>
        <w:spacing w:after="0" w:line="240" w:lineRule="auto"/>
        <w:ind w:right="141"/>
        <w:jc w:val="center"/>
        <w:rPr>
          <w:rFonts w:ascii="Times New Roman" w:hAnsi="Times New Roman"/>
          <w:noProof/>
          <w:spacing w:val="-3"/>
          <w:sz w:val="28"/>
          <w:szCs w:val="28"/>
          <w:lang w:val="kk-KZ"/>
        </w:rPr>
      </w:pPr>
    </w:p>
    <w:p w:rsidR="00594538" w:rsidRPr="0001678C" w:rsidRDefault="00594538" w:rsidP="00BD0E4B">
      <w:pPr>
        <w:shd w:val="clear" w:color="auto" w:fill="FFFFFF"/>
        <w:spacing w:after="0" w:line="240" w:lineRule="auto"/>
        <w:ind w:right="141"/>
        <w:jc w:val="center"/>
        <w:rPr>
          <w:rFonts w:ascii="Times New Roman" w:hAnsi="Times New Roman"/>
          <w:b/>
          <w:noProof/>
          <w:sz w:val="28"/>
          <w:szCs w:val="28"/>
          <w:lang w:val="kk-KZ"/>
        </w:rPr>
      </w:pPr>
      <w:r w:rsidRPr="0001678C">
        <w:rPr>
          <w:rFonts w:ascii="Times New Roman" w:hAnsi="Times New Roman"/>
          <w:b/>
          <w:noProof/>
          <w:sz w:val="28"/>
          <w:szCs w:val="28"/>
          <w:lang w:val="kk-KZ"/>
        </w:rPr>
        <w:t>5. Әдебиеттер тізімі және оқуыту құралдары негізгі оқу әдебиеттері:</w:t>
      </w:r>
    </w:p>
    <w:p w:rsidR="00594538" w:rsidRPr="0001678C" w:rsidRDefault="00594538" w:rsidP="00BD0E4B">
      <w:pPr>
        <w:shd w:val="clear" w:color="auto" w:fill="FFFFFF"/>
        <w:spacing w:after="0" w:line="240" w:lineRule="auto"/>
        <w:ind w:right="141"/>
        <w:jc w:val="center"/>
        <w:rPr>
          <w:rFonts w:ascii="Times New Roman" w:hAnsi="Times New Roman"/>
          <w:b/>
          <w:sz w:val="28"/>
          <w:szCs w:val="28"/>
          <w:lang w:val="kk-KZ"/>
        </w:rPr>
      </w:pPr>
    </w:p>
    <w:p w:rsidR="00594538" w:rsidRPr="0001678C" w:rsidRDefault="00594538" w:rsidP="00BD0E4B">
      <w:pPr>
        <w:shd w:val="clear" w:color="auto" w:fill="FFFFFF"/>
        <w:tabs>
          <w:tab w:val="left" w:pos="278"/>
        </w:tabs>
        <w:spacing w:after="0" w:line="240" w:lineRule="auto"/>
        <w:ind w:right="141"/>
        <w:jc w:val="both"/>
        <w:rPr>
          <w:rFonts w:ascii="Times New Roman" w:hAnsi="Times New Roman"/>
          <w:sz w:val="28"/>
          <w:szCs w:val="28"/>
          <w:lang w:val="kk-KZ"/>
        </w:rPr>
      </w:pPr>
      <w:r w:rsidRPr="0001678C">
        <w:rPr>
          <w:rFonts w:ascii="Times New Roman" w:hAnsi="Times New Roman"/>
          <w:noProof/>
          <w:spacing w:val="-25"/>
          <w:sz w:val="28"/>
          <w:szCs w:val="28"/>
          <w:lang w:val="kk-KZ"/>
        </w:rPr>
        <w:t>1.</w:t>
      </w:r>
      <w:r w:rsidRPr="0001678C">
        <w:rPr>
          <w:rFonts w:ascii="Times New Roman" w:hAnsi="Times New Roman"/>
          <w:noProof/>
          <w:sz w:val="28"/>
          <w:szCs w:val="28"/>
          <w:lang w:val="kk-KZ"/>
        </w:rPr>
        <w:tab/>
      </w:r>
      <w:r w:rsidRPr="0001678C">
        <w:rPr>
          <w:rFonts w:ascii="Times New Roman" w:hAnsi="Times New Roman"/>
          <w:noProof/>
          <w:spacing w:val="-4"/>
          <w:sz w:val="28"/>
          <w:szCs w:val="28"/>
          <w:lang w:val="kk-KZ"/>
        </w:rPr>
        <w:t>И.В.Королев, В.Н.Финашин, Л.А.Фендер. «Дорожно-строительные материалы» М.,Транспорт, 1988</w:t>
      </w:r>
    </w:p>
    <w:p w:rsidR="00594538" w:rsidRPr="0001678C" w:rsidRDefault="00594538" w:rsidP="00BD0E4B">
      <w:pPr>
        <w:widowControl w:val="0"/>
        <w:numPr>
          <w:ilvl w:val="0"/>
          <w:numId w:val="14"/>
        </w:numPr>
        <w:shd w:val="clear" w:color="auto" w:fill="FFFFFF"/>
        <w:tabs>
          <w:tab w:val="left" w:pos="197"/>
        </w:tabs>
        <w:autoSpaceDE w:val="0"/>
        <w:autoSpaceDN w:val="0"/>
        <w:adjustRightInd w:val="0"/>
        <w:spacing w:after="0" w:line="240" w:lineRule="auto"/>
        <w:ind w:right="141"/>
        <w:jc w:val="both"/>
        <w:rPr>
          <w:rFonts w:ascii="Times New Roman" w:hAnsi="Times New Roman"/>
          <w:noProof/>
          <w:spacing w:val="-14"/>
          <w:sz w:val="28"/>
          <w:szCs w:val="28"/>
        </w:rPr>
      </w:pPr>
      <w:r w:rsidRPr="0001678C">
        <w:rPr>
          <w:rFonts w:ascii="Times New Roman" w:hAnsi="Times New Roman"/>
          <w:noProof/>
          <w:spacing w:val="-6"/>
          <w:sz w:val="28"/>
          <w:szCs w:val="28"/>
        </w:rPr>
        <w:t>И.М.Грушко, В.А.Золоторев, Н.Ф.Глущенко и др. «Испытание дорожео-строительных материлов» М.,Транспорт, 1985</w:t>
      </w:r>
    </w:p>
    <w:p w:rsidR="00594538" w:rsidRPr="0001678C" w:rsidRDefault="00594538" w:rsidP="00BD0E4B">
      <w:pPr>
        <w:widowControl w:val="0"/>
        <w:numPr>
          <w:ilvl w:val="0"/>
          <w:numId w:val="14"/>
        </w:numPr>
        <w:shd w:val="clear" w:color="auto" w:fill="FFFFFF"/>
        <w:tabs>
          <w:tab w:val="left" w:pos="197"/>
        </w:tabs>
        <w:autoSpaceDE w:val="0"/>
        <w:autoSpaceDN w:val="0"/>
        <w:adjustRightInd w:val="0"/>
        <w:spacing w:after="0" w:line="240" w:lineRule="auto"/>
        <w:ind w:right="141"/>
        <w:jc w:val="both"/>
        <w:rPr>
          <w:rFonts w:ascii="Times New Roman" w:hAnsi="Times New Roman"/>
          <w:noProof/>
          <w:spacing w:val="-13"/>
          <w:sz w:val="28"/>
          <w:szCs w:val="28"/>
        </w:rPr>
      </w:pPr>
      <w:r w:rsidRPr="0001678C">
        <w:rPr>
          <w:rFonts w:ascii="Times New Roman" w:hAnsi="Times New Roman"/>
          <w:noProof/>
          <w:spacing w:val="-6"/>
          <w:sz w:val="28"/>
          <w:szCs w:val="28"/>
        </w:rPr>
        <w:t>И.И.Грушко, И.В.Королев, И.М.Брощ, Г.М.Мищенко. «Дорожно-троительные материалы». М.,Транспорт, 1983</w:t>
      </w:r>
    </w:p>
    <w:p w:rsidR="00594538" w:rsidRPr="0001678C" w:rsidRDefault="00594538" w:rsidP="00BD0E4B">
      <w:pPr>
        <w:widowControl w:val="0"/>
        <w:numPr>
          <w:ilvl w:val="0"/>
          <w:numId w:val="14"/>
        </w:numPr>
        <w:shd w:val="clear" w:color="auto" w:fill="FFFFFF"/>
        <w:tabs>
          <w:tab w:val="left" w:pos="197"/>
        </w:tabs>
        <w:autoSpaceDE w:val="0"/>
        <w:autoSpaceDN w:val="0"/>
        <w:adjustRightInd w:val="0"/>
        <w:spacing w:after="0" w:line="240" w:lineRule="auto"/>
        <w:ind w:right="141"/>
        <w:jc w:val="both"/>
        <w:rPr>
          <w:rFonts w:ascii="Times New Roman" w:hAnsi="Times New Roman"/>
          <w:noProof/>
          <w:spacing w:val="-13"/>
          <w:sz w:val="28"/>
          <w:szCs w:val="28"/>
        </w:rPr>
      </w:pPr>
      <w:r w:rsidRPr="0001678C">
        <w:rPr>
          <w:rFonts w:ascii="Times New Roman" w:hAnsi="Times New Roman"/>
          <w:noProof/>
          <w:spacing w:val="-6"/>
          <w:sz w:val="28"/>
          <w:szCs w:val="28"/>
        </w:rPr>
        <w:t>И.И.Леонович, К.Ф.Шумчик. Дорожно-строительные материалы. М.,Высшая школа,1983</w:t>
      </w:r>
    </w:p>
    <w:p w:rsidR="00594538" w:rsidRPr="0001678C" w:rsidRDefault="00594538" w:rsidP="00BD0E4B">
      <w:pPr>
        <w:widowControl w:val="0"/>
        <w:shd w:val="clear" w:color="auto" w:fill="FFFFFF"/>
        <w:tabs>
          <w:tab w:val="left" w:pos="197"/>
        </w:tabs>
        <w:autoSpaceDE w:val="0"/>
        <w:autoSpaceDN w:val="0"/>
        <w:adjustRightInd w:val="0"/>
        <w:spacing w:after="0" w:line="240" w:lineRule="auto"/>
        <w:ind w:right="141"/>
        <w:jc w:val="both"/>
        <w:rPr>
          <w:rFonts w:ascii="Times New Roman" w:hAnsi="Times New Roman"/>
          <w:noProof/>
          <w:spacing w:val="-13"/>
          <w:sz w:val="28"/>
          <w:szCs w:val="28"/>
          <w:highlight w:val="yellow"/>
        </w:rPr>
      </w:pPr>
    </w:p>
    <w:p w:rsidR="00594538" w:rsidRPr="0001678C" w:rsidRDefault="00594538" w:rsidP="00BD0E4B">
      <w:pPr>
        <w:shd w:val="clear" w:color="auto" w:fill="FFFFFF"/>
        <w:spacing w:after="0" w:line="240" w:lineRule="auto"/>
        <w:ind w:left="10" w:right="141"/>
        <w:jc w:val="center"/>
        <w:rPr>
          <w:rFonts w:ascii="Times New Roman" w:hAnsi="Times New Roman"/>
          <w:b/>
          <w:sz w:val="28"/>
          <w:szCs w:val="28"/>
        </w:rPr>
      </w:pPr>
      <w:r w:rsidRPr="0001678C">
        <w:rPr>
          <w:rFonts w:ascii="Times New Roman" w:hAnsi="Times New Roman"/>
          <w:b/>
          <w:noProof/>
          <w:sz w:val="28"/>
          <w:szCs w:val="28"/>
        </w:rPr>
        <w:t xml:space="preserve">Қосымша оқу </w:t>
      </w:r>
      <w:r w:rsidRPr="0001678C">
        <w:rPr>
          <w:rFonts w:ascii="Times New Roman" w:hAnsi="Times New Roman"/>
          <w:b/>
          <w:noProof/>
          <w:sz w:val="28"/>
          <w:szCs w:val="28"/>
          <w:lang w:val="kk-KZ"/>
        </w:rPr>
        <w:t>ә</w:t>
      </w:r>
      <w:r w:rsidRPr="0001678C">
        <w:rPr>
          <w:rFonts w:ascii="Times New Roman" w:hAnsi="Times New Roman"/>
          <w:b/>
          <w:noProof/>
          <w:sz w:val="28"/>
          <w:szCs w:val="28"/>
        </w:rPr>
        <w:t>дебиеттері:</w:t>
      </w:r>
    </w:p>
    <w:p w:rsidR="00594538" w:rsidRPr="0001678C" w:rsidRDefault="00594538" w:rsidP="00BD0E4B">
      <w:pPr>
        <w:pStyle w:val="a3"/>
        <w:numPr>
          <w:ilvl w:val="0"/>
          <w:numId w:val="15"/>
        </w:numPr>
        <w:shd w:val="clear" w:color="auto" w:fill="FFFFFF"/>
        <w:tabs>
          <w:tab w:val="left" w:pos="197"/>
        </w:tabs>
        <w:spacing w:after="0" w:line="240" w:lineRule="auto"/>
        <w:ind w:right="141"/>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Г.И.Горчаков. Строительные материалы. М., Высшая школа,1981</w:t>
      </w:r>
    </w:p>
    <w:p w:rsidR="00594538" w:rsidRPr="0001678C" w:rsidRDefault="00594538" w:rsidP="00BD0E4B">
      <w:pPr>
        <w:pStyle w:val="a3"/>
        <w:numPr>
          <w:ilvl w:val="0"/>
          <w:numId w:val="15"/>
        </w:numPr>
        <w:shd w:val="clear" w:color="auto" w:fill="FFFFFF"/>
        <w:tabs>
          <w:tab w:val="left" w:pos="197"/>
        </w:tabs>
        <w:spacing w:after="0" w:line="240" w:lineRule="auto"/>
        <w:ind w:right="141"/>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Р.М.Фомина. Лабораторные работы по дорожно-строительным материалам.М.,Транспорт.1987</w:t>
      </w:r>
    </w:p>
    <w:p w:rsidR="004B30C2" w:rsidRPr="0001678C" w:rsidRDefault="004B30C2">
      <w:pPr>
        <w:rPr>
          <w:lang w:val="kk-KZ"/>
        </w:rPr>
      </w:pPr>
    </w:p>
    <w:p w:rsidR="0001678C" w:rsidRDefault="0001678C" w:rsidP="0001678C">
      <w:pPr>
        <w:spacing w:after="0" w:line="240" w:lineRule="auto"/>
        <w:ind w:left="317" w:hanging="317"/>
        <w:rPr>
          <w:rFonts w:ascii="Times New Roman" w:hAnsi="Times New Roman"/>
          <w:sz w:val="24"/>
          <w:szCs w:val="24"/>
        </w:rPr>
        <w:sectPr w:rsidR="0001678C">
          <w:pgSz w:w="11906" w:h="16838"/>
          <w:pgMar w:top="1134" w:right="850" w:bottom="1134" w:left="1701" w:header="708" w:footer="708" w:gutter="0"/>
          <w:cols w:space="708"/>
          <w:docGrid w:linePitch="360"/>
        </w:sectPr>
      </w:pPr>
    </w:p>
    <w:tbl>
      <w:tblPr>
        <w:tblW w:w="11795" w:type="dxa"/>
        <w:tblInd w:w="959" w:type="dxa"/>
        <w:tblLook w:val="04A0" w:firstRow="1" w:lastRow="0" w:firstColumn="1" w:lastColumn="0" w:noHBand="0" w:noVBand="1"/>
      </w:tblPr>
      <w:tblGrid>
        <w:gridCol w:w="2667"/>
        <w:gridCol w:w="9128"/>
      </w:tblGrid>
      <w:tr w:rsidR="0001678C" w:rsidRPr="0001678C" w:rsidTr="00BD0E4B">
        <w:trPr>
          <w:trHeight w:val="1003"/>
        </w:trPr>
        <w:tc>
          <w:tcPr>
            <w:tcW w:w="2667" w:type="dxa"/>
          </w:tcPr>
          <w:p w:rsidR="0001678C" w:rsidRPr="0001678C" w:rsidRDefault="0001678C" w:rsidP="0001678C">
            <w:pPr>
              <w:spacing w:after="0" w:line="240" w:lineRule="auto"/>
              <w:ind w:left="317" w:hanging="317"/>
              <w:rPr>
                <w:rFonts w:ascii="Times New Roman" w:hAnsi="Times New Roman"/>
                <w:sz w:val="24"/>
                <w:szCs w:val="24"/>
              </w:rPr>
            </w:pPr>
            <w:r w:rsidRPr="0001678C">
              <w:rPr>
                <w:rFonts w:ascii="Times New Roman" w:hAnsi="Times New Roman"/>
                <w:sz w:val="24"/>
                <w:szCs w:val="24"/>
              </w:rPr>
              <w:lastRenderedPageBreak/>
              <w:t xml:space="preserve">                  </w:t>
            </w:r>
            <w:r>
              <w:rPr>
                <w:rFonts w:ascii="Times New Roman" w:hAnsi="Times New Roman"/>
                <w:noProof/>
                <w:sz w:val="24"/>
                <w:szCs w:val="24"/>
              </w:rPr>
              <w:drawing>
                <wp:inline distT="0" distB="0" distL="0" distR="0" wp14:anchorId="1CEC6608" wp14:editId="34130A07">
                  <wp:extent cx="781050" cy="695325"/>
                  <wp:effectExtent l="0" t="0" r="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01678C" w:rsidRPr="0001678C" w:rsidRDefault="0001678C" w:rsidP="0001678C">
            <w:pPr>
              <w:spacing w:after="0" w:line="240" w:lineRule="auto"/>
              <w:jc w:val="center"/>
              <w:rPr>
                <w:rFonts w:ascii="Times New Roman" w:hAnsi="Times New Roman"/>
                <w:b/>
                <w:color w:val="1F497D"/>
                <w:sz w:val="24"/>
                <w:szCs w:val="24"/>
                <w:lang w:val="kk-KZ"/>
              </w:rPr>
            </w:pPr>
            <w:r w:rsidRPr="0001678C">
              <w:rPr>
                <w:rFonts w:ascii="Times New Roman" w:hAnsi="Times New Roman"/>
                <w:b/>
                <w:color w:val="1F497D"/>
                <w:sz w:val="24"/>
                <w:szCs w:val="24"/>
                <w:lang w:val="kk-KZ"/>
              </w:rPr>
              <w:t>АЛМАТЫ АВТОМОБИЛЬ-ЖОЛ КОЛЛЕДЖІ</w:t>
            </w:r>
          </w:p>
          <w:p w:rsidR="0001678C" w:rsidRPr="0001678C" w:rsidRDefault="0001678C" w:rsidP="0001678C">
            <w:pPr>
              <w:spacing w:after="0" w:line="240" w:lineRule="auto"/>
              <w:jc w:val="center"/>
              <w:outlineLvl w:val="0"/>
              <w:rPr>
                <w:rFonts w:ascii="Times New Roman" w:hAnsi="Times New Roman"/>
                <w:b/>
                <w:color w:val="1F497D"/>
                <w:sz w:val="24"/>
                <w:szCs w:val="24"/>
                <w:lang w:val="kk-KZ"/>
              </w:rPr>
            </w:pPr>
            <w:r w:rsidRPr="0001678C">
              <w:rPr>
                <w:rFonts w:ascii="Times New Roman" w:hAnsi="Times New Roman"/>
                <w:b/>
                <w:color w:val="1F497D"/>
                <w:sz w:val="24"/>
                <w:szCs w:val="24"/>
              </w:rPr>
              <w:t>АЛМАТИНСКИЙ</w:t>
            </w:r>
            <w:r w:rsidRPr="0001678C">
              <w:rPr>
                <w:rFonts w:ascii="Times New Roman" w:hAnsi="Times New Roman"/>
                <w:b/>
                <w:color w:val="1F497D"/>
                <w:sz w:val="24"/>
                <w:szCs w:val="24"/>
                <w:lang w:val="kk-KZ"/>
              </w:rPr>
              <w:t xml:space="preserve"> АВТОМОБИЛЬНО-ДОРОЖНЫЙ КОЛЛЕДЖ</w:t>
            </w:r>
          </w:p>
          <w:p w:rsidR="0001678C" w:rsidRPr="0001678C" w:rsidRDefault="0001678C" w:rsidP="0001678C">
            <w:pPr>
              <w:spacing w:after="0" w:line="240" w:lineRule="auto"/>
              <w:ind w:firstLine="34"/>
              <w:jc w:val="center"/>
              <w:outlineLvl w:val="0"/>
              <w:rPr>
                <w:rFonts w:ascii="Times New Roman" w:hAnsi="Times New Roman"/>
                <w:b/>
                <w:color w:val="1F497D"/>
                <w:sz w:val="24"/>
                <w:szCs w:val="24"/>
              </w:rPr>
            </w:pPr>
            <w:r w:rsidRPr="0001678C">
              <w:rPr>
                <w:rFonts w:ascii="Times New Roman" w:hAnsi="Times New Roman"/>
                <w:b/>
                <w:color w:val="1F497D"/>
                <w:sz w:val="24"/>
                <w:szCs w:val="24"/>
                <w:lang w:val="en-US"/>
              </w:rPr>
              <w:t>ALMATY</w:t>
            </w:r>
            <w:r w:rsidRPr="0001678C">
              <w:rPr>
                <w:rFonts w:ascii="Times New Roman" w:hAnsi="Times New Roman"/>
                <w:b/>
                <w:color w:val="1F497D"/>
                <w:sz w:val="24"/>
                <w:szCs w:val="24"/>
              </w:rPr>
              <w:t xml:space="preserve"> </w:t>
            </w:r>
            <w:r w:rsidRPr="0001678C">
              <w:rPr>
                <w:rFonts w:ascii="Times New Roman" w:hAnsi="Times New Roman"/>
                <w:b/>
                <w:color w:val="1F497D"/>
                <w:sz w:val="24"/>
                <w:szCs w:val="24"/>
                <w:lang w:val="en-US"/>
              </w:rPr>
              <w:t>AUTOMOBILE</w:t>
            </w:r>
            <w:r w:rsidRPr="0001678C">
              <w:rPr>
                <w:rFonts w:ascii="Times New Roman" w:hAnsi="Times New Roman"/>
                <w:b/>
                <w:color w:val="1F497D"/>
                <w:sz w:val="24"/>
                <w:szCs w:val="24"/>
              </w:rPr>
              <w:t>-</w:t>
            </w:r>
            <w:r w:rsidRPr="0001678C">
              <w:rPr>
                <w:rFonts w:ascii="Times New Roman" w:hAnsi="Times New Roman"/>
                <w:b/>
                <w:color w:val="1F497D"/>
                <w:sz w:val="24"/>
                <w:szCs w:val="24"/>
                <w:lang w:val="en-US"/>
              </w:rPr>
              <w:t>ROAD</w:t>
            </w:r>
            <w:r w:rsidRPr="0001678C">
              <w:rPr>
                <w:rFonts w:ascii="Times New Roman" w:hAnsi="Times New Roman"/>
                <w:b/>
                <w:color w:val="1F497D"/>
                <w:sz w:val="24"/>
                <w:szCs w:val="24"/>
              </w:rPr>
              <w:t xml:space="preserve"> </w:t>
            </w:r>
            <w:r w:rsidRPr="0001678C">
              <w:rPr>
                <w:rFonts w:ascii="Times New Roman" w:hAnsi="Times New Roman"/>
                <w:b/>
                <w:color w:val="1F497D"/>
                <w:sz w:val="24"/>
                <w:szCs w:val="24"/>
                <w:lang w:val="en-US"/>
              </w:rPr>
              <w:t>COLLEGE</w:t>
            </w:r>
          </w:p>
          <w:p w:rsidR="0001678C" w:rsidRPr="0001678C" w:rsidRDefault="0001678C" w:rsidP="0001678C">
            <w:pPr>
              <w:spacing w:after="0" w:line="240" w:lineRule="auto"/>
              <w:outlineLvl w:val="0"/>
              <w:rPr>
                <w:rFonts w:ascii="Times New Roman" w:hAnsi="Times New Roman"/>
                <w:b/>
                <w:color w:val="548DD4"/>
                <w:sz w:val="24"/>
                <w:szCs w:val="24"/>
              </w:rPr>
            </w:pPr>
            <w:r>
              <w:rPr>
                <w:rFonts w:ascii="Times New Roman" w:hAnsi="Times New Roman"/>
                <w:noProof/>
                <w:sz w:val="24"/>
                <w:szCs w:val="24"/>
              </w:rPr>
              <mc:AlternateContent>
                <mc:Choice Requires="wps">
                  <w:drawing>
                    <wp:anchor distT="4294967293" distB="4294967293" distL="114300" distR="114300" simplePos="0" relativeHeight="251779072" behindDoc="0" locked="0" layoutInCell="1" allowOverlap="1" wp14:anchorId="597483EC" wp14:editId="65F5E0F7">
                      <wp:simplePos x="0" y="0"/>
                      <wp:positionH relativeFrom="column">
                        <wp:posOffset>64135</wp:posOffset>
                      </wp:positionH>
                      <wp:positionV relativeFrom="paragraph">
                        <wp:posOffset>71754</wp:posOffset>
                      </wp:positionV>
                      <wp:extent cx="5133975" cy="0"/>
                      <wp:effectExtent l="0" t="19050" r="9525" b="19050"/>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3CBDD6E" id="Прямая со стрелкой 56" o:spid="_x0000_s1026" type="#_x0000_t32" style="position:absolute;margin-left:5.05pt;margin-top:5.65pt;width:404.25pt;height:0;z-index:2517790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g1G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DE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D5g1G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noProof/>
                <w:sz w:val="24"/>
                <w:szCs w:val="24"/>
              </w:rPr>
              <mc:AlternateContent>
                <mc:Choice Requires="wps">
                  <w:drawing>
                    <wp:anchor distT="4294967293" distB="4294967293" distL="114300" distR="114300" simplePos="0" relativeHeight="251780096" behindDoc="0" locked="0" layoutInCell="1" allowOverlap="1" wp14:anchorId="24C45F5D" wp14:editId="1C8B4163">
                      <wp:simplePos x="0" y="0"/>
                      <wp:positionH relativeFrom="column">
                        <wp:posOffset>64135</wp:posOffset>
                      </wp:positionH>
                      <wp:positionV relativeFrom="paragraph">
                        <wp:posOffset>78739</wp:posOffset>
                      </wp:positionV>
                      <wp:extent cx="5133975" cy="0"/>
                      <wp:effectExtent l="0" t="0" r="9525" b="19050"/>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F0FCF71" id="Прямая со стрелкой 55" o:spid="_x0000_s1026" type="#_x0000_t32" style="position:absolute;margin-left:5.05pt;margin-top:6.2pt;width:404.25pt;height:0;z-index:2517800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om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ayomX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noProof/>
                <w:sz w:val="24"/>
                <w:szCs w:val="24"/>
              </w:rPr>
              <mc:AlternateContent>
                <mc:Choice Requires="wps">
                  <w:drawing>
                    <wp:anchor distT="4294967293" distB="4294967293" distL="114300" distR="114300" simplePos="0" relativeHeight="251781120" behindDoc="0" locked="0" layoutInCell="1" allowOverlap="1" wp14:anchorId="25583B33" wp14:editId="44E3CAE6">
                      <wp:simplePos x="0" y="0"/>
                      <wp:positionH relativeFrom="column">
                        <wp:posOffset>64135</wp:posOffset>
                      </wp:positionH>
                      <wp:positionV relativeFrom="paragraph">
                        <wp:posOffset>12064</wp:posOffset>
                      </wp:positionV>
                      <wp:extent cx="5133975" cy="0"/>
                      <wp:effectExtent l="0" t="0" r="9525" b="19050"/>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1DED71E" id="Прямая со стрелкой 54" o:spid="_x0000_s1026" type="#_x0000_t32" style="position:absolute;margin-left:5.05pt;margin-top:.95pt;width:404.25pt;height:0;z-index:2517811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6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6+i6S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01678C" w:rsidRPr="0001678C" w:rsidRDefault="0001678C" w:rsidP="0001678C">
      <w:pPr>
        <w:spacing w:after="0" w:line="240" w:lineRule="auto"/>
        <w:rPr>
          <w:rFonts w:ascii="Times New Roman" w:eastAsia="Batang" w:hAnsi="Times New Roman"/>
          <w:smallCaps/>
          <w:sz w:val="24"/>
          <w:szCs w:val="24"/>
          <w:lang w:val="kk-KZ"/>
        </w:rPr>
      </w:pPr>
    </w:p>
    <w:p w:rsidR="0001678C" w:rsidRPr="0001678C" w:rsidRDefault="0001678C" w:rsidP="0001678C">
      <w:pPr>
        <w:spacing w:after="0" w:line="240" w:lineRule="auto"/>
        <w:jc w:val="right"/>
        <w:rPr>
          <w:rFonts w:ascii="Times New Roman" w:hAnsi="Times New Roman"/>
          <w:b/>
          <w:smallCaps/>
          <w:sz w:val="24"/>
          <w:szCs w:val="24"/>
          <w:lang w:val="kk-KZ"/>
        </w:rPr>
      </w:pPr>
      <w:r w:rsidRPr="0001678C">
        <w:rPr>
          <w:rFonts w:ascii="Times New Roman" w:hAnsi="Times New Roman"/>
          <w:b/>
          <w:smallCaps/>
          <w:sz w:val="24"/>
          <w:szCs w:val="24"/>
          <w:lang w:val="kk-KZ"/>
        </w:rPr>
        <w:t>БЕКІТЕМІН:</w:t>
      </w:r>
    </w:p>
    <w:p w:rsidR="0001678C" w:rsidRPr="0001678C" w:rsidRDefault="0001678C" w:rsidP="0001678C">
      <w:pPr>
        <w:tabs>
          <w:tab w:val="left" w:pos="3780"/>
          <w:tab w:val="left" w:pos="4680"/>
          <w:tab w:val="right" w:pos="11160"/>
        </w:tabs>
        <w:spacing w:after="0" w:line="240" w:lineRule="auto"/>
        <w:ind w:left="3780" w:hanging="4140"/>
        <w:jc w:val="right"/>
        <w:rPr>
          <w:rFonts w:ascii="Times New Roman" w:hAnsi="Times New Roman"/>
          <w:sz w:val="24"/>
          <w:szCs w:val="24"/>
          <w:lang w:val="kk-KZ"/>
        </w:rPr>
      </w:pPr>
      <w:r w:rsidRPr="0001678C">
        <w:rPr>
          <w:rFonts w:ascii="Times New Roman" w:hAnsi="Times New Roman"/>
          <w:sz w:val="24"/>
          <w:szCs w:val="24"/>
          <w:lang w:val="kk-KZ"/>
        </w:rPr>
        <w:t>Директордың ОӘЖ  орынбасары</w:t>
      </w:r>
    </w:p>
    <w:p w:rsidR="0001678C" w:rsidRPr="0001678C" w:rsidRDefault="0001678C" w:rsidP="0001678C">
      <w:pPr>
        <w:tabs>
          <w:tab w:val="left" w:pos="9639"/>
          <w:tab w:val="right" w:pos="12191"/>
        </w:tabs>
        <w:spacing w:after="0" w:line="240" w:lineRule="auto"/>
        <w:ind w:right="-31"/>
        <w:jc w:val="right"/>
        <w:rPr>
          <w:rFonts w:ascii="Times New Roman" w:hAnsi="Times New Roman"/>
          <w:sz w:val="24"/>
          <w:szCs w:val="24"/>
          <w:lang w:val="kk-KZ"/>
        </w:rPr>
      </w:pPr>
      <w:r w:rsidRPr="0001678C">
        <w:rPr>
          <w:rFonts w:ascii="Times New Roman" w:hAnsi="Times New Roman"/>
          <w:sz w:val="24"/>
          <w:szCs w:val="24"/>
          <w:lang w:val="kk-KZ"/>
        </w:rPr>
        <w:t xml:space="preserve">                                     ________________Акимжанова А.Ш.</w:t>
      </w:r>
    </w:p>
    <w:p w:rsidR="0001678C" w:rsidRPr="0001678C" w:rsidRDefault="0001678C" w:rsidP="0001678C">
      <w:pPr>
        <w:spacing w:after="0" w:line="240" w:lineRule="auto"/>
        <w:ind w:left="4956" w:firstLine="1884"/>
        <w:jc w:val="right"/>
        <w:rPr>
          <w:rFonts w:ascii="Times New Roman" w:hAnsi="Times New Roman"/>
          <w:sz w:val="24"/>
          <w:szCs w:val="24"/>
          <w:lang w:val="kk-KZ"/>
        </w:rPr>
      </w:pPr>
      <w:r w:rsidRPr="0001678C">
        <w:rPr>
          <w:rFonts w:ascii="Times New Roman" w:hAnsi="Times New Roman"/>
          <w:sz w:val="24"/>
          <w:szCs w:val="24"/>
          <w:lang w:val="kk-KZ"/>
        </w:rPr>
        <w:t>«_____»_______________ 2016 ж.</w:t>
      </w:r>
    </w:p>
    <w:p w:rsidR="0001678C" w:rsidRPr="0001678C" w:rsidRDefault="0001678C" w:rsidP="0001678C">
      <w:pPr>
        <w:spacing w:after="0" w:line="240" w:lineRule="auto"/>
        <w:jc w:val="center"/>
        <w:rPr>
          <w:rFonts w:ascii="Times New Roman" w:hAnsi="Times New Roman"/>
          <w:smallCaps/>
          <w:sz w:val="24"/>
          <w:szCs w:val="24"/>
          <w:lang w:val="kk-KZ"/>
        </w:rPr>
      </w:pPr>
    </w:p>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b/>
          <w:smallCaps/>
          <w:sz w:val="24"/>
          <w:szCs w:val="24"/>
          <w:lang w:val="kk-KZ"/>
        </w:rPr>
        <w:t>«</w:t>
      </w:r>
      <w:r w:rsidRPr="0001678C">
        <w:rPr>
          <w:rFonts w:ascii="Times New Roman" w:hAnsi="Times New Roman"/>
          <w:b/>
          <w:caps/>
          <w:sz w:val="28"/>
          <w:szCs w:val="28"/>
          <w:lang w:val="kk-KZ"/>
        </w:rPr>
        <w:t>Жол-құрылыс материалдары</w:t>
      </w:r>
      <w:r w:rsidRPr="0001678C">
        <w:rPr>
          <w:rFonts w:ascii="Times New Roman" w:hAnsi="Times New Roman"/>
          <w:smallCaps/>
          <w:sz w:val="24"/>
          <w:szCs w:val="24"/>
          <w:lang w:val="kk-KZ"/>
        </w:rPr>
        <w:t>»</w:t>
      </w:r>
    </w:p>
    <w:p w:rsidR="0001678C" w:rsidRPr="0001678C" w:rsidRDefault="0001678C" w:rsidP="0001678C">
      <w:pPr>
        <w:spacing w:after="0" w:line="240" w:lineRule="auto"/>
        <w:jc w:val="center"/>
        <w:rPr>
          <w:rFonts w:ascii="Times New Roman" w:hAnsi="Times New Roman"/>
          <w:b/>
          <w:smallCaps/>
          <w:sz w:val="28"/>
          <w:szCs w:val="28"/>
          <w:lang w:val="kk-KZ"/>
        </w:rPr>
      </w:pPr>
      <w:r w:rsidRPr="0001678C">
        <w:rPr>
          <w:rFonts w:ascii="Times New Roman" w:hAnsi="Times New Roman"/>
          <w:b/>
          <w:smallCaps/>
          <w:sz w:val="28"/>
          <w:szCs w:val="28"/>
          <w:lang w:val="kk-KZ"/>
        </w:rPr>
        <w:t>ПӘННІҢ КҮНПАРАҚТЫҚ – ТАҚЫРЫПТЫҚ  ЖОСПАРЫ</w:t>
      </w:r>
    </w:p>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mallCaps/>
          <w:sz w:val="24"/>
          <w:szCs w:val="24"/>
          <w:u w:val="single"/>
          <w:lang w:val="kk-KZ"/>
        </w:rPr>
        <w:t>201</w:t>
      </w:r>
      <w:r w:rsidRPr="0001678C">
        <w:rPr>
          <w:rFonts w:ascii="Times New Roman" w:hAnsi="Times New Roman"/>
          <w:smallCaps/>
          <w:sz w:val="24"/>
          <w:szCs w:val="24"/>
          <w:u w:val="single"/>
          <w:lang w:val="en-US"/>
        </w:rPr>
        <w:t>6</w:t>
      </w:r>
      <w:r w:rsidRPr="0001678C">
        <w:rPr>
          <w:rFonts w:ascii="Times New Roman" w:hAnsi="Times New Roman"/>
          <w:smallCaps/>
          <w:sz w:val="24"/>
          <w:szCs w:val="24"/>
          <w:u w:val="single"/>
          <w:lang w:val="kk-KZ"/>
        </w:rPr>
        <w:t xml:space="preserve"> -201</w:t>
      </w:r>
      <w:r w:rsidRPr="0001678C">
        <w:rPr>
          <w:rFonts w:ascii="Times New Roman" w:hAnsi="Times New Roman"/>
          <w:smallCaps/>
          <w:sz w:val="24"/>
          <w:szCs w:val="24"/>
          <w:u w:val="single"/>
          <w:lang w:val="en-US"/>
        </w:rPr>
        <w:t>7</w:t>
      </w:r>
      <w:r w:rsidRPr="0001678C">
        <w:rPr>
          <w:rFonts w:ascii="Times New Roman" w:hAnsi="Times New Roman"/>
          <w:smallCaps/>
          <w:sz w:val="24"/>
          <w:szCs w:val="24"/>
          <w:u w:val="single"/>
          <w:lang w:val="kk-KZ"/>
        </w:rPr>
        <w:t xml:space="preserve"> </w:t>
      </w:r>
      <w:r w:rsidRPr="0001678C">
        <w:rPr>
          <w:rFonts w:ascii="Times New Roman" w:hAnsi="Times New Roman"/>
          <w:smallCaps/>
          <w:sz w:val="24"/>
          <w:szCs w:val="24"/>
          <w:lang w:val="kk-KZ"/>
        </w:rPr>
        <w:t xml:space="preserve">   оқу жылының    </w:t>
      </w:r>
      <w:r w:rsidRPr="0001678C">
        <w:rPr>
          <w:rFonts w:ascii="Times New Roman" w:hAnsi="Times New Roman"/>
          <w:smallCaps/>
          <w:sz w:val="24"/>
          <w:szCs w:val="24"/>
          <w:u w:val="single"/>
          <w:lang w:val="kk-KZ"/>
        </w:rPr>
        <w:t xml:space="preserve"> I I I –</w:t>
      </w:r>
      <w:r w:rsidRPr="0001678C">
        <w:rPr>
          <w:rFonts w:ascii="Times New Roman" w:hAnsi="Times New Roman"/>
          <w:smallCaps/>
          <w:sz w:val="24"/>
          <w:szCs w:val="24"/>
          <w:u w:val="single"/>
          <w:lang w:val="en-US"/>
        </w:rPr>
        <w:t xml:space="preserve"> IV </w:t>
      </w:r>
      <w:r>
        <w:rPr>
          <w:rFonts w:ascii="Times New Roman" w:hAnsi="Times New Roman"/>
          <w:smallCaps/>
          <w:sz w:val="24"/>
          <w:szCs w:val="24"/>
          <w:lang w:val="kk-KZ"/>
        </w:rPr>
        <w:t>семестр</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Оқытушы:</w:t>
      </w:r>
      <w:r w:rsidRPr="0001678C">
        <w:rPr>
          <w:rFonts w:ascii="Times New Roman" w:hAnsi="Times New Roman"/>
          <w:u w:val="single"/>
          <w:lang w:val="kk-KZ"/>
        </w:rPr>
        <w:t xml:space="preserve">        Иманқұлова Әйгерім Серікқызы</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Курс,    топ,   мамандық:</w:t>
      </w:r>
      <w:r w:rsidRPr="0001678C">
        <w:rPr>
          <w:rFonts w:ascii="Times New Roman" w:hAnsi="Times New Roman"/>
          <w:u w:val="single"/>
          <w:lang w:val="kk-KZ"/>
        </w:rPr>
        <w:t xml:space="preserve">     </w:t>
      </w:r>
      <w:r w:rsidRPr="0001678C">
        <w:rPr>
          <w:rFonts w:ascii="Times New Roman" w:hAnsi="Times New Roman"/>
          <w:smallCaps/>
          <w:sz w:val="24"/>
          <w:szCs w:val="24"/>
          <w:u w:val="single"/>
          <w:lang w:val="kk-KZ"/>
        </w:rPr>
        <w:t>I I</w:t>
      </w:r>
      <w:r w:rsidRPr="0001678C">
        <w:rPr>
          <w:rFonts w:ascii="Times New Roman" w:hAnsi="Times New Roman"/>
          <w:smallCaps/>
          <w:u w:val="single"/>
          <w:lang w:val="kk-KZ"/>
        </w:rPr>
        <w:t xml:space="preserve"> </w:t>
      </w:r>
      <w:r w:rsidRPr="0001678C">
        <w:rPr>
          <w:rFonts w:ascii="Times New Roman" w:hAnsi="Times New Roman"/>
          <w:u w:val="single"/>
          <w:lang w:val="kk-KZ"/>
        </w:rPr>
        <w:t xml:space="preserve">        курс     САД-15-19к</w:t>
      </w:r>
      <w:r w:rsidRPr="0001678C">
        <w:rPr>
          <w:rFonts w:ascii="Times New Roman" w:hAnsi="Times New Roman"/>
          <w:lang w:val="kk-KZ"/>
        </w:rPr>
        <w:t>_____</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Пәнге   бөлінген   жалпы   сағат саны: _</w:t>
      </w:r>
      <w:r w:rsidRPr="0001678C">
        <w:rPr>
          <w:rFonts w:ascii="Times New Roman" w:hAnsi="Times New Roman"/>
          <w:u w:val="single"/>
          <w:lang w:val="kk-KZ"/>
        </w:rPr>
        <w:t xml:space="preserve">68 сағат </w:t>
      </w:r>
      <w:r w:rsidRPr="0001678C">
        <w:rPr>
          <w:rFonts w:ascii="Times New Roman" w:hAnsi="Times New Roman"/>
          <w:u w:val="single"/>
          <w:lang w:val="uk-UA"/>
        </w:rPr>
        <w:t>____________</w:t>
      </w:r>
      <w:r w:rsidRPr="0001678C">
        <w:rPr>
          <w:rFonts w:ascii="Times New Roman" w:hAnsi="Times New Roman"/>
          <w:lang w:val="kk-KZ"/>
        </w:rPr>
        <w:t>______ о.і. теор: ________</w:t>
      </w:r>
      <w:r w:rsidRPr="0001678C">
        <w:rPr>
          <w:rFonts w:ascii="Times New Roman" w:hAnsi="Times New Roman"/>
          <w:u w:val="single"/>
          <w:lang w:val="kk-KZ"/>
        </w:rPr>
        <w:t xml:space="preserve">38 </w:t>
      </w:r>
      <w:r w:rsidRPr="0001678C">
        <w:rPr>
          <w:rFonts w:ascii="Times New Roman" w:hAnsi="Times New Roman"/>
          <w:lang w:val="kk-KZ"/>
        </w:rPr>
        <w:t>____________ лаб. практ:</w:t>
      </w:r>
      <w:r w:rsidRPr="0001678C">
        <w:rPr>
          <w:rFonts w:ascii="Times New Roman" w:hAnsi="Times New Roman"/>
          <w:u w:val="single"/>
          <w:lang w:val="kk-KZ"/>
        </w:rPr>
        <w:t xml:space="preserve">   </w:t>
      </w:r>
      <w:r w:rsidRPr="0001678C">
        <w:rPr>
          <w:rFonts w:ascii="Times New Roman" w:hAnsi="Times New Roman"/>
          <w:lang w:val="kk-KZ"/>
        </w:rPr>
        <w:t>__</w:t>
      </w:r>
      <w:r w:rsidRPr="0001678C">
        <w:rPr>
          <w:rFonts w:ascii="Times New Roman" w:hAnsi="Times New Roman"/>
          <w:u w:val="single"/>
          <w:lang w:val="kk-KZ"/>
        </w:rPr>
        <w:t>_30</w:t>
      </w:r>
      <w:r w:rsidRPr="0001678C">
        <w:rPr>
          <w:rFonts w:ascii="Times New Roman" w:hAnsi="Times New Roman"/>
          <w:lang w:val="kk-KZ"/>
        </w:rPr>
        <w:t>__________________</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Семестр    басталғанға   дейін  берілді:  _____________</w:t>
      </w:r>
      <w:r w:rsidRPr="0001678C">
        <w:rPr>
          <w:rFonts w:ascii="Times New Roman" w:hAnsi="Times New Roman"/>
          <w:lang w:val="uk-UA"/>
        </w:rPr>
        <w:t>____________</w:t>
      </w:r>
      <w:r w:rsidRPr="0001678C">
        <w:rPr>
          <w:rFonts w:ascii="Times New Roman" w:hAnsi="Times New Roman"/>
          <w:lang w:val="kk-KZ"/>
        </w:rPr>
        <w:t>_ о.і. теор:  _______________________   лаб. практ: ______________________</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Семестр басталғанға дейін берілді: ________________</w:t>
      </w:r>
      <w:r w:rsidRPr="0001678C">
        <w:rPr>
          <w:rFonts w:ascii="Times New Roman" w:hAnsi="Times New Roman"/>
          <w:lang w:val="uk-UA"/>
        </w:rPr>
        <w:t>_____________</w:t>
      </w:r>
      <w:r w:rsidRPr="0001678C">
        <w:rPr>
          <w:rFonts w:ascii="Times New Roman" w:hAnsi="Times New Roman"/>
          <w:lang w:val="kk-KZ"/>
        </w:rPr>
        <w:t xml:space="preserve">   о.і. теор: __________</w:t>
      </w:r>
      <w:r w:rsidRPr="0001678C">
        <w:rPr>
          <w:rFonts w:ascii="Times New Roman" w:hAnsi="Times New Roman"/>
          <w:u w:val="single"/>
          <w:lang w:val="kk-KZ"/>
        </w:rPr>
        <w:t xml:space="preserve"> _____________</w:t>
      </w:r>
      <w:r w:rsidRPr="0001678C">
        <w:rPr>
          <w:rFonts w:ascii="Times New Roman" w:hAnsi="Times New Roman"/>
          <w:lang w:val="kk-KZ"/>
        </w:rPr>
        <w:t xml:space="preserve"> лаб. практ: _______________________</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Аптадағы сағат саны: ___________    2   ___</w:t>
      </w:r>
      <w:r w:rsidRPr="0001678C">
        <w:rPr>
          <w:rFonts w:ascii="Times New Roman" w:hAnsi="Times New Roman"/>
          <w:u w:val="single"/>
          <w:lang w:val="kk-KZ"/>
        </w:rPr>
        <w:t>_</w:t>
      </w:r>
      <w:r w:rsidRPr="0001678C">
        <w:rPr>
          <w:rFonts w:ascii="Times New Roman" w:hAnsi="Times New Roman"/>
          <w:lang w:val="kk-KZ"/>
        </w:rPr>
        <w:t>___</w:t>
      </w:r>
      <w:r w:rsidRPr="0001678C">
        <w:rPr>
          <w:rFonts w:ascii="Times New Roman" w:hAnsi="Times New Roman"/>
          <w:u w:val="single"/>
          <w:lang w:val="kk-KZ"/>
        </w:rPr>
        <w:t xml:space="preserve"> ____________________</w:t>
      </w:r>
      <w:r w:rsidRPr="0001678C">
        <w:rPr>
          <w:rFonts w:ascii="Times New Roman" w:hAnsi="Times New Roman"/>
          <w:u w:val="single"/>
          <w:lang w:val="uk-UA"/>
        </w:rPr>
        <w:t>__</w:t>
      </w:r>
      <w:r w:rsidRPr="0001678C">
        <w:rPr>
          <w:rFonts w:ascii="Times New Roman" w:hAnsi="Times New Roman"/>
          <w:lang w:val="kk-KZ"/>
        </w:rPr>
        <w:t>сағат______________________________</w:t>
      </w:r>
      <w:r w:rsidRPr="0001678C">
        <w:rPr>
          <w:rFonts w:ascii="Times New Roman" w:hAnsi="Times New Roman"/>
          <w:lang w:val="uk-UA"/>
        </w:rPr>
        <w:t>___________________________</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Оның  ішінде  лаб. жұмыстарға__________________________сағат, практикалық жұмыстарға _________________________________________ сағат</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Курс   жобасы:_______________</w:t>
      </w:r>
      <w:r w:rsidRPr="0001678C">
        <w:rPr>
          <w:rFonts w:ascii="Times New Roman" w:hAnsi="Times New Roman"/>
          <w:u w:val="single"/>
          <w:lang w:val="kk-KZ"/>
        </w:rPr>
        <w:t xml:space="preserve">жоқ </w:t>
      </w:r>
      <w:r w:rsidRPr="0001678C">
        <w:rPr>
          <w:rFonts w:ascii="Times New Roman" w:hAnsi="Times New Roman"/>
          <w:lang w:val="kk-KZ"/>
        </w:rPr>
        <w:t>______________________________</w:t>
      </w:r>
      <w:r w:rsidRPr="0001678C">
        <w:rPr>
          <w:rFonts w:ascii="Times New Roman" w:hAnsi="Times New Roman"/>
          <w:u w:val="single"/>
          <w:lang w:val="kk-KZ"/>
        </w:rPr>
        <w:t xml:space="preserve"> </w:t>
      </w:r>
      <w:r w:rsidRPr="0001678C">
        <w:rPr>
          <w:rFonts w:ascii="Times New Roman" w:hAnsi="Times New Roman"/>
          <w:lang w:val="kk-KZ"/>
        </w:rPr>
        <w:t>сағат ___________________________________________________________</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Оқушылардың өз бетінше жұмыс істеуіне ____________________________________________________________________________    сағат бөлінеді</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Оның   ішінде   сабақтарда _________________ сағат _________________________________қысқартылды _____________________________    сағат</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О.і.</w:t>
      </w:r>
      <w:r w:rsidRPr="0001678C">
        <w:rPr>
          <w:rFonts w:ascii="Times New Roman" w:hAnsi="Times New Roman"/>
        </w:rPr>
        <w:t xml:space="preserve"> _________________________________</w:t>
      </w:r>
      <w:r w:rsidRPr="0001678C">
        <w:rPr>
          <w:rFonts w:ascii="Times New Roman" w:hAnsi="Times New Roman"/>
          <w:lang w:val="uk-UA"/>
        </w:rPr>
        <w:t>__</w:t>
      </w:r>
      <w:r w:rsidRPr="0001678C">
        <w:rPr>
          <w:rFonts w:ascii="Times New Roman" w:hAnsi="Times New Roman"/>
          <w:lang w:val="kk-KZ"/>
        </w:rPr>
        <w:t xml:space="preserve">  қалады </w:t>
      </w:r>
      <w:r w:rsidRPr="0001678C">
        <w:rPr>
          <w:rFonts w:ascii="Times New Roman" w:hAnsi="Times New Roman"/>
        </w:rPr>
        <w:t>_____________________</w:t>
      </w:r>
      <w:r w:rsidRPr="0001678C">
        <w:rPr>
          <w:rFonts w:ascii="Times New Roman" w:hAnsi="Times New Roman"/>
          <w:lang w:val="uk-UA"/>
        </w:rPr>
        <w:t>____________</w:t>
      </w:r>
      <w:r w:rsidRPr="0001678C">
        <w:rPr>
          <w:rFonts w:ascii="Times New Roman" w:hAnsi="Times New Roman"/>
        </w:rPr>
        <w:t xml:space="preserve">  </w:t>
      </w:r>
      <w:r w:rsidRPr="0001678C">
        <w:rPr>
          <w:rFonts w:ascii="Times New Roman" w:hAnsi="Times New Roman"/>
          <w:lang w:val="kk-KZ"/>
        </w:rPr>
        <w:t xml:space="preserve">семестрге </w:t>
      </w:r>
      <w:r w:rsidRPr="0001678C">
        <w:rPr>
          <w:rFonts w:ascii="Times New Roman" w:hAnsi="Times New Roman"/>
        </w:rPr>
        <w:t>________________</w:t>
      </w:r>
      <w:r w:rsidRPr="0001678C">
        <w:rPr>
          <w:rFonts w:ascii="Times New Roman" w:hAnsi="Times New Roman"/>
          <w:lang w:val="uk-UA"/>
        </w:rPr>
        <w:t>________________</w:t>
      </w:r>
      <w:r w:rsidRPr="0001678C">
        <w:rPr>
          <w:rFonts w:ascii="Times New Roman" w:hAnsi="Times New Roman"/>
        </w:rPr>
        <w:t xml:space="preserve">     </w:t>
      </w:r>
      <w:r w:rsidRPr="0001678C">
        <w:rPr>
          <w:rFonts w:ascii="Times New Roman" w:hAnsi="Times New Roman"/>
          <w:lang w:val="kk-KZ"/>
        </w:rPr>
        <w:t>сағ.</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Кунпарақтық      тақырыптық    жоспар    _</w:t>
      </w:r>
      <w:r w:rsidRPr="0001678C">
        <w:rPr>
          <w:rFonts w:ascii="Times New Roman" w:hAnsi="Times New Roman"/>
          <w:u w:val="single"/>
          <w:lang w:val="kk-KZ"/>
        </w:rPr>
        <w:t>Костанай, 2004</w:t>
      </w:r>
      <w:r w:rsidRPr="0001678C">
        <w:rPr>
          <w:rFonts w:ascii="Times New Roman" w:hAnsi="Times New Roman"/>
          <w:lang w:val="kk-KZ"/>
        </w:rPr>
        <w:t>_________________________________    жылы   бекіткен   бағдарламаға   сәйкес  жасалды.</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 xml:space="preserve">Бағдарламадан тыс жұмыс: ______________________________________________________________________________________________________    </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____________________________________________________________________________________  пәндік   (циклдік)   комиссиясында     қуатталды</w:t>
      </w:r>
    </w:p>
    <w:p w:rsidR="0001678C" w:rsidRPr="0001678C" w:rsidRDefault="0001678C" w:rsidP="0001678C">
      <w:pPr>
        <w:spacing w:after="0" w:line="240" w:lineRule="auto"/>
        <w:ind w:right="320"/>
        <w:jc w:val="right"/>
        <w:rPr>
          <w:rFonts w:ascii="Times New Roman" w:hAnsi="Times New Roman"/>
          <w:lang w:val="kk-KZ"/>
        </w:rPr>
      </w:pPr>
      <w:r w:rsidRPr="0001678C">
        <w:rPr>
          <w:rFonts w:ascii="Times New Roman" w:hAnsi="Times New Roman"/>
          <w:lang w:val="kk-KZ"/>
        </w:rPr>
        <w:t>«</w:t>
      </w:r>
      <w:r w:rsidRPr="0001678C">
        <w:rPr>
          <w:rFonts w:ascii="Times New Roman" w:hAnsi="Times New Roman"/>
          <w:u w:val="single"/>
          <w:lang w:val="kk-KZ"/>
        </w:rPr>
        <w:t xml:space="preserve">           </w:t>
      </w:r>
      <w:r w:rsidRPr="0001678C">
        <w:rPr>
          <w:rFonts w:ascii="Times New Roman" w:hAnsi="Times New Roman"/>
          <w:lang w:val="kk-KZ"/>
        </w:rPr>
        <w:t xml:space="preserve">» </w:t>
      </w:r>
      <w:r w:rsidRPr="0001678C">
        <w:rPr>
          <w:rFonts w:ascii="Times New Roman" w:hAnsi="Times New Roman"/>
          <w:u w:val="single"/>
          <w:lang w:val="kk-KZ"/>
        </w:rPr>
        <w:t xml:space="preserve">                               </w:t>
      </w:r>
      <w:r w:rsidRPr="0001678C">
        <w:rPr>
          <w:rFonts w:ascii="Times New Roman" w:hAnsi="Times New Roman"/>
          <w:lang w:val="kk-KZ"/>
        </w:rPr>
        <w:t>20</w:t>
      </w:r>
      <w:r w:rsidRPr="0001678C">
        <w:rPr>
          <w:rFonts w:ascii="Times New Roman" w:hAnsi="Times New Roman"/>
          <w:u w:val="single"/>
          <w:lang w:val="kk-KZ"/>
        </w:rPr>
        <w:t xml:space="preserve">     </w:t>
      </w:r>
      <w:r w:rsidRPr="0001678C">
        <w:rPr>
          <w:rFonts w:ascii="Times New Roman" w:hAnsi="Times New Roman"/>
          <w:lang w:val="kk-KZ"/>
        </w:rPr>
        <w:t xml:space="preserve"> ж</w:t>
      </w:r>
    </w:p>
    <w:p w:rsidR="0001678C" w:rsidRPr="0001678C" w:rsidRDefault="0001678C" w:rsidP="0001678C">
      <w:pPr>
        <w:spacing w:after="0" w:line="240" w:lineRule="auto"/>
        <w:rPr>
          <w:rFonts w:ascii="Times New Roman" w:hAnsi="Times New Roman"/>
          <w:lang w:val="kk-KZ"/>
        </w:rPr>
      </w:pPr>
      <w:r w:rsidRPr="0001678C">
        <w:rPr>
          <w:rFonts w:ascii="Times New Roman" w:hAnsi="Times New Roman"/>
          <w:lang w:val="kk-KZ"/>
        </w:rPr>
        <w:t xml:space="preserve">Хаттама  №                                                                                           </w:t>
      </w:r>
      <w:r w:rsidRPr="0001678C">
        <w:rPr>
          <w:rFonts w:ascii="Times New Roman" w:hAnsi="Times New Roman"/>
          <w:lang w:val="uk-UA"/>
        </w:rPr>
        <w:t xml:space="preserve">                                             </w:t>
      </w:r>
      <w:r w:rsidRPr="0001678C">
        <w:rPr>
          <w:rFonts w:ascii="Times New Roman" w:hAnsi="Times New Roman"/>
          <w:lang w:val="kk-KZ"/>
        </w:rPr>
        <w:t xml:space="preserve">   Комиссия төрағасы</w:t>
      </w:r>
    </w:p>
    <w:p w:rsidR="0001678C" w:rsidRPr="0001678C" w:rsidRDefault="0001678C" w:rsidP="0001678C">
      <w:pPr>
        <w:spacing w:after="0" w:line="240" w:lineRule="auto"/>
        <w:rPr>
          <w:rFonts w:ascii="Times New Roman" w:hAnsi="Times New Roman"/>
          <w:smallCaps/>
          <w:lang w:val="uk-UA"/>
        </w:rPr>
      </w:pPr>
      <w:r w:rsidRPr="0001678C">
        <w:rPr>
          <w:rFonts w:ascii="Times New Roman" w:hAnsi="Times New Roman"/>
          <w:lang w:val="kk-KZ"/>
        </w:rPr>
        <w:t xml:space="preserve">                    </w:t>
      </w:r>
      <w:r w:rsidRPr="0001678C">
        <w:rPr>
          <w:rFonts w:ascii="Times New Roman" w:hAnsi="Times New Roman"/>
        </w:rPr>
        <w:t>_________________</w:t>
      </w:r>
      <w:r w:rsidRPr="0001678C">
        <w:rPr>
          <w:rFonts w:ascii="Times New Roman" w:hAnsi="Times New Roman"/>
          <w:lang w:val="uk-UA"/>
        </w:rPr>
        <w:t>_________</w:t>
      </w:r>
      <w:r w:rsidRPr="0001678C">
        <w:rPr>
          <w:rFonts w:ascii="Times New Roman" w:hAnsi="Times New Roman"/>
        </w:rPr>
        <w:t xml:space="preserve"> </w:t>
      </w:r>
      <w:r w:rsidRPr="0001678C">
        <w:rPr>
          <w:rFonts w:ascii="Times New Roman" w:hAnsi="Times New Roman"/>
          <w:lang w:val="kk-KZ"/>
        </w:rPr>
        <w:t xml:space="preserve">                               </w:t>
      </w:r>
      <w:r w:rsidRPr="0001678C">
        <w:rPr>
          <w:rFonts w:ascii="Times New Roman" w:hAnsi="Times New Roman"/>
        </w:rPr>
        <w:t xml:space="preserve">               </w:t>
      </w:r>
      <w:r w:rsidRPr="0001678C">
        <w:rPr>
          <w:rFonts w:ascii="Times New Roman" w:hAnsi="Times New Roman"/>
          <w:lang w:val="kk-KZ"/>
        </w:rPr>
        <w:t xml:space="preserve">                                                                           </w:t>
      </w:r>
      <w:r w:rsidRPr="0001678C">
        <w:rPr>
          <w:rFonts w:ascii="Times New Roman" w:hAnsi="Times New Roman"/>
        </w:rPr>
        <w:t>__________________</w:t>
      </w:r>
      <w:r w:rsidRPr="0001678C">
        <w:rPr>
          <w:rFonts w:ascii="Times New Roman" w:hAnsi="Times New Roman"/>
          <w:lang w:val="uk-UA"/>
        </w:rPr>
        <w:t>_____</w:t>
      </w:r>
    </w:p>
    <w:p w:rsidR="0001678C" w:rsidRPr="0001678C" w:rsidRDefault="0001678C" w:rsidP="0001678C">
      <w:pPr>
        <w:pBdr>
          <w:bottom w:val="single" w:sz="12" w:space="1" w:color="auto"/>
        </w:pBdr>
        <w:spacing w:after="0" w:line="240" w:lineRule="auto"/>
        <w:rPr>
          <w:rFonts w:ascii="Times New Roman" w:hAnsi="Times New Roman"/>
          <w:smallCaps/>
          <w:lang w:val="uk-UA"/>
        </w:rPr>
      </w:pPr>
      <w:r w:rsidRPr="0001678C">
        <w:rPr>
          <w:rFonts w:ascii="Times New Roman" w:hAnsi="Times New Roman"/>
          <w:smallCaps/>
          <w:lang w:val="kk-KZ"/>
        </w:rPr>
        <w:t>ЕСКЕРТУ:</w:t>
      </w:r>
      <w:r w:rsidRPr="0001678C">
        <w:rPr>
          <w:rFonts w:ascii="Times New Roman" w:hAnsi="Times New Roman"/>
          <w:smallCaps/>
        </w:rPr>
        <w:t>________________________________________________________________________</w:t>
      </w:r>
      <w:r w:rsidRPr="0001678C">
        <w:rPr>
          <w:rFonts w:ascii="Times New Roman" w:hAnsi="Times New Roman"/>
          <w:smallCaps/>
          <w:lang w:val="uk-UA"/>
        </w:rPr>
        <w:t>___________________________________________________________________________________________________________________________________________________________________________</w:t>
      </w:r>
    </w:p>
    <w:p w:rsidR="0001678C" w:rsidRPr="0001678C" w:rsidRDefault="0001678C" w:rsidP="0001678C">
      <w:pPr>
        <w:pBdr>
          <w:bottom w:val="single" w:sz="12" w:space="1" w:color="auto"/>
        </w:pBdr>
        <w:spacing w:after="0" w:line="240" w:lineRule="auto"/>
        <w:rPr>
          <w:rFonts w:ascii="Times New Roman" w:hAnsi="Times New Roman"/>
          <w:smallCaps/>
          <w:lang w:val="kk-KZ"/>
        </w:rPr>
      </w:pPr>
    </w:p>
    <w:p w:rsidR="0001678C" w:rsidRDefault="0001678C" w:rsidP="0001678C">
      <w:pPr>
        <w:pBdr>
          <w:bottom w:val="single" w:sz="12" w:space="1" w:color="auto"/>
        </w:pBdr>
        <w:spacing w:after="0" w:line="240" w:lineRule="auto"/>
        <w:rPr>
          <w:rFonts w:ascii="Times New Roman" w:hAnsi="Times New Roman"/>
          <w:smallCaps/>
        </w:rPr>
      </w:pPr>
    </w:p>
    <w:p w:rsidR="00BD0E4B" w:rsidRPr="0001678C" w:rsidRDefault="00BD0E4B" w:rsidP="0001678C">
      <w:pPr>
        <w:pBdr>
          <w:bottom w:val="single" w:sz="12" w:space="1" w:color="auto"/>
        </w:pBdr>
        <w:spacing w:after="0" w:line="240" w:lineRule="auto"/>
        <w:rPr>
          <w:rFonts w:ascii="Times New Roman" w:hAnsi="Times New Roman"/>
          <w:smallCaps/>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5"/>
        <w:gridCol w:w="3419"/>
        <w:gridCol w:w="900"/>
        <w:gridCol w:w="1440"/>
        <w:gridCol w:w="1080"/>
        <w:gridCol w:w="1643"/>
        <w:gridCol w:w="2137"/>
        <w:gridCol w:w="3064"/>
      </w:tblGrid>
      <w:tr w:rsidR="0001678C" w:rsidRPr="00BD0E4B" w:rsidTr="00BD0E4B">
        <w:tc>
          <w:tcPr>
            <w:tcW w:w="825"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18"/>
                <w:szCs w:val="18"/>
                <w:lang w:val="kk-KZ"/>
              </w:rPr>
            </w:pPr>
            <w:r w:rsidRPr="0001678C">
              <w:rPr>
                <w:rFonts w:ascii="Times New Roman" w:hAnsi="Times New Roman"/>
                <w:sz w:val="18"/>
                <w:szCs w:val="18"/>
                <w:lang w:val="kk-KZ"/>
              </w:rPr>
              <w:t>Сабақ</w:t>
            </w:r>
          </w:p>
          <w:p w:rsidR="0001678C" w:rsidRPr="0001678C" w:rsidRDefault="0001678C" w:rsidP="0001678C">
            <w:pPr>
              <w:spacing w:after="0" w:line="240" w:lineRule="auto"/>
              <w:jc w:val="center"/>
              <w:rPr>
                <w:rFonts w:ascii="Times New Roman" w:hAnsi="Times New Roman"/>
                <w:sz w:val="18"/>
                <w:szCs w:val="18"/>
                <w:lang w:val="kk-KZ"/>
              </w:rPr>
            </w:pPr>
            <w:r w:rsidRPr="0001678C">
              <w:rPr>
                <w:rFonts w:ascii="Times New Roman" w:hAnsi="Times New Roman"/>
                <w:sz w:val="18"/>
                <w:szCs w:val="18"/>
                <w:lang w:val="kk-KZ"/>
              </w:rPr>
              <w:t>№</w:t>
            </w:r>
          </w:p>
          <w:p w:rsidR="0001678C" w:rsidRPr="0001678C" w:rsidRDefault="0001678C" w:rsidP="0001678C">
            <w:pPr>
              <w:spacing w:after="0" w:line="240" w:lineRule="auto"/>
              <w:jc w:val="center"/>
              <w:rPr>
                <w:rFonts w:ascii="Times New Roman" w:hAnsi="Times New Roman"/>
                <w:sz w:val="18"/>
                <w:szCs w:val="18"/>
              </w:rPr>
            </w:pPr>
          </w:p>
        </w:tc>
        <w:tc>
          <w:tcPr>
            <w:tcW w:w="3419"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Бөлімдер мен тақырыптардың аттары</w:t>
            </w:r>
          </w:p>
          <w:p w:rsidR="0001678C" w:rsidRPr="0001678C" w:rsidRDefault="0001678C" w:rsidP="0001678C">
            <w:pPr>
              <w:spacing w:after="0" w:line="240" w:lineRule="auto"/>
              <w:jc w:val="center"/>
              <w:rPr>
                <w:rFonts w:ascii="Times New Roman" w:hAnsi="Times New Roman"/>
                <w:sz w:val="18"/>
                <w:szCs w:val="18"/>
              </w:rPr>
            </w:pPr>
          </w:p>
        </w:tc>
        <w:tc>
          <w:tcPr>
            <w:tcW w:w="900"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18"/>
                <w:szCs w:val="18"/>
                <w:lang w:val="kk-KZ"/>
              </w:rPr>
            </w:pPr>
            <w:r w:rsidRPr="0001678C">
              <w:rPr>
                <w:rFonts w:ascii="Times New Roman" w:hAnsi="Times New Roman"/>
                <w:sz w:val="18"/>
                <w:szCs w:val="18"/>
                <w:lang w:val="kk-KZ"/>
              </w:rPr>
              <w:t xml:space="preserve">Сағаттар  саны </w:t>
            </w:r>
          </w:p>
          <w:p w:rsidR="0001678C" w:rsidRPr="0001678C" w:rsidRDefault="0001678C" w:rsidP="0001678C">
            <w:pPr>
              <w:spacing w:after="0" w:line="240" w:lineRule="auto"/>
              <w:jc w:val="center"/>
              <w:rPr>
                <w:rFonts w:ascii="Times New Roman" w:hAnsi="Times New Roman"/>
                <w:sz w:val="18"/>
                <w:szCs w:val="18"/>
              </w:rPr>
            </w:pPr>
          </w:p>
        </w:tc>
        <w:tc>
          <w:tcPr>
            <w:tcW w:w="1440"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18"/>
                <w:szCs w:val="18"/>
              </w:rPr>
            </w:pPr>
            <w:r w:rsidRPr="0001678C">
              <w:rPr>
                <w:rFonts w:ascii="Times New Roman" w:hAnsi="Times New Roman"/>
                <w:sz w:val="18"/>
                <w:szCs w:val="18"/>
                <w:lang w:val="kk-KZ"/>
              </w:rPr>
              <w:t>Тақырыптарды</w:t>
            </w:r>
          </w:p>
          <w:p w:rsidR="0001678C" w:rsidRPr="0001678C" w:rsidRDefault="0001678C" w:rsidP="0001678C">
            <w:pPr>
              <w:spacing w:after="0" w:line="240" w:lineRule="auto"/>
              <w:jc w:val="center"/>
              <w:rPr>
                <w:rFonts w:ascii="Times New Roman" w:hAnsi="Times New Roman"/>
                <w:sz w:val="18"/>
                <w:szCs w:val="18"/>
              </w:rPr>
            </w:pPr>
            <w:r w:rsidRPr="0001678C">
              <w:rPr>
                <w:rFonts w:ascii="Times New Roman" w:hAnsi="Times New Roman"/>
                <w:sz w:val="18"/>
                <w:szCs w:val="18"/>
                <w:lang w:val="kk-KZ"/>
              </w:rPr>
              <w:t>оқып-үйренудің мерзімі</w:t>
            </w:r>
          </w:p>
        </w:tc>
        <w:tc>
          <w:tcPr>
            <w:tcW w:w="1080"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sz w:val="18"/>
                <w:szCs w:val="18"/>
                <w:lang w:val="kk-KZ"/>
              </w:rPr>
              <w:t>Оқу</w:t>
            </w:r>
            <w:r w:rsidRPr="0001678C">
              <w:rPr>
                <w:rFonts w:ascii="Times New Roman" w:hAnsi="Times New Roman"/>
                <w:lang w:val="kk-KZ"/>
              </w:rPr>
              <w:t xml:space="preserve"> түрі</w:t>
            </w:r>
          </w:p>
          <w:p w:rsidR="0001678C" w:rsidRPr="0001678C" w:rsidRDefault="0001678C" w:rsidP="0001678C">
            <w:pPr>
              <w:spacing w:after="0" w:line="240" w:lineRule="auto"/>
              <w:jc w:val="center"/>
              <w:rPr>
                <w:rFonts w:ascii="Times New Roman" w:hAnsi="Times New Roman"/>
                <w:sz w:val="18"/>
                <w:szCs w:val="18"/>
              </w:rPr>
            </w:pPr>
          </w:p>
        </w:tc>
        <w:tc>
          <w:tcPr>
            <w:tcW w:w="1643"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Оқушылардың өз бетінше істейтін жұмыстарының түрлері мен оны орындау уақыты</w:t>
            </w:r>
          </w:p>
        </w:tc>
        <w:tc>
          <w:tcPr>
            <w:tcW w:w="2137" w:type="dxa"/>
          </w:tcPr>
          <w:p w:rsidR="0001678C" w:rsidRPr="0001678C" w:rsidRDefault="0001678C" w:rsidP="0001678C">
            <w:pPr>
              <w:spacing w:after="0" w:line="240" w:lineRule="auto"/>
              <w:jc w:val="center"/>
              <w:rPr>
                <w:rFonts w:ascii="Times New Roman" w:hAnsi="Times New Roman"/>
                <w:sz w:val="20"/>
                <w:szCs w:val="20"/>
                <w:lang w:val="kk-KZ"/>
              </w:rPr>
            </w:pPr>
          </w:p>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Көрнекті оқу құралдары мен техникалық құралдар</w:t>
            </w:r>
          </w:p>
          <w:p w:rsidR="0001678C" w:rsidRPr="0001678C" w:rsidRDefault="0001678C" w:rsidP="0001678C">
            <w:pPr>
              <w:spacing w:after="0" w:line="240" w:lineRule="auto"/>
              <w:jc w:val="center"/>
              <w:rPr>
                <w:rFonts w:ascii="Times New Roman" w:hAnsi="Times New Roman"/>
                <w:sz w:val="18"/>
                <w:szCs w:val="18"/>
                <w:lang w:val="kk-KZ"/>
              </w:rPr>
            </w:pPr>
          </w:p>
        </w:tc>
        <w:tc>
          <w:tcPr>
            <w:tcW w:w="3064" w:type="dxa"/>
          </w:tcPr>
          <w:p w:rsidR="0001678C" w:rsidRPr="0001678C" w:rsidRDefault="0001678C" w:rsidP="0001678C">
            <w:pPr>
              <w:spacing w:after="0" w:line="240" w:lineRule="auto"/>
              <w:jc w:val="center"/>
              <w:rPr>
                <w:rFonts w:ascii="Times New Roman" w:hAnsi="Times New Roman"/>
                <w:sz w:val="20"/>
                <w:szCs w:val="20"/>
                <w:lang w:val="kk-KZ"/>
              </w:rPr>
            </w:pPr>
          </w:p>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Негізгі және қосымша әдебиеттер мен орындау уақыты көрсетілген үй тапсырмасы</w:t>
            </w:r>
          </w:p>
        </w:tc>
      </w:tr>
      <w:tr w:rsidR="0001678C" w:rsidRPr="0001678C" w:rsidTr="00BD0E4B">
        <w:tc>
          <w:tcPr>
            <w:tcW w:w="825" w:type="dxa"/>
          </w:tcPr>
          <w:p w:rsidR="0001678C" w:rsidRPr="0001678C" w:rsidRDefault="0001678C" w:rsidP="0001678C">
            <w:pPr>
              <w:spacing w:after="0" w:line="240" w:lineRule="auto"/>
              <w:jc w:val="center"/>
              <w:rPr>
                <w:rFonts w:ascii="Times New Roman" w:hAnsi="Times New Roman"/>
                <w:b/>
                <w:sz w:val="20"/>
                <w:szCs w:val="20"/>
                <w:lang w:val="kk-KZ"/>
              </w:rPr>
            </w:pP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Кіріспе</w:t>
            </w:r>
          </w:p>
        </w:tc>
        <w:tc>
          <w:tcPr>
            <w:tcW w:w="900" w:type="dxa"/>
          </w:tcPr>
          <w:p w:rsidR="0001678C" w:rsidRPr="0001678C" w:rsidRDefault="0001678C" w:rsidP="0001678C">
            <w:pPr>
              <w:spacing w:after="0" w:line="240" w:lineRule="auto"/>
              <w:jc w:val="center"/>
              <w:rPr>
                <w:rFonts w:ascii="Times New Roman" w:hAnsi="Times New Roman"/>
                <w:sz w:val="24"/>
                <w:szCs w:val="24"/>
              </w:rPr>
            </w:pPr>
          </w:p>
          <w:p w:rsidR="0001678C" w:rsidRPr="0001678C" w:rsidRDefault="0001678C" w:rsidP="0001678C">
            <w:pPr>
              <w:spacing w:after="0" w:line="240" w:lineRule="auto"/>
              <w:jc w:val="center"/>
              <w:rPr>
                <w:rFonts w:ascii="Times New Roman" w:hAnsi="Times New Roman"/>
                <w:sz w:val="24"/>
                <w:szCs w:val="24"/>
              </w:rPr>
            </w:pPr>
          </w:p>
        </w:tc>
        <w:tc>
          <w:tcPr>
            <w:tcW w:w="1440" w:type="dxa"/>
          </w:tcPr>
          <w:p w:rsidR="0001678C" w:rsidRPr="0001678C" w:rsidRDefault="0001678C" w:rsidP="0001678C">
            <w:pPr>
              <w:spacing w:after="0" w:line="240" w:lineRule="auto"/>
              <w:jc w:val="center"/>
              <w:rPr>
                <w:rFonts w:ascii="Times New Roman" w:hAnsi="Times New Roman"/>
                <w:sz w:val="20"/>
                <w:szCs w:val="20"/>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lang w:val="kk-KZ"/>
              </w:rPr>
              <w:t>Жалпы шолу сабағы</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p>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Танысу</w:t>
            </w:r>
          </w:p>
        </w:tc>
        <w:tc>
          <w:tcPr>
            <w:tcW w:w="3064" w:type="dxa"/>
            <w:vMerge w:val="restart"/>
          </w:tcPr>
          <w:p w:rsidR="0001678C" w:rsidRPr="0001678C" w:rsidRDefault="0001678C" w:rsidP="0001678C">
            <w:pPr>
              <w:spacing w:after="0" w:line="240" w:lineRule="auto"/>
              <w:ind w:firstLine="252"/>
              <w:jc w:val="center"/>
              <w:rPr>
                <w:rFonts w:ascii="Times New Roman" w:hAnsi="Times New Roman"/>
                <w:sz w:val="20"/>
                <w:szCs w:val="20"/>
              </w:rPr>
            </w:pPr>
            <w:r w:rsidRPr="0001678C">
              <w:rPr>
                <w:rFonts w:ascii="Times New Roman" w:hAnsi="Times New Roman"/>
                <w:sz w:val="20"/>
                <w:szCs w:val="20"/>
              </w:rPr>
              <w:t>Королев И.В., Финашин В.Н., Феднер Л.А. Дорожно-строительные материалы.- М.: Транспорт, 1998</w:t>
            </w:r>
          </w:p>
          <w:p w:rsidR="0001678C" w:rsidRPr="0001678C" w:rsidRDefault="0001678C" w:rsidP="0001678C">
            <w:pPr>
              <w:spacing w:after="0" w:line="240" w:lineRule="auto"/>
              <w:ind w:firstLine="252"/>
              <w:jc w:val="center"/>
              <w:rPr>
                <w:rFonts w:ascii="Times New Roman" w:hAnsi="Times New Roman"/>
                <w:sz w:val="20"/>
                <w:szCs w:val="20"/>
              </w:rPr>
            </w:pPr>
            <w:r w:rsidRPr="0001678C">
              <w:rPr>
                <w:rFonts w:ascii="Times New Roman" w:hAnsi="Times New Roman"/>
                <w:sz w:val="20"/>
                <w:szCs w:val="20"/>
              </w:rPr>
              <w:t xml:space="preserve">3-5 </w:t>
            </w:r>
            <w:r w:rsidRPr="0001678C">
              <w:rPr>
                <w:rFonts w:ascii="Times New Roman" w:hAnsi="Times New Roman"/>
                <w:sz w:val="20"/>
                <w:szCs w:val="20"/>
                <w:lang w:val="kk-KZ"/>
              </w:rPr>
              <w:t>бет</w:t>
            </w:r>
          </w:p>
        </w:tc>
      </w:tr>
      <w:tr w:rsidR="0001678C" w:rsidRPr="0001678C" w:rsidTr="00BD0E4B">
        <w:tc>
          <w:tcPr>
            <w:tcW w:w="11444" w:type="dxa"/>
            <w:gridSpan w:val="7"/>
          </w:tcPr>
          <w:p w:rsidR="0001678C" w:rsidRPr="0001678C" w:rsidRDefault="0001678C" w:rsidP="0001678C">
            <w:pPr>
              <w:spacing w:after="0" w:line="240" w:lineRule="auto"/>
              <w:rPr>
                <w:rFonts w:ascii="Times New Roman" w:hAnsi="Times New Roman"/>
                <w:b/>
                <w:sz w:val="24"/>
                <w:szCs w:val="24"/>
                <w:lang w:val="kk-KZ"/>
              </w:rPr>
            </w:pPr>
            <w:r w:rsidRPr="0001678C">
              <w:rPr>
                <w:rFonts w:ascii="Times New Roman" w:hAnsi="Times New Roman"/>
                <w:b/>
                <w:lang w:val="kk-KZ"/>
              </w:rPr>
              <w:t xml:space="preserve">1 тарау.  </w:t>
            </w:r>
            <w:r w:rsidRPr="0001678C">
              <w:rPr>
                <w:rFonts w:ascii="Times New Roman" w:hAnsi="Times New Roman"/>
                <w:b/>
                <w:sz w:val="24"/>
                <w:szCs w:val="24"/>
                <w:lang w:val="kk-KZ"/>
              </w:rPr>
              <w:t>Жол-құрылыс материал-дарының негізгі қасиеттері.</w:t>
            </w: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01678C" w:rsidTr="00BD0E4B">
        <w:trPr>
          <w:trHeight w:val="275"/>
        </w:trPr>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1.1</w:t>
            </w: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Механикалық касиеттері </w:t>
            </w:r>
          </w:p>
        </w:tc>
        <w:tc>
          <w:tcPr>
            <w:tcW w:w="900" w:type="dxa"/>
          </w:tcPr>
          <w:p w:rsidR="0001678C" w:rsidRPr="0001678C" w:rsidRDefault="0001678C" w:rsidP="0001678C">
            <w:pPr>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ind w:hanging="104"/>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rPr>
                <w:rFonts w:ascii="Times New Roman" w:hAnsi="Times New Roman"/>
                <w:sz w:val="20"/>
                <w:szCs w:val="20"/>
                <w:lang w:val="kk-KZ"/>
              </w:rPr>
            </w:pPr>
          </w:p>
        </w:tc>
        <w:tc>
          <w:tcPr>
            <w:tcW w:w="2137"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Сурет, кесте</w:t>
            </w:r>
          </w:p>
        </w:tc>
        <w:tc>
          <w:tcPr>
            <w:tcW w:w="3064" w:type="dxa"/>
            <w:vMerge w:val="restart"/>
          </w:tcPr>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lang w:val="kk-KZ"/>
              </w:rPr>
              <w:t>Королев И.В., Финашин В.Н., Феднер Л.А. Дорожно-строительные матер</w:t>
            </w:r>
            <w:r w:rsidRPr="0001678C">
              <w:rPr>
                <w:rFonts w:ascii="Times New Roman" w:hAnsi="Times New Roman"/>
                <w:sz w:val="18"/>
                <w:szCs w:val="18"/>
              </w:rPr>
              <w:t>иалы.- М.: Транспорт, 1998</w:t>
            </w:r>
          </w:p>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rPr>
              <w:t xml:space="preserve">16 </w:t>
            </w:r>
            <w:r w:rsidRPr="0001678C">
              <w:rPr>
                <w:rFonts w:ascii="Times New Roman" w:hAnsi="Times New Roman"/>
                <w:sz w:val="20"/>
                <w:szCs w:val="20"/>
                <w:lang w:val="kk-KZ"/>
              </w:rPr>
              <w:t>бет</w:t>
            </w:r>
          </w:p>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rPr>
              <w:t xml:space="preserve">11-15 </w:t>
            </w:r>
            <w:r w:rsidRPr="0001678C">
              <w:rPr>
                <w:rFonts w:ascii="Times New Roman" w:hAnsi="Times New Roman"/>
                <w:sz w:val="20"/>
                <w:szCs w:val="20"/>
                <w:lang w:val="kk-KZ"/>
              </w:rPr>
              <w:t>бет</w:t>
            </w:r>
          </w:p>
          <w:p w:rsidR="0001678C" w:rsidRPr="0001678C" w:rsidRDefault="0001678C" w:rsidP="0001678C">
            <w:pPr>
              <w:spacing w:after="0" w:line="240" w:lineRule="auto"/>
              <w:ind w:firstLine="252"/>
              <w:jc w:val="center"/>
              <w:rPr>
                <w:rFonts w:ascii="Times New Roman" w:hAnsi="Times New Roman"/>
                <w:sz w:val="20"/>
                <w:szCs w:val="20"/>
              </w:rPr>
            </w:pPr>
            <w:r w:rsidRPr="0001678C">
              <w:rPr>
                <w:rFonts w:ascii="Times New Roman" w:hAnsi="Times New Roman"/>
                <w:sz w:val="18"/>
                <w:szCs w:val="18"/>
              </w:rPr>
              <w:t xml:space="preserve">17-19 </w:t>
            </w:r>
            <w:r w:rsidRPr="0001678C">
              <w:rPr>
                <w:rFonts w:ascii="Times New Roman" w:hAnsi="Times New Roman"/>
                <w:sz w:val="20"/>
                <w:szCs w:val="20"/>
                <w:lang w:val="kk-KZ"/>
              </w:rPr>
              <w:t>бет</w:t>
            </w:r>
          </w:p>
        </w:tc>
      </w:tr>
      <w:tr w:rsidR="0001678C" w:rsidRPr="0001678C" w:rsidTr="00BD0E4B">
        <w:tc>
          <w:tcPr>
            <w:tcW w:w="825" w:type="dxa"/>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1.2</w:t>
            </w: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Физикалық ж\е химиялық касиеттері</w:t>
            </w:r>
          </w:p>
        </w:tc>
        <w:tc>
          <w:tcPr>
            <w:tcW w:w="900" w:type="dxa"/>
          </w:tcPr>
          <w:p w:rsidR="0001678C" w:rsidRPr="0001678C" w:rsidRDefault="0001678C" w:rsidP="0001678C">
            <w:pPr>
              <w:spacing w:after="0" w:line="240" w:lineRule="auto"/>
              <w:jc w:val="center"/>
              <w:rPr>
                <w:rFonts w:ascii="Times New Roman" w:hAnsi="Times New Roman"/>
                <w:sz w:val="24"/>
                <w:szCs w:val="24"/>
                <w:lang w:val="kk-KZ"/>
              </w:rPr>
            </w:pPr>
          </w:p>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Сурет, кесте</w:t>
            </w: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rPr>
            </w:pPr>
          </w:p>
        </w:tc>
      </w:tr>
      <w:tr w:rsidR="0001678C" w:rsidRPr="0001678C" w:rsidTr="00BD0E4B">
        <w:tc>
          <w:tcPr>
            <w:tcW w:w="11444" w:type="dxa"/>
            <w:gridSpan w:val="7"/>
            <w:vAlign w:val="center"/>
          </w:tcPr>
          <w:p w:rsidR="0001678C" w:rsidRPr="0001678C" w:rsidRDefault="0001678C" w:rsidP="0001678C">
            <w:pPr>
              <w:spacing w:after="0" w:line="240" w:lineRule="auto"/>
              <w:rPr>
                <w:rFonts w:ascii="Times New Roman" w:hAnsi="Times New Roman"/>
                <w:b/>
                <w:sz w:val="24"/>
                <w:szCs w:val="24"/>
              </w:rPr>
            </w:pPr>
            <w:r w:rsidRPr="0001678C">
              <w:rPr>
                <w:rFonts w:ascii="Times New Roman" w:hAnsi="Times New Roman"/>
                <w:b/>
                <w:lang w:val="kk-KZ"/>
              </w:rPr>
              <w:t xml:space="preserve">2  тарау.  </w:t>
            </w:r>
            <w:r w:rsidRPr="0001678C">
              <w:rPr>
                <w:rFonts w:ascii="Times New Roman" w:hAnsi="Times New Roman"/>
                <w:b/>
                <w:sz w:val="24"/>
                <w:szCs w:val="24"/>
                <w:lang w:val="kk-KZ"/>
              </w:rPr>
              <w:t>Тас материалдары</w:t>
            </w:r>
          </w:p>
        </w:tc>
        <w:tc>
          <w:tcPr>
            <w:tcW w:w="3064" w:type="dxa"/>
            <w:vMerge w:val="restart"/>
          </w:tcPr>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rPr>
              <w:t>Королев И.В., Финашин В.Н., Феднер Л.А. Дорожно-строительные материалы.- М.: Транспорт, 1998</w:t>
            </w:r>
          </w:p>
          <w:p w:rsidR="0001678C" w:rsidRPr="0001678C" w:rsidRDefault="0001678C" w:rsidP="0001678C">
            <w:pPr>
              <w:spacing w:after="0" w:line="240" w:lineRule="auto"/>
              <w:ind w:firstLine="252"/>
              <w:jc w:val="center"/>
              <w:rPr>
                <w:rFonts w:ascii="Times New Roman" w:hAnsi="Times New Roman"/>
                <w:sz w:val="16"/>
                <w:szCs w:val="16"/>
              </w:rPr>
            </w:pPr>
            <w:r w:rsidRPr="0001678C">
              <w:rPr>
                <w:rFonts w:ascii="Times New Roman" w:hAnsi="Times New Roman"/>
                <w:sz w:val="16"/>
                <w:szCs w:val="16"/>
              </w:rPr>
              <w:t xml:space="preserve">23 </w:t>
            </w:r>
            <w:r w:rsidRPr="0001678C">
              <w:rPr>
                <w:rFonts w:ascii="Times New Roman" w:hAnsi="Times New Roman"/>
                <w:sz w:val="20"/>
                <w:szCs w:val="20"/>
                <w:lang w:val="kk-KZ"/>
              </w:rPr>
              <w:t>бет</w:t>
            </w:r>
          </w:p>
          <w:p w:rsidR="0001678C" w:rsidRPr="0001678C" w:rsidRDefault="0001678C" w:rsidP="0001678C">
            <w:pPr>
              <w:spacing w:after="0" w:line="240" w:lineRule="auto"/>
              <w:ind w:firstLine="252"/>
              <w:jc w:val="center"/>
              <w:rPr>
                <w:rFonts w:ascii="Times New Roman" w:hAnsi="Times New Roman"/>
                <w:sz w:val="20"/>
                <w:szCs w:val="20"/>
              </w:rPr>
            </w:pPr>
            <w:r w:rsidRPr="0001678C">
              <w:rPr>
                <w:rFonts w:ascii="Times New Roman" w:hAnsi="Times New Roman"/>
                <w:sz w:val="16"/>
                <w:szCs w:val="16"/>
                <w:lang w:val="en-US"/>
              </w:rPr>
              <w:t xml:space="preserve">23 </w:t>
            </w:r>
            <w:r w:rsidRPr="0001678C">
              <w:rPr>
                <w:rFonts w:ascii="Times New Roman" w:hAnsi="Times New Roman"/>
                <w:sz w:val="20"/>
                <w:szCs w:val="20"/>
                <w:lang w:val="kk-KZ"/>
              </w:rPr>
              <w:t>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2.1</w:t>
            </w: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Табиғи тас материалдары </w:t>
            </w:r>
          </w:p>
        </w:tc>
        <w:tc>
          <w:tcPr>
            <w:tcW w:w="900"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ind w:hanging="104"/>
              <w:jc w:val="center"/>
              <w:rPr>
                <w:rFonts w:ascii="Times New Roman" w:hAnsi="Times New Roman"/>
                <w:sz w:val="20"/>
                <w:szCs w:val="20"/>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lang w:val="kk-KZ"/>
              </w:rPr>
            </w:pP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rPr>
            </w:pP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2.2</w:t>
            </w: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Табиғи қалпында қолданы-латын тас материалдары</w:t>
            </w:r>
          </w:p>
        </w:tc>
        <w:tc>
          <w:tcPr>
            <w:tcW w:w="900" w:type="dxa"/>
          </w:tcPr>
          <w:p w:rsidR="0001678C" w:rsidRPr="0001678C" w:rsidRDefault="0001678C" w:rsidP="0001678C">
            <w:pPr>
              <w:spacing w:after="0" w:line="240" w:lineRule="auto"/>
              <w:jc w:val="center"/>
              <w:rPr>
                <w:rFonts w:ascii="Times New Roman" w:hAnsi="Times New Roman"/>
                <w:sz w:val="24"/>
                <w:szCs w:val="24"/>
                <w:lang w:val="kk-KZ"/>
              </w:rPr>
            </w:pPr>
          </w:p>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rPr>
            </w:pP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en-US"/>
              </w:rPr>
            </w:pPr>
            <w:r w:rsidRPr="0001678C">
              <w:rPr>
                <w:rFonts w:ascii="Times New Roman" w:hAnsi="Times New Roman"/>
                <w:lang w:val="en-US"/>
              </w:rPr>
              <w:t>2.2.1</w:t>
            </w: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Тау жыныстары</w:t>
            </w:r>
          </w:p>
        </w:tc>
        <w:tc>
          <w:tcPr>
            <w:tcW w:w="900" w:type="dxa"/>
          </w:tcPr>
          <w:p w:rsidR="0001678C" w:rsidRPr="0001678C" w:rsidRDefault="0001678C" w:rsidP="0001678C">
            <w:pPr>
              <w:spacing w:after="0" w:line="240" w:lineRule="auto"/>
              <w:jc w:val="center"/>
              <w:rPr>
                <w:rFonts w:ascii="Times New Roman" w:hAnsi="Times New Roman"/>
                <w:sz w:val="24"/>
                <w:szCs w:val="24"/>
              </w:rPr>
            </w:pPr>
          </w:p>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Тау жыныс-ның тығыздығын анықтау</w:t>
            </w:r>
          </w:p>
        </w:tc>
        <w:tc>
          <w:tcPr>
            <w:tcW w:w="2137" w:type="dxa"/>
          </w:tcPr>
          <w:p w:rsidR="0001678C" w:rsidRPr="0001678C" w:rsidRDefault="0001678C" w:rsidP="0001678C">
            <w:pPr>
              <w:spacing w:after="0" w:line="240" w:lineRule="auto"/>
              <w:jc w:val="center"/>
              <w:rPr>
                <w:rFonts w:ascii="Times New Roman" w:hAnsi="Times New Roman"/>
                <w:sz w:val="20"/>
                <w:szCs w:val="20"/>
                <w:lang w:val="kk-KZ"/>
              </w:rPr>
            </w:pPr>
          </w:p>
        </w:tc>
        <w:tc>
          <w:tcPr>
            <w:tcW w:w="3064" w:type="dxa"/>
            <w:vMerge w:val="restart"/>
          </w:tcPr>
          <w:p w:rsidR="0001678C" w:rsidRPr="0001678C" w:rsidRDefault="0001678C" w:rsidP="0001678C">
            <w:pPr>
              <w:spacing w:after="0" w:line="240" w:lineRule="auto"/>
              <w:ind w:firstLine="252"/>
              <w:jc w:val="center"/>
              <w:rPr>
                <w:rFonts w:ascii="Times New Roman" w:hAnsi="Times New Roman"/>
                <w:sz w:val="18"/>
                <w:szCs w:val="18"/>
                <w:lang w:val="kk-KZ"/>
              </w:rPr>
            </w:pPr>
          </w:p>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rPr>
              <w:t>Королев И.В., Финашин В.Н., Феднер Л.А. Дорожно-строительные материалы.- М.: Транспорт, 1998</w:t>
            </w:r>
          </w:p>
          <w:p w:rsidR="0001678C" w:rsidRPr="0001678C" w:rsidRDefault="0001678C" w:rsidP="0001678C">
            <w:pPr>
              <w:spacing w:after="0" w:line="240" w:lineRule="auto"/>
              <w:ind w:firstLine="252"/>
              <w:jc w:val="center"/>
              <w:rPr>
                <w:rFonts w:ascii="Times New Roman" w:hAnsi="Times New Roman"/>
                <w:sz w:val="16"/>
                <w:szCs w:val="16"/>
              </w:rPr>
            </w:pPr>
            <w:r w:rsidRPr="0001678C">
              <w:rPr>
                <w:rFonts w:ascii="Times New Roman" w:hAnsi="Times New Roman"/>
                <w:sz w:val="16"/>
                <w:szCs w:val="16"/>
              </w:rPr>
              <w:t xml:space="preserve">24 </w:t>
            </w:r>
            <w:r w:rsidRPr="0001678C">
              <w:rPr>
                <w:rFonts w:ascii="Times New Roman" w:hAnsi="Times New Roman"/>
                <w:sz w:val="20"/>
                <w:szCs w:val="20"/>
                <w:lang w:val="kk-KZ"/>
              </w:rPr>
              <w:t>бет</w:t>
            </w:r>
          </w:p>
          <w:p w:rsidR="0001678C" w:rsidRPr="0001678C" w:rsidRDefault="0001678C" w:rsidP="0001678C">
            <w:pPr>
              <w:spacing w:after="0" w:line="240" w:lineRule="auto"/>
              <w:ind w:firstLine="252"/>
              <w:jc w:val="center"/>
              <w:rPr>
                <w:rFonts w:ascii="Times New Roman" w:hAnsi="Times New Roman"/>
                <w:sz w:val="18"/>
                <w:szCs w:val="18"/>
              </w:rPr>
            </w:pP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2.3</w:t>
            </w: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Тау жыныстары мен басқа материалдарды механикалық өңдеу нәтижесін алынатын тас материалдары</w:t>
            </w:r>
          </w:p>
        </w:tc>
        <w:tc>
          <w:tcPr>
            <w:tcW w:w="900" w:type="dxa"/>
          </w:tcPr>
          <w:p w:rsidR="0001678C" w:rsidRPr="0001678C" w:rsidRDefault="0001678C" w:rsidP="0001678C">
            <w:pPr>
              <w:spacing w:after="0" w:line="240" w:lineRule="auto"/>
              <w:jc w:val="center"/>
              <w:rPr>
                <w:rFonts w:ascii="Times New Roman" w:hAnsi="Times New Roman"/>
                <w:sz w:val="24"/>
                <w:szCs w:val="24"/>
                <w:lang w:val="kk-KZ"/>
              </w:rPr>
            </w:pPr>
          </w:p>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en-US"/>
              </w:rPr>
            </w:pPr>
          </w:p>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p>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Сурет, кесте</w:t>
            </w: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2.4</w:t>
            </w:r>
          </w:p>
        </w:tc>
        <w:tc>
          <w:tcPr>
            <w:tcW w:w="3419" w:type="dxa"/>
            <w:vAlign w:val="center"/>
          </w:tcPr>
          <w:p w:rsidR="0001678C" w:rsidRPr="0001678C" w:rsidRDefault="0001678C" w:rsidP="0001678C">
            <w:pPr>
              <w:spacing w:after="0" w:line="240" w:lineRule="auto"/>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Жасанды тас материалдары, керамикалық материалдар </w:t>
            </w:r>
          </w:p>
        </w:tc>
        <w:tc>
          <w:tcPr>
            <w:tcW w:w="900"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rPr>
                <w:rFonts w:ascii="Times New Roman" w:hAnsi="Times New Roman"/>
                <w:sz w:val="20"/>
                <w:szCs w:val="20"/>
                <w:lang w:val="kk-KZ"/>
              </w:rPr>
            </w:pPr>
            <w:r w:rsidRPr="0001678C">
              <w:rPr>
                <w:rFonts w:ascii="Times New Roman" w:hAnsi="Times New Roman"/>
                <w:sz w:val="20"/>
                <w:szCs w:val="20"/>
                <w:lang w:val="kk-KZ"/>
              </w:rPr>
              <w:t xml:space="preserve">Аралас сабақ </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p>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rPr>
              <w:t>Королев И.В., Финашин В.Н., Феднер Л.А. Д</w:t>
            </w:r>
            <w:r w:rsidRPr="0001678C">
              <w:rPr>
                <w:rFonts w:ascii="Times New Roman" w:hAnsi="Times New Roman"/>
                <w:sz w:val="18"/>
                <w:szCs w:val="18"/>
                <w:lang w:val="en-US"/>
              </w:rPr>
              <w:t>C</w:t>
            </w:r>
            <w:r w:rsidRPr="0001678C">
              <w:rPr>
                <w:rFonts w:ascii="Times New Roman" w:hAnsi="Times New Roman"/>
                <w:sz w:val="18"/>
                <w:szCs w:val="18"/>
              </w:rPr>
              <w:t xml:space="preserve">М.- М.: </w:t>
            </w:r>
            <w:proofErr w:type="gramStart"/>
            <w:r w:rsidRPr="0001678C">
              <w:rPr>
                <w:rFonts w:ascii="Times New Roman" w:hAnsi="Times New Roman"/>
                <w:sz w:val="18"/>
                <w:szCs w:val="18"/>
              </w:rPr>
              <w:t>Тран.,</w:t>
            </w:r>
            <w:proofErr w:type="gramEnd"/>
            <w:r w:rsidRPr="0001678C">
              <w:rPr>
                <w:rFonts w:ascii="Times New Roman" w:hAnsi="Times New Roman"/>
                <w:sz w:val="18"/>
                <w:szCs w:val="18"/>
              </w:rPr>
              <w:t xml:space="preserve"> 1998</w:t>
            </w:r>
          </w:p>
          <w:p w:rsidR="0001678C" w:rsidRPr="0001678C" w:rsidRDefault="0001678C" w:rsidP="0001678C">
            <w:pPr>
              <w:spacing w:after="0" w:line="240" w:lineRule="auto"/>
              <w:ind w:firstLine="252"/>
              <w:jc w:val="center"/>
              <w:rPr>
                <w:rFonts w:ascii="Times New Roman" w:hAnsi="Times New Roman"/>
                <w:sz w:val="16"/>
                <w:szCs w:val="16"/>
              </w:rPr>
            </w:pPr>
            <w:r w:rsidRPr="0001678C">
              <w:rPr>
                <w:rFonts w:ascii="Times New Roman" w:hAnsi="Times New Roman"/>
                <w:sz w:val="16"/>
                <w:szCs w:val="16"/>
              </w:rPr>
              <w:t xml:space="preserve">36 </w:t>
            </w:r>
            <w:r w:rsidRPr="0001678C">
              <w:rPr>
                <w:rFonts w:ascii="Times New Roman" w:hAnsi="Times New Roman"/>
                <w:sz w:val="20"/>
                <w:szCs w:val="20"/>
                <w:lang w:val="kk-KZ"/>
              </w:rPr>
              <w:t>бет</w:t>
            </w:r>
          </w:p>
        </w:tc>
      </w:tr>
      <w:tr w:rsidR="0001678C" w:rsidRPr="0001678C" w:rsidTr="00BD0E4B">
        <w:tc>
          <w:tcPr>
            <w:tcW w:w="14508" w:type="dxa"/>
            <w:gridSpan w:val="8"/>
            <w:vAlign w:val="center"/>
          </w:tcPr>
          <w:p w:rsidR="0001678C" w:rsidRPr="0001678C" w:rsidRDefault="0001678C" w:rsidP="0001678C">
            <w:pPr>
              <w:spacing w:after="0" w:line="240" w:lineRule="auto"/>
              <w:ind w:firstLine="252"/>
              <w:jc w:val="both"/>
              <w:rPr>
                <w:rFonts w:ascii="Times New Roman" w:hAnsi="Times New Roman"/>
                <w:sz w:val="20"/>
                <w:szCs w:val="20"/>
              </w:rPr>
            </w:pPr>
            <w:r w:rsidRPr="0001678C">
              <w:rPr>
                <w:rFonts w:ascii="Times New Roman" w:hAnsi="Times New Roman"/>
                <w:b/>
                <w:lang w:val="kk-KZ"/>
              </w:rPr>
              <w:t xml:space="preserve">3 тарау.   </w:t>
            </w:r>
            <w:r w:rsidRPr="0001678C">
              <w:rPr>
                <w:rFonts w:ascii="Times New Roman" w:hAnsi="Times New Roman"/>
                <w:b/>
                <w:sz w:val="24"/>
                <w:szCs w:val="24"/>
                <w:lang w:val="kk-KZ"/>
              </w:rPr>
              <w:t>Органикалық тұтқыр материалдар</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3.1</w:t>
            </w:r>
          </w:p>
        </w:tc>
        <w:tc>
          <w:tcPr>
            <w:tcW w:w="3419"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Органикалық тұтқыр материалдар жіктемесі және жалпы мәліметтер</w:t>
            </w:r>
          </w:p>
        </w:tc>
        <w:tc>
          <w:tcPr>
            <w:tcW w:w="900"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lang w:val="kk-KZ"/>
              </w:rPr>
              <w:t>Теориялық сабақ</w:t>
            </w:r>
          </w:p>
          <w:p w:rsidR="0001678C" w:rsidRPr="0001678C" w:rsidRDefault="0001678C" w:rsidP="0001678C">
            <w:pPr>
              <w:spacing w:after="0" w:line="240" w:lineRule="auto"/>
              <w:rPr>
                <w:rFonts w:ascii="Times New Roman" w:hAnsi="Times New Roman"/>
                <w:sz w:val="20"/>
                <w:szCs w:val="20"/>
              </w:rPr>
            </w:pP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p>
        </w:tc>
        <w:tc>
          <w:tcPr>
            <w:tcW w:w="3064" w:type="dxa"/>
            <w:vMerge w:val="restart"/>
          </w:tcPr>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rPr>
              <w:t>Королев И.В., Финашин В.Н., Феднер Л.А. ДСМ.- М.: Транспорт, 1998</w:t>
            </w:r>
          </w:p>
          <w:p w:rsidR="0001678C" w:rsidRPr="0001678C" w:rsidRDefault="0001678C" w:rsidP="0001678C">
            <w:pPr>
              <w:spacing w:after="0" w:line="240" w:lineRule="auto"/>
              <w:ind w:firstLine="252"/>
              <w:jc w:val="center"/>
              <w:rPr>
                <w:rFonts w:ascii="Times New Roman" w:hAnsi="Times New Roman"/>
                <w:sz w:val="16"/>
                <w:szCs w:val="16"/>
              </w:rPr>
            </w:pPr>
            <w:r w:rsidRPr="0001678C">
              <w:rPr>
                <w:rFonts w:ascii="Times New Roman" w:hAnsi="Times New Roman"/>
                <w:sz w:val="16"/>
                <w:szCs w:val="16"/>
              </w:rPr>
              <w:t>60</w:t>
            </w:r>
            <w:r w:rsidRPr="0001678C">
              <w:rPr>
                <w:rFonts w:ascii="Times New Roman" w:hAnsi="Times New Roman"/>
                <w:sz w:val="20"/>
                <w:szCs w:val="20"/>
                <w:lang w:val="kk-KZ"/>
              </w:rPr>
              <w:t xml:space="preserve"> бет</w:t>
            </w:r>
          </w:p>
          <w:p w:rsidR="0001678C" w:rsidRPr="0001678C" w:rsidRDefault="0001678C" w:rsidP="0001678C">
            <w:pPr>
              <w:spacing w:after="0" w:line="240" w:lineRule="auto"/>
              <w:ind w:firstLine="252"/>
              <w:jc w:val="center"/>
              <w:rPr>
                <w:rFonts w:ascii="Times New Roman" w:hAnsi="Times New Roman"/>
                <w:sz w:val="16"/>
                <w:szCs w:val="16"/>
              </w:rPr>
            </w:pPr>
            <w:r w:rsidRPr="0001678C">
              <w:rPr>
                <w:rFonts w:ascii="Times New Roman" w:hAnsi="Times New Roman"/>
                <w:sz w:val="16"/>
                <w:szCs w:val="16"/>
              </w:rPr>
              <w:t xml:space="preserve">61 </w:t>
            </w:r>
            <w:r w:rsidRPr="0001678C">
              <w:rPr>
                <w:rFonts w:ascii="Times New Roman" w:hAnsi="Times New Roman"/>
                <w:sz w:val="20"/>
                <w:szCs w:val="20"/>
                <w:lang w:val="kk-KZ"/>
              </w:rPr>
              <w:t>бет</w:t>
            </w:r>
          </w:p>
          <w:p w:rsidR="0001678C" w:rsidRPr="0001678C" w:rsidRDefault="0001678C" w:rsidP="0001678C">
            <w:pPr>
              <w:spacing w:after="0" w:line="240" w:lineRule="auto"/>
              <w:ind w:firstLine="252"/>
              <w:jc w:val="center"/>
              <w:rPr>
                <w:rFonts w:ascii="Times New Roman" w:hAnsi="Times New Roman"/>
                <w:sz w:val="20"/>
                <w:szCs w:val="20"/>
              </w:rPr>
            </w:pPr>
          </w:p>
          <w:p w:rsidR="0001678C" w:rsidRPr="0001678C" w:rsidRDefault="0001678C" w:rsidP="0001678C">
            <w:pPr>
              <w:spacing w:after="0" w:line="240" w:lineRule="auto"/>
              <w:ind w:firstLine="252"/>
              <w:jc w:val="center"/>
              <w:rPr>
                <w:rFonts w:ascii="Times New Roman" w:hAnsi="Times New Roman"/>
                <w:sz w:val="16"/>
                <w:szCs w:val="16"/>
              </w:rPr>
            </w:pPr>
            <w:r w:rsidRPr="0001678C">
              <w:rPr>
                <w:rFonts w:ascii="Times New Roman" w:hAnsi="Times New Roman"/>
                <w:sz w:val="16"/>
                <w:szCs w:val="16"/>
              </w:rPr>
              <w:lastRenderedPageBreak/>
              <w:t xml:space="preserve">70 </w:t>
            </w:r>
            <w:r w:rsidRPr="0001678C">
              <w:rPr>
                <w:rFonts w:ascii="Times New Roman" w:hAnsi="Times New Roman"/>
                <w:sz w:val="20"/>
                <w:szCs w:val="20"/>
                <w:lang w:val="kk-KZ"/>
              </w:rPr>
              <w:t>бет</w:t>
            </w:r>
          </w:p>
          <w:p w:rsidR="0001678C" w:rsidRPr="0001678C" w:rsidRDefault="0001678C" w:rsidP="0001678C">
            <w:pPr>
              <w:spacing w:after="0" w:line="240" w:lineRule="auto"/>
              <w:ind w:firstLine="252"/>
              <w:jc w:val="both"/>
              <w:rPr>
                <w:rFonts w:ascii="Times New Roman" w:hAnsi="Times New Roman"/>
                <w:sz w:val="20"/>
                <w:szCs w:val="20"/>
              </w:rPr>
            </w:pPr>
          </w:p>
        </w:tc>
      </w:tr>
      <w:tr w:rsidR="0001678C" w:rsidRPr="0001678C" w:rsidTr="00BD0E4B">
        <w:trPr>
          <w:trHeight w:val="487"/>
        </w:trPr>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3.2</w:t>
            </w:r>
          </w:p>
        </w:tc>
        <w:tc>
          <w:tcPr>
            <w:tcW w:w="3419" w:type="dxa"/>
            <w:vAlign w:val="center"/>
          </w:tcPr>
          <w:p w:rsidR="0001678C" w:rsidRPr="0001678C" w:rsidRDefault="0001678C" w:rsidP="0001678C">
            <w:pPr>
              <w:spacing w:after="0" w:line="240" w:lineRule="auto"/>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Сұйық ж\е тұтқыр мұнай битумдар </w:t>
            </w:r>
          </w:p>
        </w:tc>
        <w:tc>
          <w:tcPr>
            <w:tcW w:w="900"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ind w:hanging="104"/>
              <w:jc w:val="center"/>
              <w:rPr>
                <w:rFonts w:ascii="Times New Roman" w:hAnsi="Times New Roman"/>
                <w:sz w:val="20"/>
                <w:szCs w:val="20"/>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Сурет, кесте</w:t>
            </w: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en-US"/>
              </w:rPr>
            </w:pPr>
            <w:r w:rsidRPr="0001678C">
              <w:rPr>
                <w:rFonts w:ascii="Times New Roman" w:hAnsi="Times New Roman"/>
                <w:lang w:val="en-US"/>
              </w:rPr>
              <w:lastRenderedPageBreak/>
              <w:t>3.2.1</w:t>
            </w:r>
          </w:p>
        </w:tc>
        <w:tc>
          <w:tcPr>
            <w:tcW w:w="3419" w:type="dxa"/>
            <w:vAlign w:val="center"/>
          </w:tcPr>
          <w:p w:rsidR="0001678C" w:rsidRPr="0001678C" w:rsidRDefault="0001678C" w:rsidP="0001678C">
            <w:pPr>
              <w:spacing w:after="0" w:line="240" w:lineRule="auto"/>
              <w:rPr>
                <w:rFonts w:ascii="Times New Roman" w:hAnsi="Times New Roman"/>
                <w:color w:val="000000"/>
                <w:sz w:val="24"/>
                <w:szCs w:val="24"/>
                <w:lang w:val="kk-KZ"/>
              </w:rPr>
            </w:pPr>
            <w:r w:rsidRPr="0001678C">
              <w:rPr>
                <w:rFonts w:ascii="Times New Roman" w:hAnsi="Times New Roman"/>
                <w:color w:val="000000"/>
                <w:sz w:val="24"/>
                <w:szCs w:val="24"/>
                <w:lang w:val="kk-KZ"/>
              </w:rPr>
              <w:t>Мұнайлы битумдардың өндірісі</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rPr>
            </w:pPr>
            <w:r w:rsidRPr="0001678C">
              <w:rPr>
                <w:rFonts w:ascii="Times New Roman" w:hAnsi="Times New Roman"/>
                <w:color w:val="000000"/>
                <w:sz w:val="24"/>
                <w:szCs w:val="24"/>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Битумдардың созылуын есептеу</w:t>
            </w:r>
          </w:p>
        </w:tc>
        <w:tc>
          <w:tcPr>
            <w:tcW w:w="2137"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Сурет, кесте</w:t>
            </w: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en-US"/>
              </w:rPr>
            </w:pPr>
            <w:r w:rsidRPr="0001678C">
              <w:rPr>
                <w:rFonts w:ascii="Times New Roman" w:hAnsi="Times New Roman"/>
                <w:lang w:val="en-US"/>
              </w:rPr>
              <w:t>3.2.2</w:t>
            </w:r>
          </w:p>
        </w:tc>
        <w:tc>
          <w:tcPr>
            <w:tcW w:w="3419" w:type="dxa"/>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Битумдарды лабораторияда анықтау жұмыстары</w:t>
            </w:r>
          </w:p>
        </w:tc>
        <w:tc>
          <w:tcPr>
            <w:tcW w:w="900"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rPr>
                <w:rFonts w:ascii="Times New Roman" w:hAnsi="Times New Roman"/>
                <w:sz w:val="20"/>
                <w:szCs w:val="20"/>
              </w:rPr>
            </w:pPr>
            <w:r w:rsidRPr="0001678C">
              <w:rPr>
                <w:rFonts w:ascii="Times New Roman" w:hAnsi="Times New Roman"/>
                <w:sz w:val="20"/>
                <w:szCs w:val="20"/>
                <w:lang w:val="kk-KZ"/>
              </w:rPr>
              <w:t xml:space="preserve">Практикалық сабақ </w:t>
            </w:r>
          </w:p>
        </w:tc>
        <w:tc>
          <w:tcPr>
            <w:tcW w:w="1643"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Есептерді аяқтап келу</w:t>
            </w:r>
          </w:p>
        </w:tc>
        <w:tc>
          <w:tcPr>
            <w:tcW w:w="2137"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Сурет, кесте</w:t>
            </w:r>
          </w:p>
        </w:tc>
        <w:tc>
          <w:tcPr>
            <w:tcW w:w="3064" w:type="dxa"/>
            <w:vMerge w:val="restart"/>
          </w:tcPr>
          <w:p w:rsidR="0001678C" w:rsidRPr="0001678C" w:rsidRDefault="0001678C" w:rsidP="0001678C">
            <w:pPr>
              <w:spacing w:after="0" w:line="240" w:lineRule="auto"/>
              <w:ind w:firstLine="252"/>
              <w:jc w:val="center"/>
              <w:rPr>
                <w:rFonts w:ascii="Times New Roman" w:hAnsi="Times New Roman"/>
                <w:sz w:val="18"/>
                <w:szCs w:val="18"/>
              </w:rPr>
            </w:pPr>
            <w:r w:rsidRPr="0001678C">
              <w:rPr>
                <w:rFonts w:ascii="Times New Roman" w:hAnsi="Times New Roman"/>
                <w:sz w:val="18"/>
                <w:szCs w:val="18"/>
              </w:rPr>
              <w:t>Королев И.В., Финашин В.Н., Феднер Л.А. ДСМ.- М.: Транс, 1998</w:t>
            </w:r>
          </w:p>
          <w:p w:rsidR="0001678C" w:rsidRPr="0001678C" w:rsidRDefault="0001678C" w:rsidP="0001678C">
            <w:pPr>
              <w:spacing w:after="0" w:line="240" w:lineRule="auto"/>
              <w:ind w:firstLine="252"/>
              <w:jc w:val="center"/>
              <w:rPr>
                <w:rFonts w:ascii="Times New Roman" w:hAnsi="Times New Roman"/>
                <w:sz w:val="16"/>
                <w:szCs w:val="16"/>
              </w:rPr>
            </w:pPr>
            <w:r w:rsidRPr="0001678C">
              <w:rPr>
                <w:rFonts w:ascii="Times New Roman" w:hAnsi="Times New Roman"/>
                <w:sz w:val="16"/>
                <w:szCs w:val="16"/>
              </w:rPr>
              <w:t>81</w:t>
            </w:r>
            <w:r w:rsidRPr="0001678C">
              <w:rPr>
                <w:rFonts w:ascii="Times New Roman" w:hAnsi="Times New Roman"/>
                <w:sz w:val="20"/>
                <w:szCs w:val="20"/>
                <w:lang w:val="kk-KZ"/>
              </w:rPr>
              <w:t xml:space="preserve"> бет</w:t>
            </w:r>
          </w:p>
          <w:p w:rsidR="0001678C" w:rsidRPr="0001678C" w:rsidRDefault="0001678C" w:rsidP="0001678C">
            <w:pPr>
              <w:spacing w:after="0" w:line="240" w:lineRule="auto"/>
              <w:ind w:firstLine="252"/>
              <w:jc w:val="center"/>
              <w:rPr>
                <w:rFonts w:ascii="Times New Roman" w:hAnsi="Times New Roman"/>
                <w:sz w:val="18"/>
                <w:szCs w:val="18"/>
                <w:lang w:val="kk-KZ"/>
              </w:rPr>
            </w:pPr>
            <w:r w:rsidRPr="0001678C">
              <w:rPr>
                <w:rFonts w:ascii="Times New Roman" w:hAnsi="Times New Roman"/>
                <w:sz w:val="16"/>
                <w:szCs w:val="16"/>
              </w:rPr>
              <w:t>83</w:t>
            </w:r>
            <w:r w:rsidRPr="0001678C">
              <w:rPr>
                <w:rFonts w:ascii="Times New Roman" w:hAnsi="Times New Roman"/>
                <w:sz w:val="16"/>
                <w:szCs w:val="16"/>
                <w:lang w:val="en-US"/>
              </w:rPr>
              <w:t xml:space="preserve"> </w:t>
            </w:r>
            <w:r w:rsidRPr="0001678C">
              <w:rPr>
                <w:rFonts w:ascii="Times New Roman" w:hAnsi="Times New Roman"/>
                <w:sz w:val="20"/>
                <w:szCs w:val="20"/>
                <w:lang w:val="kk-KZ"/>
              </w:rPr>
              <w:t>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lang w:val="kk-KZ"/>
              </w:rPr>
              <w:t>3.3</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Тас көмірлі, ағаш және торфты қарамайлар</w:t>
            </w:r>
          </w:p>
        </w:tc>
        <w:tc>
          <w:tcPr>
            <w:tcW w:w="900"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rPr>
                <w:rFonts w:ascii="Times New Roman" w:hAnsi="Times New Roman"/>
                <w:sz w:val="20"/>
                <w:szCs w:val="20"/>
              </w:rPr>
            </w:pPr>
          </w:p>
        </w:tc>
        <w:tc>
          <w:tcPr>
            <w:tcW w:w="2137" w:type="dxa"/>
          </w:tcPr>
          <w:p w:rsidR="0001678C" w:rsidRPr="0001678C" w:rsidRDefault="0001678C" w:rsidP="0001678C">
            <w:pPr>
              <w:spacing w:after="0" w:line="240" w:lineRule="auto"/>
              <w:jc w:val="center"/>
              <w:rPr>
                <w:rFonts w:ascii="Times New Roman" w:hAnsi="Times New Roman"/>
                <w:sz w:val="20"/>
                <w:szCs w:val="20"/>
              </w:rPr>
            </w:pPr>
          </w:p>
          <w:p w:rsidR="0001678C" w:rsidRPr="0001678C" w:rsidRDefault="0001678C" w:rsidP="0001678C">
            <w:pPr>
              <w:spacing w:after="0" w:line="240" w:lineRule="auto"/>
              <w:jc w:val="center"/>
              <w:rPr>
                <w:rFonts w:ascii="Times New Roman" w:hAnsi="Times New Roman"/>
                <w:sz w:val="20"/>
                <w:szCs w:val="20"/>
              </w:rPr>
            </w:pPr>
            <w:r w:rsidRPr="0001678C">
              <w:rPr>
                <w:rFonts w:ascii="Times New Roman" w:hAnsi="Times New Roman"/>
                <w:sz w:val="20"/>
                <w:szCs w:val="20"/>
              </w:rPr>
              <w:t>Сурет, кесте</w:t>
            </w:r>
          </w:p>
        </w:tc>
        <w:tc>
          <w:tcPr>
            <w:tcW w:w="3064" w:type="dxa"/>
            <w:vMerge/>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b/>
                <w:sz w:val="24"/>
                <w:szCs w:val="24"/>
              </w:rPr>
            </w:pPr>
            <w:r w:rsidRPr="0001678C">
              <w:rPr>
                <w:rFonts w:ascii="Times New Roman" w:hAnsi="Times New Roman"/>
                <w:b/>
                <w:sz w:val="24"/>
                <w:szCs w:val="24"/>
                <w:lang w:val="en-US"/>
              </w:rPr>
              <w:t>4</w:t>
            </w:r>
          </w:p>
        </w:tc>
        <w:tc>
          <w:tcPr>
            <w:tcW w:w="13683" w:type="dxa"/>
            <w:gridSpan w:val="7"/>
            <w:vAlign w:val="center"/>
          </w:tcPr>
          <w:p w:rsidR="0001678C" w:rsidRPr="0001678C" w:rsidRDefault="0001678C" w:rsidP="0001678C">
            <w:pPr>
              <w:spacing w:after="0" w:line="240" w:lineRule="auto"/>
              <w:ind w:firstLine="252"/>
              <w:jc w:val="both"/>
              <w:rPr>
                <w:rFonts w:ascii="Times New Roman" w:hAnsi="Times New Roman"/>
                <w:b/>
                <w:sz w:val="18"/>
                <w:szCs w:val="18"/>
                <w:lang w:val="kk-KZ"/>
              </w:rPr>
            </w:pPr>
            <w:r w:rsidRPr="0001678C">
              <w:rPr>
                <w:rFonts w:ascii="Times New Roman" w:hAnsi="Times New Roman"/>
                <w:b/>
                <w:sz w:val="24"/>
                <w:szCs w:val="24"/>
                <w:lang w:val="kk-KZ"/>
              </w:rPr>
              <w:t>Асфальтобетон және асфальтобетон қоспалары</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lang w:val="en-US"/>
              </w:rPr>
              <w:t>4</w:t>
            </w:r>
            <w:r w:rsidRPr="0001678C">
              <w:rPr>
                <w:rFonts w:ascii="Times New Roman" w:hAnsi="Times New Roman"/>
                <w:sz w:val="24"/>
                <w:szCs w:val="24"/>
                <w:lang w:val="kk-KZ"/>
              </w:rPr>
              <w:t>.</w:t>
            </w:r>
            <w:r w:rsidRPr="0001678C">
              <w:rPr>
                <w:rFonts w:ascii="Times New Roman" w:hAnsi="Times New Roman"/>
                <w:sz w:val="24"/>
                <w:szCs w:val="24"/>
              </w:rPr>
              <w:t>1</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Асфальтобетон қоспаларына арналған минералды ұнтақ</w:t>
            </w:r>
          </w:p>
        </w:tc>
        <w:tc>
          <w:tcPr>
            <w:tcW w:w="900" w:type="dxa"/>
          </w:tcPr>
          <w:p w:rsidR="0001678C" w:rsidRPr="0001678C" w:rsidRDefault="0001678C" w:rsidP="0001678C">
            <w:pPr>
              <w:spacing w:after="0" w:line="240" w:lineRule="auto"/>
              <w:jc w:val="center"/>
              <w:rPr>
                <w:rFonts w:ascii="Times New Roman" w:hAnsi="Times New Roman"/>
                <w:sz w:val="24"/>
                <w:szCs w:val="24"/>
                <w:lang w:val="kk-KZ"/>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0"/>
                <w:szCs w:val="20"/>
                <w:lang w:val="kk-KZ"/>
              </w:rPr>
            </w:pPr>
          </w:p>
        </w:tc>
        <w:tc>
          <w:tcPr>
            <w:tcW w:w="2137" w:type="dxa"/>
          </w:tcPr>
          <w:p w:rsidR="0001678C" w:rsidRPr="0001678C" w:rsidRDefault="0001678C" w:rsidP="0001678C">
            <w:pPr>
              <w:spacing w:after="0" w:line="240" w:lineRule="auto"/>
              <w:jc w:val="center"/>
              <w:rPr>
                <w:rFonts w:ascii="Times New Roman" w:hAnsi="Times New Roman"/>
                <w:sz w:val="20"/>
                <w:szCs w:val="20"/>
                <w:lang w:val="uk-UA"/>
              </w:rPr>
            </w:pPr>
            <w:r w:rsidRPr="0001678C">
              <w:rPr>
                <w:rFonts w:ascii="Times New Roman" w:hAnsi="Times New Roman"/>
                <w:sz w:val="20"/>
                <w:szCs w:val="20"/>
                <w:lang w:val="uk-UA"/>
              </w:rPr>
              <w:t xml:space="preserve">Кесте </w:t>
            </w:r>
          </w:p>
          <w:p w:rsidR="0001678C" w:rsidRPr="0001678C" w:rsidRDefault="0001678C" w:rsidP="0001678C">
            <w:pPr>
              <w:spacing w:after="0" w:line="240" w:lineRule="auto"/>
              <w:jc w:val="center"/>
              <w:rPr>
                <w:rFonts w:ascii="Times New Roman" w:hAnsi="Times New Roman"/>
                <w:sz w:val="20"/>
                <w:szCs w:val="20"/>
                <w:lang w:val="uk-UA"/>
              </w:rPr>
            </w:pPr>
            <w:r w:rsidRPr="0001678C">
              <w:rPr>
                <w:rFonts w:ascii="Times New Roman" w:hAnsi="Times New Roman"/>
                <w:sz w:val="20"/>
                <w:szCs w:val="20"/>
                <w:lang w:val="uk-UA"/>
              </w:rPr>
              <w:t>сурет</w:t>
            </w:r>
          </w:p>
        </w:tc>
        <w:tc>
          <w:tcPr>
            <w:tcW w:w="3064" w:type="dxa"/>
          </w:tcPr>
          <w:p w:rsidR="0001678C" w:rsidRPr="0001678C" w:rsidRDefault="0001678C" w:rsidP="0001678C">
            <w:pPr>
              <w:numPr>
                <w:ilvl w:val="0"/>
                <w:numId w:val="41"/>
              </w:numPr>
              <w:spacing w:after="0" w:line="240" w:lineRule="auto"/>
              <w:jc w:val="both"/>
              <w:rPr>
                <w:rFonts w:ascii="Times New Roman" w:hAnsi="Times New Roman"/>
                <w:sz w:val="20"/>
                <w:szCs w:val="20"/>
              </w:rPr>
            </w:pPr>
            <w:r w:rsidRPr="0001678C">
              <w:rPr>
                <w:rFonts w:ascii="Times New Roman" w:hAnsi="Times New Roman"/>
                <w:sz w:val="20"/>
                <w:szCs w:val="20"/>
              </w:rPr>
              <w:t>105 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4</w:t>
            </w:r>
            <w:r w:rsidRPr="0001678C">
              <w:rPr>
                <w:rFonts w:ascii="Times New Roman" w:hAnsi="Times New Roman"/>
                <w:sz w:val="24"/>
                <w:szCs w:val="24"/>
                <w:lang w:val="kk-KZ"/>
              </w:rPr>
              <w:t>.</w:t>
            </w:r>
            <w:r w:rsidRPr="0001678C">
              <w:rPr>
                <w:rFonts w:ascii="Times New Roman" w:hAnsi="Times New Roman"/>
                <w:sz w:val="24"/>
                <w:szCs w:val="24"/>
              </w:rPr>
              <w:t>2</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Асфальтобетон қоспалары, олардың құрамы және негізгі қасиеттері</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0"/>
                <w:szCs w:val="20"/>
                <w:lang w:val="kk-KZ"/>
              </w:rPr>
            </w:pPr>
          </w:p>
        </w:tc>
        <w:tc>
          <w:tcPr>
            <w:tcW w:w="2137" w:type="dxa"/>
          </w:tcPr>
          <w:p w:rsidR="0001678C" w:rsidRPr="0001678C" w:rsidRDefault="0001678C" w:rsidP="0001678C">
            <w:pPr>
              <w:spacing w:after="0" w:line="240" w:lineRule="auto"/>
              <w:jc w:val="center"/>
              <w:rPr>
                <w:rFonts w:ascii="Times New Roman" w:hAnsi="Times New Roman"/>
                <w:sz w:val="20"/>
                <w:szCs w:val="20"/>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numPr>
                <w:ilvl w:val="0"/>
                <w:numId w:val="42"/>
              </w:numPr>
              <w:spacing w:after="0" w:line="240" w:lineRule="auto"/>
              <w:jc w:val="both"/>
              <w:rPr>
                <w:rFonts w:ascii="Times New Roman" w:hAnsi="Times New Roman"/>
                <w:sz w:val="20"/>
                <w:szCs w:val="20"/>
                <w:lang w:val="kk-KZ"/>
              </w:rPr>
            </w:pPr>
            <w:r w:rsidRPr="0001678C">
              <w:rPr>
                <w:rFonts w:ascii="Times New Roman" w:hAnsi="Times New Roman"/>
                <w:sz w:val="20"/>
                <w:szCs w:val="20"/>
                <w:lang w:val="kk-KZ"/>
              </w:rPr>
              <w:t>106 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4</w:t>
            </w:r>
            <w:r w:rsidRPr="0001678C">
              <w:rPr>
                <w:rFonts w:ascii="Times New Roman" w:hAnsi="Times New Roman"/>
                <w:sz w:val="24"/>
                <w:szCs w:val="24"/>
                <w:lang w:val="kk-KZ"/>
              </w:rPr>
              <w:t>.</w:t>
            </w:r>
            <w:r w:rsidRPr="0001678C">
              <w:rPr>
                <w:rFonts w:ascii="Times New Roman" w:hAnsi="Times New Roman"/>
                <w:sz w:val="24"/>
                <w:szCs w:val="24"/>
              </w:rPr>
              <w:t>3</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Асфальтобетон қоспаларын жобалау және даярлау</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Аралас сабақ</w:t>
            </w:r>
          </w:p>
        </w:tc>
        <w:tc>
          <w:tcPr>
            <w:tcW w:w="1643" w:type="dxa"/>
          </w:tcPr>
          <w:p w:rsidR="0001678C" w:rsidRPr="0001678C" w:rsidRDefault="0001678C" w:rsidP="0001678C">
            <w:pPr>
              <w:spacing w:after="0" w:line="240" w:lineRule="auto"/>
              <w:jc w:val="center"/>
              <w:rPr>
                <w:rFonts w:ascii="Times New Roman" w:hAnsi="Times New Roman"/>
                <w:smallCaps/>
                <w:sz w:val="20"/>
                <w:szCs w:val="20"/>
                <w:lang w:val="kk-KZ"/>
              </w:rPr>
            </w:pPr>
          </w:p>
        </w:tc>
        <w:tc>
          <w:tcPr>
            <w:tcW w:w="2137" w:type="dxa"/>
          </w:tcPr>
          <w:p w:rsidR="0001678C" w:rsidRPr="0001678C" w:rsidRDefault="0001678C" w:rsidP="0001678C">
            <w:pPr>
              <w:spacing w:after="0" w:line="240" w:lineRule="auto"/>
              <w:jc w:val="center"/>
              <w:rPr>
                <w:rFonts w:ascii="Times New Roman" w:hAnsi="Times New Roman"/>
                <w:sz w:val="20"/>
                <w:szCs w:val="20"/>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numPr>
                <w:ilvl w:val="0"/>
                <w:numId w:val="43"/>
              </w:numPr>
              <w:spacing w:after="0" w:line="240" w:lineRule="auto"/>
              <w:jc w:val="both"/>
              <w:rPr>
                <w:rFonts w:ascii="Times New Roman" w:hAnsi="Times New Roman"/>
                <w:sz w:val="20"/>
                <w:szCs w:val="20"/>
                <w:lang w:val="kk-KZ"/>
              </w:rPr>
            </w:pPr>
            <w:r w:rsidRPr="0001678C">
              <w:rPr>
                <w:rFonts w:ascii="Times New Roman" w:hAnsi="Times New Roman"/>
                <w:sz w:val="20"/>
                <w:szCs w:val="20"/>
                <w:lang w:val="kk-KZ"/>
              </w:rPr>
              <w:t>118 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4</w:t>
            </w:r>
            <w:r w:rsidRPr="0001678C">
              <w:rPr>
                <w:rFonts w:ascii="Times New Roman" w:hAnsi="Times New Roman"/>
                <w:sz w:val="24"/>
                <w:szCs w:val="24"/>
                <w:lang w:val="kk-KZ"/>
              </w:rPr>
              <w:t>.</w:t>
            </w:r>
            <w:r w:rsidRPr="0001678C">
              <w:rPr>
                <w:rFonts w:ascii="Times New Roman" w:hAnsi="Times New Roman"/>
                <w:sz w:val="24"/>
                <w:szCs w:val="24"/>
              </w:rPr>
              <w:t>3</w:t>
            </w:r>
            <w:r w:rsidRPr="0001678C">
              <w:rPr>
                <w:rFonts w:ascii="Times New Roman" w:hAnsi="Times New Roman"/>
                <w:sz w:val="24"/>
                <w:szCs w:val="24"/>
                <w:lang w:val="kk-KZ"/>
              </w:rPr>
              <w:t>.</w:t>
            </w:r>
            <w:r w:rsidRPr="0001678C">
              <w:rPr>
                <w:rFonts w:ascii="Times New Roman" w:hAnsi="Times New Roman"/>
                <w:sz w:val="24"/>
                <w:szCs w:val="24"/>
              </w:rPr>
              <w:t>1</w:t>
            </w:r>
          </w:p>
        </w:tc>
        <w:tc>
          <w:tcPr>
            <w:tcW w:w="3419" w:type="dxa"/>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Асфальтобетон қоспаларының өндірісі</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Практикалық сабақ</w:t>
            </w:r>
          </w:p>
        </w:tc>
        <w:tc>
          <w:tcPr>
            <w:tcW w:w="1643" w:type="dxa"/>
          </w:tcPr>
          <w:p w:rsidR="0001678C" w:rsidRPr="0001678C" w:rsidRDefault="0001678C" w:rsidP="0001678C">
            <w:pPr>
              <w:spacing w:after="0" w:line="240" w:lineRule="auto"/>
              <w:jc w:val="both"/>
              <w:rPr>
                <w:rFonts w:ascii="Times New Roman" w:hAnsi="Times New Roman"/>
                <w:smallCaps/>
                <w:sz w:val="20"/>
                <w:szCs w:val="20"/>
                <w:lang w:val="kk-KZ"/>
              </w:rPr>
            </w:pPr>
            <w:r w:rsidRPr="0001678C">
              <w:rPr>
                <w:rFonts w:ascii="Times New Roman" w:hAnsi="Times New Roman"/>
                <w:sz w:val="20"/>
                <w:szCs w:val="20"/>
                <w:lang w:val="kk-KZ"/>
              </w:rPr>
              <w:t xml:space="preserve">а\б қоспасының орташа тығыздығын анықтау </w:t>
            </w:r>
          </w:p>
        </w:tc>
        <w:tc>
          <w:tcPr>
            <w:tcW w:w="2137" w:type="dxa"/>
          </w:tcPr>
          <w:p w:rsidR="0001678C" w:rsidRPr="0001678C" w:rsidRDefault="0001678C" w:rsidP="0001678C">
            <w:pPr>
              <w:spacing w:after="0" w:line="240" w:lineRule="auto"/>
              <w:jc w:val="center"/>
              <w:rPr>
                <w:rFonts w:ascii="Times New Roman" w:hAnsi="Times New Roman"/>
                <w:sz w:val="20"/>
                <w:szCs w:val="20"/>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20"/>
                <w:szCs w:val="20"/>
                <w:lang w:val="kk-KZ"/>
              </w:rPr>
            </w:pPr>
            <w:r w:rsidRPr="0001678C">
              <w:rPr>
                <w:rFonts w:ascii="Times New Roman" w:hAnsi="Times New Roman"/>
                <w:sz w:val="20"/>
                <w:szCs w:val="20"/>
                <w:lang w:val="kk-KZ"/>
              </w:rPr>
              <w:t>130 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p>
        </w:tc>
        <w:tc>
          <w:tcPr>
            <w:tcW w:w="3419" w:type="dxa"/>
            <w:vAlign w:val="center"/>
          </w:tcPr>
          <w:p w:rsidR="0001678C" w:rsidRPr="0001678C" w:rsidRDefault="0001678C" w:rsidP="0001678C">
            <w:pPr>
              <w:spacing w:after="0" w:line="240" w:lineRule="auto"/>
              <w:jc w:val="both"/>
              <w:rPr>
                <w:rFonts w:ascii="Times New Roman" w:hAnsi="Times New Roman"/>
                <w:b/>
                <w:sz w:val="24"/>
                <w:szCs w:val="24"/>
                <w:lang w:val="kk-KZ"/>
              </w:rPr>
            </w:pPr>
            <w:r w:rsidRPr="0001678C">
              <w:rPr>
                <w:rFonts w:ascii="Times New Roman" w:hAnsi="Times New Roman"/>
                <w:b/>
                <w:sz w:val="24"/>
                <w:szCs w:val="24"/>
              </w:rPr>
              <w:t>Семестрге арнал</w:t>
            </w:r>
            <w:r w:rsidRPr="0001678C">
              <w:rPr>
                <w:rFonts w:ascii="Times New Roman" w:hAnsi="Times New Roman"/>
                <w:b/>
                <w:sz w:val="24"/>
                <w:szCs w:val="24"/>
                <w:lang w:val="kk-KZ"/>
              </w:rPr>
              <w:t xml:space="preserve">ған сабақ саны </w:t>
            </w:r>
          </w:p>
        </w:tc>
        <w:tc>
          <w:tcPr>
            <w:tcW w:w="900" w:type="dxa"/>
          </w:tcPr>
          <w:p w:rsidR="0001678C" w:rsidRPr="0001678C" w:rsidRDefault="0001678C" w:rsidP="0001678C">
            <w:pPr>
              <w:spacing w:after="0" w:line="240" w:lineRule="auto"/>
              <w:jc w:val="center"/>
              <w:rPr>
                <w:rFonts w:ascii="Times New Roman" w:hAnsi="Times New Roman"/>
                <w:b/>
                <w:sz w:val="24"/>
                <w:szCs w:val="24"/>
                <w:lang w:val="uk-UA"/>
              </w:rPr>
            </w:pPr>
            <w:r w:rsidRPr="0001678C">
              <w:rPr>
                <w:rFonts w:ascii="Times New Roman" w:hAnsi="Times New Roman"/>
                <w:b/>
                <w:sz w:val="24"/>
                <w:szCs w:val="24"/>
                <w:lang w:val="uk-UA"/>
              </w:rPr>
              <w:t>32</w:t>
            </w:r>
          </w:p>
        </w:tc>
        <w:tc>
          <w:tcPr>
            <w:tcW w:w="1440" w:type="dxa"/>
          </w:tcPr>
          <w:p w:rsidR="0001678C" w:rsidRPr="0001678C" w:rsidRDefault="0001678C" w:rsidP="0001678C">
            <w:pPr>
              <w:spacing w:after="0" w:line="240" w:lineRule="auto"/>
              <w:jc w:val="center"/>
              <w:rPr>
                <w:rFonts w:ascii="Times New Roman" w:hAnsi="Times New Roman"/>
                <w:b/>
                <w:sz w:val="18"/>
                <w:szCs w:val="18"/>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BD0E4B" w:rsidTr="00BD0E4B">
        <w:tc>
          <w:tcPr>
            <w:tcW w:w="825"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18"/>
                <w:szCs w:val="18"/>
                <w:lang w:val="kk-KZ"/>
              </w:rPr>
            </w:pPr>
            <w:r w:rsidRPr="0001678C">
              <w:rPr>
                <w:rFonts w:ascii="Times New Roman" w:hAnsi="Times New Roman"/>
                <w:sz w:val="18"/>
                <w:szCs w:val="18"/>
                <w:lang w:val="kk-KZ"/>
              </w:rPr>
              <w:t>Сабақ</w:t>
            </w:r>
          </w:p>
          <w:p w:rsidR="0001678C" w:rsidRPr="0001678C" w:rsidRDefault="0001678C" w:rsidP="0001678C">
            <w:pPr>
              <w:spacing w:after="0" w:line="240" w:lineRule="auto"/>
              <w:jc w:val="center"/>
              <w:rPr>
                <w:rFonts w:ascii="Times New Roman" w:hAnsi="Times New Roman"/>
                <w:sz w:val="18"/>
                <w:szCs w:val="18"/>
                <w:lang w:val="kk-KZ"/>
              </w:rPr>
            </w:pPr>
            <w:r w:rsidRPr="0001678C">
              <w:rPr>
                <w:rFonts w:ascii="Times New Roman" w:hAnsi="Times New Roman"/>
                <w:sz w:val="18"/>
                <w:szCs w:val="18"/>
                <w:lang w:val="kk-KZ"/>
              </w:rPr>
              <w:t>№</w:t>
            </w:r>
          </w:p>
          <w:p w:rsidR="0001678C" w:rsidRPr="0001678C" w:rsidRDefault="0001678C" w:rsidP="0001678C">
            <w:pPr>
              <w:spacing w:after="0" w:line="240" w:lineRule="auto"/>
              <w:jc w:val="center"/>
              <w:rPr>
                <w:rFonts w:ascii="Times New Roman" w:hAnsi="Times New Roman"/>
                <w:sz w:val="18"/>
                <w:szCs w:val="18"/>
              </w:rPr>
            </w:pPr>
          </w:p>
        </w:tc>
        <w:tc>
          <w:tcPr>
            <w:tcW w:w="3419"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Бөлімдер мен тақырыптардың аттары</w:t>
            </w:r>
          </w:p>
          <w:p w:rsidR="0001678C" w:rsidRPr="0001678C" w:rsidRDefault="0001678C" w:rsidP="0001678C">
            <w:pPr>
              <w:spacing w:after="0" w:line="240" w:lineRule="auto"/>
              <w:jc w:val="center"/>
              <w:rPr>
                <w:rFonts w:ascii="Times New Roman" w:hAnsi="Times New Roman"/>
                <w:sz w:val="18"/>
                <w:szCs w:val="18"/>
              </w:rPr>
            </w:pPr>
          </w:p>
        </w:tc>
        <w:tc>
          <w:tcPr>
            <w:tcW w:w="900"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18"/>
                <w:szCs w:val="18"/>
                <w:lang w:val="kk-KZ"/>
              </w:rPr>
            </w:pPr>
            <w:r w:rsidRPr="0001678C">
              <w:rPr>
                <w:rFonts w:ascii="Times New Roman" w:hAnsi="Times New Roman"/>
                <w:sz w:val="18"/>
                <w:szCs w:val="18"/>
                <w:lang w:val="kk-KZ"/>
              </w:rPr>
              <w:t xml:space="preserve">Сағаттар  саны </w:t>
            </w:r>
          </w:p>
          <w:p w:rsidR="0001678C" w:rsidRPr="0001678C" w:rsidRDefault="0001678C" w:rsidP="0001678C">
            <w:pPr>
              <w:spacing w:after="0" w:line="240" w:lineRule="auto"/>
              <w:jc w:val="center"/>
              <w:rPr>
                <w:rFonts w:ascii="Times New Roman" w:hAnsi="Times New Roman"/>
                <w:sz w:val="18"/>
                <w:szCs w:val="18"/>
              </w:rPr>
            </w:pPr>
          </w:p>
        </w:tc>
        <w:tc>
          <w:tcPr>
            <w:tcW w:w="1440"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sz w:val="18"/>
                <w:szCs w:val="18"/>
              </w:rPr>
            </w:pPr>
            <w:r w:rsidRPr="0001678C">
              <w:rPr>
                <w:rFonts w:ascii="Times New Roman" w:hAnsi="Times New Roman"/>
                <w:sz w:val="18"/>
                <w:szCs w:val="18"/>
                <w:lang w:val="kk-KZ"/>
              </w:rPr>
              <w:t>Тақырыптарды</w:t>
            </w:r>
          </w:p>
          <w:p w:rsidR="0001678C" w:rsidRPr="0001678C" w:rsidRDefault="0001678C" w:rsidP="0001678C">
            <w:pPr>
              <w:spacing w:after="0" w:line="240" w:lineRule="auto"/>
              <w:jc w:val="center"/>
              <w:rPr>
                <w:rFonts w:ascii="Times New Roman" w:hAnsi="Times New Roman"/>
                <w:sz w:val="18"/>
                <w:szCs w:val="18"/>
              </w:rPr>
            </w:pPr>
            <w:r w:rsidRPr="0001678C">
              <w:rPr>
                <w:rFonts w:ascii="Times New Roman" w:hAnsi="Times New Roman"/>
                <w:sz w:val="18"/>
                <w:szCs w:val="18"/>
                <w:lang w:val="kk-KZ"/>
              </w:rPr>
              <w:t>оқып-үйренудің мерзімі</w:t>
            </w:r>
          </w:p>
        </w:tc>
        <w:tc>
          <w:tcPr>
            <w:tcW w:w="1080" w:type="dxa"/>
          </w:tcPr>
          <w:p w:rsidR="0001678C" w:rsidRPr="0001678C" w:rsidRDefault="0001678C" w:rsidP="0001678C">
            <w:pPr>
              <w:spacing w:after="0" w:line="240" w:lineRule="auto"/>
              <w:jc w:val="center"/>
              <w:rPr>
                <w:rFonts w:ascii="Times New Roman" w:hAnsi="Times New Roman"/>
                <w:sz w:val="18"/>
                <w:szCs w:val="18"/>
                <w:lang w:val="kk-KZ"/>
              </w:rPr>
            </w:pPr>
          </w:p>
          <w:p w:rsidR="0001678C" w:rsidRPr="0001678C" w:rsidRDefault="0001678C" w:rsidP="0001678C">
            <w:pPr>
              <w:spacing w:after="0" w:line="240" w:lineRule="auto"/>
              <w:jc w:val="center"/>
              <w:rPr>
                <w:rFonts w:ascii="Times New Roman" w:hAnsi="Times New Roman"/>
                <w:lang w:val="kk-KZ"/>
              </w:rPr>
            </w:pPr>
            <w:r w:rsidRPr="0001678C">
              <w:rPr>
                <w:rFonts w:ascii="Times New Roman" w:hAnsi="Times New Roman"/>
                <w:sz w:val="18"/>
                <w:szCs w:val="18"/>
                <w:lang w:val="kk-KZ"/>
              </w:rPr>
              <w:t>Оқу</w:t>
            </w:r>
            <w:r w:rsidRPr="0001678C">
              <w:rPr>
                <w:rFonts w:ascii="Times New Roman" w:hAnsi="Times New Roman"/>
                <w:lang w:val="kk-KZ"/>
              </w:rPr>
              <w:t xml:space="preserve"> түрі</w:t>
            </w:r>
          </w:p>
          <w:p w:rsidR="0001678C" w:rsidRPr="0001678C" w:rsidRDefault="0001678C" w:rsidP="0001678C">
            <w:pPr>
              <w:spacing w:after="0" w:line="240" w:lineRule="auto"/>
              <w:jc w:val="center"/>
              <w:rPr>
                <w:rFonts w:ascii="Times New Roman" w:hAnsi="Times New Roman"/>
                <w:sz w:val="18"/>
                <w:szCs w:val="18"/>
              </w:rPr>
            </w:pPr>
          </w:p>
        </w:tc>
        <w:tc>
          <w:tcPr>
            <w:tcW w:w="1643"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Оқушылардың өз бетінше істейтін жұмыстарының түрлері мен оны орындау уақыты</w:t>
            </w:r>
          </w:p>
        </w:tc>
        <w:tc>
          <w:tcPr>
            <w:tcW w:w="2137" w:type="dxa"/>
          </w:tcPr>
          <w:p w:rsidR="0001678C" w:rsidRPr="0001678C" w:rsidRDefault="0001678C" w:rsidP="0001678C">
            <w:pPr>
              <w:spacing w:after="0" w:line="240" w:lineRule="auto"/>
              <w:jc w:val="center"/>
              <w:rPr>
                <w:rFonts w:ascii="Times New Roman" w:hAnsi="Times New Roman"/>
                <w:sz w:val="20"/>
                <w:szCs w:val="20"/>
                <w:lang w:val="kk-KZ"/>
              </w:rPr>
            </w:pPr>
          </w:p>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Көрнекті оқу құралдары мен техникалық құралдар</w:t>
            </w:r>
          </w:p>
          <w:p w:rsidR="0001678C" w:rsidRPr="0001678C" w:rsidRDefault="0001678C" w:rsidP="0001678C">
            <w:pPr>
              <w:spacing w:after="0" w:line="240" w:lineRule="auto"/>
              <w:jc w:val="center"/>
              <w:rPr>
                <w:rFonts w:ascii="Times New Roman" w:hAnsi="Times New Roman"/>
                <w:sz w:val="18"/>
                <w:szCs w:val="18"/>
                <w:lang w:val="kk-KZ"/>
              </w:rPr>
            </w:pPr>
          </w:p>
        </w:tc>
        <w:tc>
          <w:tcPr>
            <w:tcW w:w="3064" w:type="dxa"/>
          </w:tcPr>
          <w:p w:rsidR="0001678C" w:rsidRPr="0001678C" w:rsidRDefault="0001678C" w:rsidP="0001678C">
            <w:pPr>
              <w:spacing w:after="0" w:line="240" w:lineRule="auto"/>
              <w:jc w:val="center"/>
              <w:rPr>
                <w:rFonts w:ascii="Times New Roman" w:hAnsi="Times New Roman"/>
                <w:sz w:val="20"/>
                <w:szCs w:val="20"/>
                <w:lang w:val="kk-KZ"/>
              </w:rPr>
            </w:pPr>
          </w:p>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Негізгі және қосымша әдебиеттер мен орындау уақыты көрсетілген үй тапсырмасы</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4</w:t>
            </w:r>
            <w:r w:rsidRPr="0001678C">
              <w:rPr>
                <w:rFonts w:ascii="Times New Roman" w:hAnsi="Times New Roman"/>
                <w:sz w:val="24"/>
                <w:szCs w:val="24"/>
                <w:lang w:val="kk-KZ"/>
              </w:rPr>
              <w:t>.</w:t>
            </w:r>
            <w:r w:rsidRPr="0001678C">
              <w:rPr>
                <w:rFonts w:ascii="Times New Roman" w:hAnsi="Times New Roman"/>
                <w:sz w:val="24"/>
                <w:szCs w:val="24"/>
              </w:rPr>
              <w:t>3</w:t>
            </w:r>
            <w:r w:rsidRPr="0001678C">
              <w:rPr>
                <w:rFonts w:ascii="Times New Roman" w:hAnsi="Times New Roman"/>
                <w:sz w:val="24"/>
                <w:szCs w:val="24"/>
                <w:lang w:val="kk-KZ"/>
              </w:rPr>
              <w:t>.</w:t>
            </w:r>
            <w:r w:rsidRPr="0001678C">
              <w:rPr>
                <w:rFonts w:ascii="Times New Roman" w:hAnsi="Times New Roman"/>
                <w:sz w:val="24"/>
                <w:szCs w:val="24"/>
              </w:rPr>
              <w:t>2</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Асфальтобетон өндірісінің сапасын бақылау</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Практикалық сабақ</w:t>
            </w:r>
          </w:p>
        </w:tc>
        <w:tc>
          <w:tcPr>
            <w:tcW w:w="1643" w:type="dxa"/>
          </w:tcPr>
          <w:p w:rsidR="0001678C" w:rsidRPr="0001678C" w:rsidRDefault="0001678C" w:rsidP="0001678C">
            <w:pPr>
              <w:spacing w:after="0" w:line="240" w:lineRule="auto"/>
              <w:rPr>
                <w:rFonts w:ascii="Times New Roman" w:hAnsi="Times New Roman"/>
                <w:smallCaps/>
                <w:sz w:val="18"/>
                <w:szCs w:val="18"/>
                <w:lang w:val="kk-KZ"/>
              </w:rPr>
            </w:pPr>
            <w:r w:rsidRPr="0001678C">
              <w:rPr>
                <w:rFonts w:ascii="Times New Roman" w:hAnsi="Times New Roman"/>
                <w:sz w:val="20"/>
                <w:szCs w:val="20"/>
                <w:lang w:val="kk-KZ"/>
              </w:rPr>
              <w:t xml:space="preserve">а\б үлгілерін сығу кезінде беріктік шегін анықтау </w:t>
            </w: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20"/>
                <w:szCs w:val="20"/>
                <w:lang w:val="kk-KZ"/>
              </w:rPr>
            </w:pPr>
            <w:r w:rsidRPr="0001678C">
              <w:rPr>
                <w:rFonts w:ascii="Times New Roman" w:hAnsi="Times New Roman"/>
                <w:sz w:val="20"/>
                <w:szCs w:val="20"/>
                <w:lang w:val="kk-KZ"/>
              </w:rPr>
              <w:t>134 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4</w:t>
            </w:r>
            <w:r w:rsidRPr="0001678C">
              <w:rPr>
                <w:rFonts w:ascii="Times New Roman" w:hAnsi="Times New Roman"/>
                <w:sz w:val="24"/>
                <w:szCs w:val="24"/>
                <w:lang w:val="kk-KZ"/>
              </w:rPr>
              <w:t>.</w:t>
            </w:r>
            <w:r w:rsidRPr="0001678C">
              <w:rPr>
                <w:rFonts w:ascii="Times New Roman" w:hAnsi="Times New Roman"/>
                <w:sz w:val="24"/>
                <w:szCs w:val="24"/>
              </w:rPr>
              <w:t>3</w:t>
            </w:r>
            <w:r w:rsidRPr="0001678C">
              <w:rPr>
                <w:rFonts w:ascii="Times New Roman" w:hAnsi="Times New Roman"/>
                <w:sz w:val="24"/>
                <w:szCs w:val="24"/>
                <w:lang w:val="kk-KZ"/>
              </w:rPr>
              <w:t>.</w:t>
            </w:r>
            <w:r w:rsidRPr="0001678C">
              <w:rPr>
                <w:rFonts w:ascii="Times New Roman" w:hAnsi="Times New Roman"/>
                <w:sz w:val="24"/>
                <w:szCs w:val="24"/>
              </w:rPr>
              <w:t>3</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Жылы а.б. ерекшелігі</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 xml:space="preserve">а\б құрамын анықтау </w:t>
            </w: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20"/>
                <w:szCs w:val="20"/>
                <w:lang w:val="kk-KZ"/>
              </w:rPr>
            </w:pPr>
            <w:r w:rsidRPr="0001678C">
              <w:rPr>
                <w:rFonts w:ascii="Times New Roman" w:hAnsi="Times New Roman"/>
                <w:sz w:val="20"/>
                <w:szCs w:val="20"/>
                <w:lang w:val="kk-KZ"/>
              </w:rPr>
              <w:t>134 бет</w:t>
            </w:r>
          </w:p>
        </w:tc>
      </w:tr>
      <w:tr w:rsidR="0001678C" w:rsidRPr="0001678C" w:rsidTr="00BD0E4B">
        <w:tc>
          <w:tcPr>
            <w:tcW w:w="825" w:type="dxa"/>
            <w:vAlign w:val="center"/>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4</w:t>
            </w:r>
            <w:r w:rsidRPr="0001678C">
              <w:rPr>
                <w:rFonts w:ascii="Times New Roman" w:hAnsi="Times New Roman"/>
                <w:sz w:val="24"/>
                <w:szCs w:val="24"/>
                <w:lang w:val="kk-KZ"/>
              </w:rPr>
              <w:t>.</w:t>
            </w:r>
            <w:r w:rsidRPr="0001678C">
              <w:rPr>
                <w:rFonts w:ascii="Times New Roman" w:hAnsi="Times New Roman"/>
                <w:sz w:val="24"/>
                <w:szCs w:val="24"/>
              </w:rPr>
              <w:t>3</w:t>
            </w:r>
            <w:r w:rsidRPr="0001678C">
              <w:rPr>
                <w:rFonts w:ascii="Times New Roman" w:hAnsi="Times New Roman"/>
                <w:sz w:val="24"/>
                <w:szCs w:val="24"/>
                <w:lang w:val="kk-KZ"/>
              </w:rPr>
              <w:t>.</w:t>
            </w:r>
            <w:r w:rsidRPr="0001678C">
              <w:rPr>
                <w:rFonts w:ascii="Times New Roman" w:hAnsi="Times New Roman"/>
                <w:sz w:val="24"/>
                <w:szCs w:val="24"/>
              </w:rPr>
              <w:t>4</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Суық а.б. ерекшелігі</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 xml:space="preserve">Практикалық сабақ </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 xml:space="preserve">а\б құрамының беткі қабатын анықтау </w:t>
            </w: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20"/>
                <w:szCs w:val="20"/>
                <w:lang w:val="kk-KZ"/>
              </w:rPr>
            </w:pPr>
            <w:r w:rsidRPr="0001678C">
              <w:rPr>
                <w:rFonts w:ascii="Times New Roman" w:hAnsi="Times New Roman"/>
                <w:sz w:val="20"/>
                <w:szCs w:val="20"/>
                <w:lang w:val="kk-KZ"/>
              </w:rPr>
              <w:t>136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b/>
                <w:sz w:val="24"/>
                <w:szCs w:val="24"/>
              </w:rPr>
            </w:pPr>
            <w:r w:rsidRPr="0001678C">
              <w:rPr>
                <w:rFonts w:ascii="Times New Roman" w:hAnsi="Times New Roman"/>
                <w:b/>
                <w:sz w:val="24"/>
                <w:szCs w:val="24"/>
                <w:lang w:val="kk-KZ"/>
              </w:rPr>
              <w:t xml:space="preserve">     </w:t>
            </w:r>
            <w:r w:rsidRPr="0001678C">
              <w:rPr>
                <w:rFonts w:ascii="Times New Roman" w:hAnsi="Times New Roman"/>
                <w:b/>
                <w:sz w:val="24"/>
                <w:szCs w:val="24"/>
              </w:rPr>
              <w:t>5</w:t>
            </w:r>
          </w:p>
        </w:tc>
        <w:tc>
          <w:tcPr>
            <w:tcW w:w="13683" w:type="dxa"/>
            <w:gridSpan w:val="7"/>
            <w:vAlign w:val="center"/>
          </w:tcPr>
          <w:p w:rsidR="0001678C" w:rsidRPr="0001678C" w:rsidRDefault="0001678C" w:rsidP="0001678C">
            <w:pPr>
              <w:spacing w:after="0" w:line="240" w:lineRule="auto"/>
              <w:ind w:firstLine="252"/>
              <w:jc w:val="both"/>
              <w:rPr>
                <w:rFonts w:ascii="Times New Roman" w:hAnsi="Times New Roman"/>
                <w:b/>
                <w:sz w:val="18"/>
                <w:szCs w:val="18"/>
                <w:lang w:val="kk-KZ"/>
              </w:rPr>
            </w:pPr>
            <w:r w:rsidRPr="0001678C">
              <w:rPr>
                <w:rFonts w:ascii="Times New Roman" w:hAnsi="Times New Roman"/>
                <w:b/>
                <w:sz w:val="24"/>
                <w:szCs w:val="24"/>
                <w:lang w:val="kk-KZ"/>
              </w:rPr>
              <w:t>Минералды тұтқыр минералдар</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rPr>
            </w:pPr>
            <w:r w:rsidRPr="0001678C">
              <w:rPr>
                <w:rFonts w:ascii="Times New Roman" w:hAnsi="Times New Roman"/>
                <w:sz w:val="24"/>
                <w:szCs w:val="24"/>
                <w:lang w:val="kk-KZ"/>
              </w:rPr>
              <w:lastRenderedPageBreak/>
              <w:t xml:space="preserve">   </w:t>
            </w:r>
            <w:r w:rsidRPr="0001678C">
              <w:rPr>
                <w:rFonts w:ascii="Times New Roman" w:hAnsi="Times New Roman"/>
                <w:sz w:val="24"/>
                <w:szCs w:val="24"/>
              </w:rPr>
              <w:t>5</w:t>
            </w:r>
            <w:r w:rsidRPr="0001678C">
              <w:rPr>
                <w:rFonts w:ascii="Times New Roman" w:hAnsi="Times New Roman"/>
                <w:sz w:val="24"/>
                <w:szCs w:val="24"/>
                <w:lang w:val="kk-KZ"/>
              </w:rPr>
              <w:t>.</w:t>
            </w:r>
            <w:r w:rsidRPr="0001678C">
              <w:rPr>
                <w:rFonts w:ascii="Times New Roman" w:hAnsi="Times New Roman"/>
                <w:sz w:val="24"/>
                <w:szCs w:val="24"/>
              </w:rPr>
              <w:t>1</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Жеңіл тұтқыр материалдар</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105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rPr>
            </w:pPr>
            <w:r w:rsidRPr="0001678C">
              <w:rPr>
                <w:rFonts w:ascii="Times New Roman" w:hAnsi="Times New Roman"/>
                <w:sz w:val="24"/>
                <w:szCs w:val="24"/>
                <w:lang w:val="kk-KZ"/>
              </w:rPr>
              <w:t xml:space="preserve">   </w:t>
            </w:r>
            <w:r w:rsidRPr="0001678C">
              <w:rPr>
                <w:rFonts w:ascii="Times New Roman" w:hAnsi="Times New Roman"/>
                <w:sz w:val="24"/>
                <w:szCs w:val="24"/>
              </w:rPr>
              <w:t>5</w:t>
            </w:r>
            <w:r w:rsidRPr="0001678C">
              <w:rPr>
                <w:rFonts w:ascii="Times New Roman" w:hAnsi="Times New Roman"/>
                <w:sz w:val="24"/>
                <w:szCs w:val="24"/>
                <w:lang w:val="kk-KZ"/>
              </w:rPr>
              <w:t>.</w:t>
            </w:r>
            <w:r w:rsidRPr="0001678C">
              <w:rPr>
                <w:rFonts w:ascii="Times New Roman" w:hAnsi="Times New Roman"/>
                <w:sz w:val="24"/>
                <w:szCs w:val="24"/>
              </w:rPr>
              <w:t>2</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Цементтер. Портландцемент </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148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rPr>
            </w:pPr>
            <w:r w:rsidRPr="0001678C">
              <w:rPr>
                <w:rFonts w:ascii="Times New Roman" w:hAnsi="Times New Roman"/>
                <w:sz w:val="24"/>
                <w:szCs w:val="24"/>
              </w:rPr>
              <w:t>5</w:t>
            </w:r>
            <w:r w:rsidRPr="0001678C">
              <w:rPr>
                <w:rFonts w:ascii="Times New Roman" w:hAnsi="Times New Roman"/>
                <w:sz w:val="24"/>
                <w:szCs w:val="24"/>
                <w:lang w:val="kk-KZ"/>
              </w:rPr>
              <w:t>.</w:t>
            </w:r>
            <w:r w:rsidRPr="0001678C">
              <w:rPr>
                <w:rFonts w:ascii="Times New Roman" w:hAnsi="Times New Roman"/>
                <w:sz w:val="24"/>
                <w:szCs w:val="24"/>
              </w:rPr>
              <w:t>2</w:t>
            </w:r>
            <w:r w:rsidRPr="0001678C">
              <w:rPr>
                <w:rFonts w:ascii="Times New Roman" w:hAnsi="Times New Roman"/>
                <w:sz w:val="24"/>
                <w:szCs w:val="24"/>
                <w:lang w:val="kk-KZ"/>
              </w:rPr>
              <w:t>.</w:t>
            </w:r>
            <w:r w:rsidRPr="0001678C">
              <w:rPr>
                <w:rFonts w:ascii="Times New Roman" w:hAnsi="Times New Roman"/>
                <w:sz w:val="24"/>
                <w:szCs w:val="24"/>
              </w:rPr>
              <w:t>1</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Кинкерлік материалдар және портландцементтің қатаюы</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0"/>
                <w:szCs w:val="20"/>
                <w:lang w:val="kk-KZ"/>
              </w:rPr>
              <w:t xml:space="preserve">Қатаю мерзімін анықтау </w:t>
            </w:r>
          </w:p>
        </w:tc>
        <w:tc>
          <w:tcPr>
            <w:tcW w:w="2137" w:type="dxa"/>
          </w:tcPr>
          <w:p w:rsidR="0001678C" w:rsidRPr="0001678C" w:rsidRDefault="0001678C" w:rsidP="0001678C">
            <w:pPr>
              <w:spacing w:after="0" w:line="240" w:lineRule="auto"/>
              <w:jc w:val="center"/>
              <w:rPr>
                <w:rFonts w:ascii="Times New Roman" w:hAnsi="Times New Roman"/>
                <w:lang w:val="uk-UA"/>
              </w:rPr>
            </w:pP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172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rPr>
            </w:pPr>
            <w:r w:rsidRPr="0001678C">
              <w:rPr>
                <w:rFonts w:ascii="Times New Roman" w:hAnsi="Times New Roman"/>
                <w:sz w:val="24"/>
                <w:szCs w:val="24"/>
              </w:rPr>
              <w:t>5</w:t>
            </w:r>
            <w:r w:rsidRPr="0001678C">
              <w:rPr>
                <w:rFonts w:ascii="Times New Roman" w:hAnsi="Times New Roman"/>
                <w:sz w:val="24"/>
                <w:szCs w:val="24"/>
                <w:lang w:val="kk-KZ"/>
              </w:rPr>
              <w:t>.</w:t>
            </w:r>
            <w:r w:rsidRPr="0001678C">
              <w:rPr>
                <w:rFonts w:ascii="Times New Roman" w:hAnsi="Times New Roman"/>
                <w:sz w:val="24"/>
                <w:szCs w:val="24"/>
              </w:rPr>
              <w:t>2</w:t>
            </w:r>
            <w:r w:rsidRPr="0001678C">
              <w:rPr>
                <w:rFonts w:ascii="Times New Roman" w:hAnsi="Times New Roman"/>
                <w:sz w:val="24"/>
                <w:szCs w:val="24"/>
                <w:lang w:val="kk-KZ"/>
              </w:rPr>
              <w:t>.</w:t>
            </w:r>
            <w:r w:rsidRPr="0001678C">
              <w:rPr>
                <w:rFonts w:ascii="Times New Roman" w:hAnsi="Times New Roman"/>
                <w:sz w:val="24"/>
                <w:szCs w:val="24"/>
              </w:rPr>
              <w:t>2</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Цементті тас жегдеуі және бұзылуы </w:t>
            </w:r>
            <w:r w:rsidRPr="0001678C">
              <w:rPr>
                <w:rFonts w:ascii="Times New Roman" w:hAnsi="Times New Roman"/>
                <w:color w:val="000000"/>
                <w:sz w:val="24"/>
                <w:szCs w:val="24"/>
              </w:rPr>
              <w:t>(</w:t>
            </w:r>
            <w:r w:rsidRPr="0001678C">
              <w:rPr>
                <w:rFonts w:ascii="Times New Roman" w:hAnsi="Times New Roman"/>
                <w:color w:val="000000"/>
                <w:sz w:val="24"/>
                <w:szCs w:val="24"/>
                <w:lang w:val="kk-KZ"/>
              </w:rPr>
              <w:t>коррозия</w:t>
            </w:r>
            <w:r w:rsidRPr="0001678C">
              <w:rPr>
                <w:rFonts w:ascii="Times New Roman" w:hAnsi="Times New Roman"/>
                <w:color w:val="000000"/>
                <w:sz w:val="24"/>
                <w:szCs w:val="24"/>
              </w:rPr>
              <w:t>)</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 xml:space="preserve">Ұштасу мерзімін анықтау </w:t>
            </w: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177-180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5.2.3</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Цемент ерітінділерінен даярланған білік үлгілерін сығу мен июде беріктік шегін анықтау</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Аралас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 xml:space="preserve">Есептеп, беріктік шегін анықтап келу </w:t>
            </w: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194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b/>
                <w:sz w:val="24"/>
                <w:szCs w:val="24"/>
                <w:lang w:val="kk-KZ"/>
              </w:rPr>
            </w:pPr>
            <w:r w:rsidRPr="0001678C">
              <w:rPr>
                <w:rFonts w:ascii="Times New Roman" w:hAnsi="Times New Roman"/>
                <w:b/>
                <w:sz w:val="24"/>
                <w:szCs w:val="24"/>
                <w:lang w:val="kk-KZ"/>
              </w:rPr>
              <w:t xml:space="preserve">   6</w:t>
            </w:r>
          </w:p>
        </w:tc>
        <w:tc>
          <w:tcPr>
            <w:tcW w:w="13683" w:type="dxa"/>
            <w:gridSpan w:val="7"/>
            <w:vAlign w:val="center"/>
          </w:tcPr>
          <w:p w:rsidR="0001678C" w:rsidRPr="0001678C" w:rsidRDefault="0001678C" w:rsidP="0001678C">
            <w:pPr>
              <w:spacing w:after="0" w:line="240" w:lineRule="auto"/>
              <w:ind w:firstLine="252"/>
              <w:jc w:val="both"/>
              <w:rPr>
                <w:rFonts w:ascii="Times New Roman" w:hAnsi="Times New Roman"/>
                <w:b/>
                <w:sz w:val="18"/>
                <w:szCs w:val="18"/>
                <w:lang w:val="kk-KZ"/>
              </w:rPr>
            </w:pPr>
            <w:r w:rsidRPr="0001678C">
              <w:rPr>
                <w:rFonts w:ascii="Times New Roman" w:hAnsi="Times New Roman"/>
                <w:b/>
                <w:sz w:val="24"/>
                <w:szCs w:val="24"/>
                <w:lang w:val="kk-KZ"/>
              </w:rPr>
              <w:t>Цементобетон және цементобетон қоспалары</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  6.1</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Цементобетон қоспаларын даярлау және жобалау</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  6.2</w:t>
            </w:r>
          </w:p>
        </w:tc>
        <w:tc>
          <w:tcPr>
            <w:tcW w:w="3419" w:type="dxa"/>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Цементобетон мен ерітінділері құрамы және негізгі қасиеттері</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206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6.2.1</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Бетонаралағыштарда мерзімді және үздіксіз әрекетке бетон қоспаларын даярлау</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p w:rsidR="0001678C" w:rsidRPr="0001678C" w:rsidRDefault="0001678C" w:rsidP="0001678C">
            <w:pPr>
              <w:spacing w:after="0" w:line="240" w:lineRule="auto"/>
              <w:jc w:val="center"/>
              <w:rPr>
                <w:rFonts w:ascii="Times New Roman" w:hAnsi="Times New Roman"/>
                <w:sz w:val="24"/>
                <w:szCs w:val="24"/>
                <w:lang w:val="kk-KZ"/>
              </w:rPr>
            </w:pPr>
            <w:r w:rsidRPr="0001678C">
              <w:rPr>
                <w:rFonts w:ascii="Times New Roman" w:hAnsi="Times New Roman"/>
                <w:sz w:val="20"/>
                <w:szCs w:val="20"/>
                <w:lang w:val="kk-KZ"/>
              </w:rPr>
              <w:t xml:space="preserve">ц\б қоспаларын даярлау әдісі </w:t>
            </w:r>
          </w:p>
        </w:tc>
        <w:tc>
          <w:tcPr>
            <w:tcW w:w="2137" w:type="dxa"/>
          </w:tcPr>
          <w:p w:rsidR="0001678C" w:rsidRPr="0001678C" w:rsidRDefault="0001678C" w:rsidP="0001678C">
            <w:pPr>
              <w:spacing w:after="0" w:line="240" w:lineRule="auto"/>
              <w:jc w:val="center"/>
              <w:rPr>
                <w:rFonts w:ascii="Times New Roman" w:hAnsi="Times New Roman"/>
                <w:lang w:val="uk-UA"/>
              </w:rPr>
            </w:pP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216 бет</w:t>
            </w:r>
          </w:p>
        </w:tc>
      </w:tr>
      <w:tr w:rsidR="0001678C" w:rsidRPr="0001678C" w:rsidTr="00BD0E4B">
        <w:trPr>
          <w:trHeight w:val="695"/>
        </w:trPr>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6.2.2</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Бетон қоспаларын түсіру мен тасымалдау  </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Бетон қоспаларындағы жылжымалық пен қаттылықты анықтау</w:t>
            </w:r>
          </w:p>
        </w:tc>
        <w:tc>
          <w:tcPr>
            <w:tcW w:w="2137" w:type="dxa"/>
          </w:tcPr>
          <w:p w:rsidR="0001678C" w:rsidRPr="0001678C" w:rsidRDefault="0001678C" w:rsidP="0001678C">
            <w:pPr>
              <w:spacing w:after="0" w:line="240" w:lineRule="auto"/>
              <w:jc w:val="center"/>
              <w:rPr>
                <w:rFonts w:ascii="Times New Roman" w:hAnsi="Times New Roman"/>
                <w:lang w:val="uk-UA"/>
              </w:rPr>
            </w:pP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208 - 218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6.2.3</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Жару, созу, майыстыру, сығу кезіндегі бетон мықтлығын анықтау </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ц\б құрамын есептеу</w:t>
            </w: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220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6.2.4</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Бетон беріктігін анықтау </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Есептерді шығару</w:t>
            </w: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224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b/>
                <w:sz w:val="24"/>
                <w:szCs w:val="24"/>
                <w:lang w:val="kk-KZ"/>
              </w:rPr>
            </w:pPr>
            <w:r w:rsidRPr="0001678C">
              <w:rPr>
                <w:rFonts w:ascii="Times New Roman" w:hAnsi="Times New Roman"/>
                <w:b/>
                <w:sz w:val="24"/>
                <w:szCs w:val="24"/>
                <w:lang w:val="kk-KZ"/>
              </w:rPr>
              <w:t xml:space="preserve">    7</w:t>
            </w:r>
          </w:p>
        </w:tc>
        <w:tc>
          <w:tcPr>
            <w:tcW w:w="13683" w:type="dxa"/>
            <w:gridSpan w:val="7"/>
            <w:vAlign w:val="center"/>
          </w:tcPr>
          <w:p w:rsidR="0001678C" w:rsidRPr="0001678C" w:rsidRDefault="0001678C" w:rsidP="0001678C">
            <w:pPr>
              <w:spacing w:after="0" w:line="240" w:lineRule="auto"/>
              <w:ind w:firstLine="252"/>
              <w:jc w:val="both"/>
              <w:rPr>
                <w:rFonts w:ascii="Times New Roman" w:hAnsi="Times New Roman"/>
                <w:b/>
                <w:sz w:val="24"/>
                <w:szCs w:val="24"/>
                <w:lang w:val="kk-KZ"/>
              </w:rPr>
            </w:pPr>
            <w:r w:rsidRPr="0001678C">
              <w:rPr>
                <w:rFonts w:ascii="Times New Roman" w:hAnsi="Times New Roman"/>
                <w:b/>
                <w:sz w:val="24"/>
                <w:szCs w:val="24"/>
                <w:lang w:val="kk-KZ"/>
              </w:rPr>
              <w:t>Тұтқыр материалдармен бекітілген топырақтар</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  7.1</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Нығайтылған топырақтар, топырақты минералды тұтқыр материалдармен нығайту</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Практикалық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r w:rsidRPr="0001678C">
              <w:rPr>
                <w:rFonts w:ascii="Times New Roman" w:hAnsi="Times New Roman"/>
                <w:sz w:val="20"/>
                <w:szCs w:val="20"/>
                <w:lang w:val="kk-KZ"/>
              </w:rPr>
              <w:t xml:space="preserve">Ию мен сығу кезіндегі нығайтылған топтың беріктік </w:t>
            </w:r>
            <w:r w:rsidRPr="0001678C">
              <w:rPr>
                <w:rFonts w:ascii="Times New Roman" w:hAnsi="Times New Roman"/>
                <w:sz w:val="20"/>
                <w:szCs w:val="20"/>
                <w:lang w:val="kk-KZ"/>
              </w:rPr>
              <w:lastRenderedPageBreak/>
              <w:t xml:space="preserve">шегін анықтау </w:t>
            </w:r>
          </w:p>
        </w:tc>
        <w:tc>
          <w:tcPr>
            <w:tcW w:w="2137" w:type="dxa"/>
          </w:tcPr>
          <w:p w:rsidR="0001678C" w:rsidRPr="0001678C" w:rsidRDefault="0001678C" w:rsidP="0001678C">
            <w:pPr>
              <w:spacing w:after="0" w:line="240" w:lineRule="auto"/>
              <w:jc w:val="center"/>
              <w:rPr>
                <w:rFonts w:ascii="Times New Roman" w:hAnsi="Times New Roman"/>
                <w:lang w:val="uk-UA"/>
              </w:rPr>
            </w:pP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230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  7.2</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Топырақты минералды тұтқыр материалдармен нығайту</w:t>
            </w:r>
          </w:p>
        </w:tc>
        <w:tc>
          <w:tcPr>
            <w:tcW w:w="900" w:type="dxa"/>
          </w:tcPr>
          <w:p w:rsidR="0001678C" w:rsidRPr="0001678C" w:rsidRDefault="0001678C" w:rsidP="0001678C">
            <w:pPr>
              <w:spacing w:after="0" w:line="240" w:lineRule="auto"/>
              <w:jc w:val="center"/>
              <w:rPr>
                <w:rFonts w:ascii="Times New Roman" w:hAnsi="Times New Roman"/>
                <w:color w:val="000000"/>
                <w:sz w:val="24"/>
                <w:szCs w:val="24"/>
                <w:lang w:val="uk-UA"/>
              </w:rPr>
            </w:pPr>
            <w:r w:rsidRPr="0001678C">
              <w:rPr>
                <w:rFonts w:ascii="Times New Roman" w:hAnsi="Times New Roman"/>
                <w:color w:val="000000"/>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color w:val="000000"/>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color w:val="000000"/>
                <w:sz w:val="20"/>
                <w:szCs w:val="20"/>
                <w:lang w:val="kk-KZ"/>
              </w:rPr>
            </w:pPr>
            <w:r w:rsidRPr="0001678C">
              <w:rPr>
                <w:rFonts w:ascii="Times New Roman" w:hAnsi="Times New Roman"/>
                <w:color w:val="000000"/>
                <w:sz w:val="20"/>
                <w:szCs w:val="20"/>
                <w:lang w:val="kk-KZ"/>
              </w:rPr>
              <w:t>Аралас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240 бет</w:t>
            </w:r>
          </w:p>
        </w:tc>
      </w:tr>
      <w:tr w:rsidR="0001678C" w:rsidRPr="00BD0E4B" w:rsidTr="00BD0E4B">
        <w:tc>
          <w:tcPr>
            <w:tcW w:w="825" w:type="dxa"/>
            <w:vAlign w:val="center"/>
          </w:tcPr>
          <w:p w:rsidR="0001678C" w:rsidRPr="0001678C" w:rsidRDefault="0001678C" w:rsidP="0001678C">
            <w:pPr>
              <w:spacing w:after="0" w:line="240" w:lineRule="auto"/>
              <w:rPr>
                <w:rFonts w:ascii="Times New Roman" w:hAnsi="Times New Roman"/>
                <w:b/>
                <w:sz w:val="24"/>
                <w:szCs w:val="24"/>
                <w:lang w:val="kk-KZ"/>
              </w:rPr>
            </w:pPr>
            <w:r w:rsidRPr="0001678C">
              <w:rPr>
                <w:rFonts w:ascii="Times New Roman" w:hAnsi="Times New Roman"/>
                <w:b/>
                <w:sz w:val="24"/>
                <w:szCs w:val="24"/>
                <w:lang w:val="kk-KZ"/>
              </w:rPr>
              <w:t xml:space="preserve">   8</w:t>
            </w:r>
          </w:p>
        </w:tc>
        <w:tc>
          <w:tcPr>
            <w:tcW w:w="13683" w:type="dxa"/>
            <w:gridSpan w:val="7"/>
            <w:vAlign w:val="center"/>
          </w:tcPr>
          <w:p w:rsidR="0001678C" w:rsidRPr="0001678C" w:rsidRDefault="0001678C" w:rsidP="0001678C">
            <w:pPr>
              <w:spacing w:after="0" w:line="240" w:lineRule="auto"/>
              <w:ind w:firstLine="252"/>
              <w:jc w:val="both"/>
              <w:rPr>
                <w:rFonts w:ascii="Times New Roman" w:hAnsi="Times New Roman"/>
                <w:b/>
                <w:sz w:val="24"/>
                <w:szCs w:val="24"/>
                <w:lang w:val="kk-KZ"/>
              </w:rPr>
            </w:pPr>
            <w:r w:rsidRPr="0001678C">
              <w:rPr>
                <w:rFonts w:ascii="Times New Roman" w:hAnsi="Times New Roman"/>
                <w:b/>
                <w:sz w:val="24"/>
                <w:szCs w:val="24"/>
                <w:lang w:val="kk-KZ"/>
              </w:rPr>
              <w:t xml:space="preserve">Жергілікті жол құрылыс және басқа құрылыс материалдары </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  8.1</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Табиғи жергілікті тас материалдар туралы жалпы мәліметтер </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lang w:val="kk-KZ"/>
              </w:rPr>
              <w:t>265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 xml:space="preserve">  8.2</w:t>
            </w:r>
          </w:p>
        </w:tc>
        <w:tc>
          <w:tcPr>
            <w:tcW w:w="3419" w:type="dxa"/>
            <w:vAlign w:val="center"/>
          </w:tcPr>
          <w:p w:rsidR="0001678C" w:rsidRPr="0001678C" w:rsidRDefault="0001678C" w:rsidP="0001678C">
            <w:pPr>
              <w:spacing w:after="0" w:line="240" w:lineRule="auto"/>
              <w:jc w:val="both"/>
              <w:rPr>
                <w:rFonts w:ascii="Times New Roman" w:hAnsi="Times New Roman"/>
                <w:color w:val="000000"/>
                <w:sz w:val="24"/>
                <w:szCs w:val="24"/>
                <w:lang w:val="kk-KZ"/>
              </w:rPr>
            </w:pPr>
            <w:r w:rsidRPr="0001678C">
              <w:rPr>
                <w:rFonts w:ascii="Times New Roman" w:hAnsi="Times New Roman"/>
                <w:color w:val="000000"/>
                <w:sz w:val="24"/>
                <w:szCs w:val="24"/>
                <w:lang w:val="kk-KZ"/>
              </w:rPr>
              <w:t xml:space="preserve">Өнеркәсіптің әртүрлі салаларының минералды және органикалық қрсымша өнімдерін пайдалану </w:t>
            </w:r>
          </w:p>
        </w:tc>
        <w:tc>
          <w:tcPr>
            <w:tcW w:w="900" w:type="dxa"/>
          </w:tcPr>
          <w:p w:rsidR="0001678C" w:rsidRPr="0001678C" w:rsidRDefault="0001678C" w:rsidP="0001678C">
            <w:pPr>
              <w:spacing w:after="0" w:line="240" w:lineRule="auto"/>
              <w:jc w:val="center"/>
              <w:rPr>
                <w:rFonts w:ascii="Times New Roman" w:hAnsi="Times New Roman"/>
                <w:sz w:val="24"/>
                <w:szCs w:val="24"/>
                <w:lang w:val="uk-UA"/>
              </w:rPr>
            </w:pPr>
            <w:r w:rsidRPr="0001678C">
              <w:rPr>
                <w:rFonts w:ascii="Times New Roman" w:hAnsi="Times New Roman"/>
                <w:sz w:val="24"/>
                <w:szCs w:val="24"/>
                <w:lang w:val="uk-UA"/>
              </w:rPr>
              <w:t>2</w:t>
            </w:r>
          </w:p>
        </w:tc>
        <w:tc>
          <w:tcPr>
            <w:tcW w:w="1440" w:type="dxa"/>
          </w:tcPr>
          <w:p w:rsidR="0001678C" w:rsidRPr="0001678C" w:rsidRDefault="0001678C" w:rsidP="0001678C">
            <w:pPr>
              <w:spacing w:after="0" w:line="240" w:lineRule="auto"/>
              <w:jc w:val="center"/>
              <w:rPr>
                <w:rFonts w:ascii="Times New Roman" w:hAnsi="Times New Roman"/>
                <w:sz w:val="32"/>
                <w:szCs w:val="32"/>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Теориялық сабақ</w:t>
            </w: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r w:rsidRPr="0001678C">
              <w:rPr>
                <w:rFonts w:ascii="Times New Roman" w:hAnsi="Times New Roman"/>
                <w:sz w:val="20"/>
                <w:szCs w:val="20"/>
              </w:rPr>
              <w:t>Сурет, кесте</w:t>
            </w: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r w:rsidRPr="0001678C">
              <w:rPr>
                <w:rFonts w:ascii="Times New Roman" w:hAnsi="Times New Roman"/>
                <w:sz w:val="20"/>
                <w:szCs w:val="20"/>
              </w:rPr>
              <w:t>268</w:t>
            </w:r>
            <w:r w:rsidRPr="0001678C">
              <w:rPr>
                <w:rFonts w:ascii="Times New Roman" w:hAnsi="Times New Roman"/>
                <w:sz w:val="20"/>
                <w:szCs w:val="20"/>
                <w:lang w:val="kk-KZ"/>
              </w:rPr>
              <w:t xml:space="preserve"> бет</w:t>
            </w: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p>
        </w:tc>
        <w:tc>
          <w:tcPr>
            <w:tcW w:w="3419" w:type="dxa"/>
            <w:vAlign w:val="center"/>
          </w:tcPr>
          <w:p w:rsidR="0001678C" w:rsidRPr="0001678C" w:rsidRDefault="0001678C" w:rsidP="0001678C">
            <w:pPr>
              <w:spacing w:after="0" w:line="240" w:lineRule="auto"/>
              <w:jc w:val="right"/>
              <w:rPr>
                <w:rFonts w:ascii="Times New Roman" w:hAnsi="Times New Roman"/>
                <w:b/>
                <w:sz w:val="24"/>
                <w:szCs w:val="24"/>
                <w:lang w:val="kk-KZ"/>
              </w:rPr>
            </w:pPr>
            <w:r w:rsidRPr="0001678C">
              <w:rPr>
                <w:rFonts w:ascii="Times New Roman" w:hAnsi="Times New Roman"/>
                <w:b/>
                <w:sz w:val="24"/>
                <w:szCs w:val="24"/>
                <w:lang w:val="kk-KZ"/>
              </w:rPr>
              <w:t>Барлығы:</w:t>
            </w:r>
          </w:p>
        </w:tc>
        <w:tc>
          <w:tcPr>
            <w:tcW w:w="900" w:type="dxa"/>
          </w:tcPr>
          <w:p w:rsidR="0001678C" w:rsidRPr="0001678C" w:rsidRDefault="0001678C" w:rsidP="0001678C">
            <w:pPr>
              <w:spacing w:after="0" w:line="240" w:lineRule="auto"/>
              <w:jc w:val="center"/>
              <w:rPr>
                <w:rFonts w:ascii="Times New Roman" w:hAnsi="Times New Roman"/>
                <w:b/>
                <w:sz w:val="24"/>
                <w:szCs w:val="24"/>
                <w:lang w:val="uk-UA"/>
              </w:rPr>
            </w:pPr>
            <w:r w:rsidRPr="0001678C">
              <w:rPr>
                <w:rFonts w:ascii="Times New Roman" w:hAnsi="Times New Roman"/>
                <w:b/>
                <w:sz w:val="24"/>
                <w:szCs w:val="24"/>
                <w:lang w:val="uk-UA"/>
              </w:rPr>
              <w:t>36</w:t>
            </w:r>
          </w:p>
        </w:tc>
        <w:tc>
          <w:tcPr>
            <w:tcW w:w="1440" w:type="dxa"/>
          </w:tcPr>
          <w:p w:rsidR="0001678C" w:rsidRPr="0001678C" w:rsidRDefault="0001678C" w:rsidP="0001678C">
            <w:pPr>
              <w:spacing w:after="0" w:line="240" w:lineRule="auto"/>
              <w:jc w:val="center"/>
              <w:rPr>
                <w:rFonts w:ascii="Times New Roman" w:hAnsi="Times New Roman"/>
                <w:sz w:val="18"/>
                <w:szCs w:val="18"/>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p>
        </w:tc>
      </w:tr>
      <w:tr w:rsidR="0001678C" w:rsidRPr="0001678C" w:rsidTr="00BD0E4B">
        <w:tc>
          <w:tcPr>
            <w:tcW w:w="825" w:type="dxa"/>
            <w:vAlign w:val="center"/>
          </w:tcPr>
          <w:p w:rsidR="0001678C" w:rsidRPr="0001678C" w:rsidRDefault="0001678C" w:rsidP="0001678C">
            <w:pPr>
              <w:spacing w:after="0" w:line="240" w:lineRule="auto"/>
              <w:rPr>
                <w:rFonts w:ascii="Times New Roman" w:hAnsi="Times New Roman"/>
                <w:sz w:val="24"/>
                <w:szCs w:val="24"/>
                <w:lang w:val="kk-KZ"/>
              </w:rPr>
            </w:pPr>
          </w:p>
        </w:tc>
        <w:tc>
          <w:tcPr>
            <w:tcW w:w="3419" w:type="dxa"/>
            <w:vAlign w:val="center"/>
          </w:tcPr>
          <w:p w:rsidR="0001678C" w:rsidRPr="0001678C" w:rsidRDefault="0001678C" w:rsidP="0001678C">
            <w:pPr>
              <w:spacing w:after="0" w:line="240" w:lineRule="auto"/>
              <w:jc w:val="right"/>
              <w:rPr>
                <w:rFonts w:ascii="Times New Roman" w:hAnsi="Times New Roman"/>
                <w:sz w:val="24"/>
                <w:szCs w:val="24"/>
                <w:lang w:val="kk-KZ"/>
              </w:rPr>
            </w:pPr>
            <w:r w:rsidRPr="0001678C">
              <w:rPr>
                <w:rFonts w:ascii="Times New Roman" w:hAnsi="Times New Roman"/>
                <w:sz w:val="24"/>
                <w:szCs w:val="24"/>
                <w:lang w:val="kk-KZ"/>
              </w:rPr>
              <w:t xml:space="preserve">Жалпы сабақ саны  </w:t>
            </w:r>
          </w:p>
        </w:tc>
        <w:tc>
          <w:tcPr>
            <w:tcW w:w="900" w:type="dxa"/>
          </w:tcPr>
          <w:p w:rsidR="0001678C" w:rsidRPr="0001678C" w:rsidRDefault="0001678C" w:rsidP="0001678C">
            <w:pPr>
              <w:spacing w:after="0" w:line="240" w:lineRule="auto"/>
              <w:jc w:val="center"/>
              <w:rPr>
                <w:rFonts w:ascii="Times New Roman" w:hAnsi="Times New Roman"/>
                <w:sz w:val="24"/>
                <w:szCs w:val="24"/>
              </w:rPr>
            </w:pPr>
            <w:r w:rsidRPr="0001678C">
              <w:rPr>
                <w:rFonts w:ascii="Times New Roman" w:hAnsi="Times New Roman"/>
                <w:sz w:val="24"/>
                <w:szCs w:val="24"/>
              </w:rPr>
              <w:t>68</w:t>
            </w:r>
          </w:p>
        </w:tc>
        <w:tc>
          <w:tcPr>
            <w:tcW w:w="1440" w:type="dxa"/>
          </w:tcPr>
          <w:p w:rsidR="0001678C" w:rsidRPr="0001678C" w:rsidRDefault="0001678C" w:rsidP="0001678C">
            <w:pPr>
              <w:spacing w:after="0" w:line="240" w:lineRule="auto"/>
              <w:jc w:val="center"/>
              <w:rPr>
                <w:rFonts w:ascii="Times New Roman" w:hAnsi="Times New Roman"/>
                <w:sz w:val="18"/>
                <w:szCs w:val="18"/>
                <w:lang w:val="kk-KZ"/>
              </w:rPr>
            </w:pPr>
          </w:p>
        </w:tc>
        <w:tc>
          <w:tcPr>
            <w:tcW w:w="1080" w:type="dxa"/>
          </w:tcPr>
          <w:p w:rsidR="0001678C" w:rsidRPr="0001678C" w:rsidRDefault="0001678C" w:rsidP="0001678C">
            <w:pPr>
              <w:spacing w:after="0" w:line="240" w:lineRule="auto"/>
              <w:jc w:val="center"/>
              <w:rPr>
                <w:rFonts w:ascii="Times New Roman" w:hAnsi="Times New Roman"/>
                <w:sz w:val="20"/>
                <w:szCs w:val="20"/>
                <w:lang w:val="kk-KZ"/>
              </w:rPr>
            </w:pPr>
          </w:p>
        </w:tc>
        <w:tc>
          <w:tcPr>
            <w:tcW w:w="1643" w:type="dxa"/>
          </w:tcPr>
          <w:p w:rsidR="0001678C" w:rsidRPr="0001678C" w:rsidRDefault="0001678C" w:rsidP="0001678C">
            <w:pPr>
              <w:spacing w:after="0" w:line="240" w:lineRule="auto"/>
              <w:jc w:val="center"/>
              <w:rPr>
                <w:rFonts w:ascii="Times New Roman" w:hAnsi="Times New Roman"/>
                <w:smallCaps/>
                <w:sz w:val="24"/>
                <w:szCs w:val="24"/>
                <w:lang w:val="kk-KZ"/>
              </w:rPr>
            </w:pPr>
          </w:p>
        </w:tc>
        <w:tc>
          <w:tcPr>
            <w:tcW w:w="2137" w:type="dxa"/>
          </w:tcPr>
          <w:p w:rsidR="0001678C" w:rsidRPr="0001678C" w:rsidRDefault="0001678C" w:rsidP="0001678C">
            <w:pPr>
              <w:spacing w:after="0" w:line="240" w:lineRule="auto"/>
              <w:jc w:val="center"/>
              <w:rPr>
                <w:rFonts w:ascii="Times New Roman" w:hAnsi="Times New Roman"/>
                <w:lang w:val="uk-UA"/>
              </w:rPr>
            </w:pPr>
          </w:p>
        </w:tc>
        <w:tc>
          <w:tcPr>
            <w:tcW w:w="3064" w:type="dxa"/>
          </w:tcPr>
          <w:p w:rsidR="0001678C" w:rsidRPr="0001678C" w:rsidRDefault="0001678C" w:rsidP="0001678C">
            <w:pPr>
              <w:spacing w:after="0" w:line="240" w:lineRule="auto"/>
              <w:ind w:firstLine="252"/>
              <w:jc w:val="both"/>
              <w:rPr>
                <w:rFonts w:ascii="Times New Roman" w:hAnsi="Times New Roman"/>
                <w:sz w:val="18"/>
                <w:szCs w:val="18"/>
                <w:lang w:val="kk-KZ"/>
              </w:rPr>
            </w:pPr>
          </w:p>
        </w:tc>
      </w:tr>
    </w:tbl>
    <w:p w:rsidR="0001678C" w:rsidRPr="0001678C" w:rsidRDefault="0001678C" w:rsidP="0001678C">
      <w:pPr>
        <w:spacing w:after="0" w:line="240" w:lineRule="auto"/>
        <w:rPr>
          <w:rFonts w:ascii="Times New Roman" w:hAnsi="Times New Roman"/>
          <w:smallCaps/>
          <w:lang w:val="kk-KZ"/>
        </w:rPr>
      </w:pPr>
    </w:p>
    <w:p w:rsidR="0001678C" w:rsidRPr="0001678C" w:rsidRDefault="0001678C" w:rsidP="0001678C">
      <w:pPr>
        <w:spacing w:after="0" w:line="240" w:lineRule="auto"/>
        <w:rPr>
          <w:rFonts w:ascii="Times New Roman" w:hAnsi="Times New Roman"/>
          <w:smallCaps/>
        </w:rPr>
      </w:pPr>
    </w:p>
    <w:p w:rsidR="0001678C" w:rsidRPr="0001678C" w:rsidRDefault="0001678C" w:rsidP="0001678C">
      <w:pPr>
        <w:spacing w:after="0" w:line="240" w:lineRule="auto"/>
        <w:rPr>
          <w:rFonts w:ascii="Times New Roman" w:hAnsi="Times New Roman"/>
          <w:smallCaps/>
        </w:rPr>
      </w:pPr>
    </w:p>
    <w:p w:rsidR="0001678C" w:rsidRP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Default="0001678C" w:rsidP="0001678C">
      <w:pPr>
        <w:spacing w:after="0" w:line="240" w:lineRule="auto"/>
        <w:rPr>
          <w:rFonts w:ascii="Times New Roman" w:hAnsi="Times New Roman"/>
          <w:smallCaps/>
        </w:rPr>
      </w:pPr>
    </w:p>
    <w:p w:rsidR="0001678C" w:rsidRPr="0001678C" w:rsidRDefault="0001678C" w:rsidP="0001678C">
      <w:pPr>
        <w:spacing w:after="0" w:line="240" w:lineRule="auto"/>
        <w:rPr>
          <w:rFonts w:ascii="Times New Roman" w:hAnsi="Times New Roman"/>
          <w:smallCaps/>
        </w:rPr>
      </w:pPr>
    </w:p>
    <w:p w:rsidR="0001678C" w:rsidRPr="0001678C" w:rsidRDefault="0001678C" w:rsidP="0001678C">
      <w:pPr>
        <w:spacing w:after="0" w:line="240" w:lineRule="auto"/>
        <w:rPr>
          <w:rFonts w:ascii="Times New Roman" w:hAnsi="Times New Roman"/>
          <w:smallCaps/>
        </w:rPr>
      </w:pPr>
    </w:p>
    <w:p w:rsidR="0001678C" w:rsidRPr="0001678C" w:rsidRDefault="0001678C" w:rsidP="0001678C">
      <w:pPr>
        <w:spacing w:after="0" w:line="240" w:lineRule="auto"/>
        <w:rPr>
          <w:rFonts w:ascii="Times New Roman" w:hAnsi="Times New Roman"/>
          <w:smallCaps/>
          <w:lang w:val="en-US"/>
        </w:rPr>
      </w:pPr>
    </w:p>
    <w:tbl>
      <w:tblPr>
        <w:tblW w:w="14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6521"/>
        <w:gridCol w:w="3600"/>
        <w:gridCol w:w="3240"/>
      </w:tblGrid>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0"/>
                <w:szCs w:val="20"/>
                <w:lang w:val="kk-KZ"/>
              </w:rPr>
            </w:pPr>
          </w:p>
          <w:p w:rsidR="0001678C" w:rsidRPr="0001678C" w:rsidRDefault="0001678C" w:rsidP="0001678C">
            <w:pPr>
              <w:tabs>
                <w:tab w:val="left" w:pos="1512"/>
              </w:tabs>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Р/с</w:t>
            </w:r>
          </w:p>
          <w:p w:rsidR="0001678C" w:rsidRPr="0001678C" w:rsidRDefault="0001678C" w:rsidP="0001678C">
            <w:pPr>
              <w:tabs>
                <w:tab w:val="left" w:pos="1512"/>
              </w:tabs>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   №</w:t>
            </w:r>
          </w:p>
        </w:tc>
        <w:tc>
          <w:tcPr>
            <w:tcW w:w="6521"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0"/>
                <w:szCs w:val="20"/>
                <w:lang w:val="kk-KZ"/>
              </w:rPr>
            </w:pPr>
          </w:p>
          <w:p w:rsidR="0001678C" w:rsidRPr="0001678C" w:rsidRDefault="0001678C" w:rsidP="0001678C">
            <w:pPr>
              <w:tabs>
                <w:tab w:val="left" w:pos="1512"/>
              </w:tabs>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Жеке тапсырма (есеп-графикалық жұмыстар, курс жобасы, практика, ГТО нормасын тапсыру т.б. туралы есеп)</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0"/>
                <w:szCs w:val="20"/>
                <w:lang w:val="kk-KZ"/>
              </w:rPr>
            </w:pPr>
          </w:p>
          <w:p w:rsidR="0001678C" w:rsidRPr="0001678C" w:rsidRDefault="0001678C" w:rsidP="0001678C">
            <w:pPr>
              <w:tabs>
                <w:tab w:val="left" w:pos="1512"/>
              </w:tabs>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Тапсырманың берілген күні (семестр аптасы)</w:t>
            </w: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0"/>
                <w:szCs w:val="20"/>
                <w:lang w:val="kk-KZ"/>
              </w:rPr>
            </w:pPr>
          </w:p>
          <w:p w:rsidR="0001678C" w:rsidRPr="0001678C" w:rsidRDefault="0001678C" w:rsidP="0001678C">
            <w:pPr>
              <w:tabs>
                <w:tab w:val="left" w:pos="1512"/>
              </w:tabs>
              <w:spacing w:after="0" w:line="240" w:lineRule="auto"/>
              <w:jc w:val="center"/>
              <w:rPr>
                <w:rFonts w:ascii="Times New Roman" w:hAnsi="Times New Roman"/>
                <w:sz w:val="20"/>
                <w:szCs w:val="20"/>
                <w:lang w:val="kk-KZ"/>
              </w:rPr>
            </w:pPr>
            <w:r w:rsidRPr="0001678C">
              <w:rPr>
                <w:rFonts w:ascii="Times New Roman" w:hAnsi="Times New Roman"/>
                <w:sz w:val="20"/>
                <w:szCs w:val="20"/>
                <w:lang w:val="kk-KZ"/>
              </w:rPr>
              <w:t>Тапсырманың орындалу мерзімі (семестр аптасы)</w:t>
            </w: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0"/>
                <w:szCs w:val="20"/>
                <w:lang w:val="kk-KZ"/>
              </w:rPr>
            </w:pPr>
            <w:r w:rsidRPr="0001678C">
              <w:rPr>
                <w:rFonts w:ascii="Times New Roman" w:hAnsi="Times New Roman"/>
                <w:sz w:val="24"/>
                <w:szCs w:val="24"/>
                <w:lang w:val="kk-KZ"/>
              </w:rPr>
              <w:t>1</w:t>
            </w:r>
          </w:p>
        </w:tc>
        <w:tc>
          <w:tcPr>
            <w:tcW w:w="6521"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0"/>
                <w:szCs w:val="20"/>
                <w:lang w:val="kk-KZ"/>
              </w:rPr>
            </w:pPr>
            <w:r w:rsidRPr="0001678C">
              <w:rPr>
                <w:rFonts w:ascii="Times New Roman" w:hAnsi="Times New Roman"/>
                <w:sz w:val="24"/>
                <w:szCs w:val="24"/>
                <w:lang w:val="kk-KZ"/>
              </w:rPr>
              <w:t>Тау жыныстары</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0"/>
                <w:szCs w:val="20"/>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0"/>
                <w:szCs w:val="20"/>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2</w:t>
            </w:r>
          </w:p>
        </w:tc>
        <w:tc>
          <w:tcPr>
            <w:tcW w:w="6521"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r w:rsidRPr="0001678C">
              <w:rPr>
                <w:rFonts w:ascii="Times New Roman" w:hAnsi="Times New Roman"/>
                <w:color w:val="000000"/>
                <w:sz w:val="24"/>
                <w:szCs w:val="24"/>
                <w:lang w:val="kk-KZ"/>
              </w:rPr>
              <w:t>Мұнайлы битумдардың өндірісі</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3</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rPr>
                <w:rFonts w:ascii="Times New Roman" w:hAnsi="Times New Roman"/>
                <w:sz w:val="24"/>
                <w:szCs w:val="24"/>
                <w:lang w:val="kk-KZ"/>
              </w:rPr>
            </w:pPr>
            <w:r w:rsidRPr="0001678C">
              <w:rPr>
                <w:rFonts w:ascii="Times New Roman" w:hAnsi="Times New Roman"/>
                <w:sz w:val="24"/>
                <w:szCs w:val="24"/>
                <w:lang w:val="kk-KZ"/>
              </w:rPr>
              <w:t>Битумдарды лабораторияда анықтау жұмыстары</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4</w:t>
            </w:r>
          </w:p>
        </w:tc>
        <w:tc>
          <w:tcPr>
            <w:tcW w:w="6521"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r w:rsidRPr="0001678C">
              <w:rPr>
                <w:rFonts w:ascii="Times New Roman" w:hAnsi="Times New Roman"/>
                <w:sz w:val="24"/>
                <w:szCs w:val="24"/>
                <w:lang w:val="kk-KZ"/>
              </w:rPr>
              <w:t>Асфальтобетон қоспаларының өндірісі</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5</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Асфальтобетон өндірісінің сапасын бақылау</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6</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Жылы а.б. ерекшелігі</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7</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Суық а.б. ерекшелігі</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8</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Кинкерлік материалдар және портландцементтің қатаюы</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BD0E4B"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9</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Цементті тас жегдеуі және бұзылуы (коррозия)</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BD0E4B"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10</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Цемент ерітінділерінен даярланған білік үлгілерін сығу мен июде беріктік шегін анықтау</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BD0E4B"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11</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Бетонаралағыштарда мерзімді және үздіксіз әрекетке бетон қоспаларын даярлау</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BD0E4B"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12</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 xml:space="preserve">Бетон қоспаларын түсіру мен тасымалдау  </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BD0E4B"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13</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 xml:space="preserve">Жару, созу, майыстыру, сығу кезіндегі бетон мықтлығын анықтау </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14</w:t>
            </w:r>
          </w:p>
        </w:tc>
        <w:tc>
          <w:tcPr>
            <w:tcW w:w="6521" w:type="dxa"/>
            <w:tcBorders>
              <w:top w:val="single" w:sz="4" w:space="0" w:color="auto"/>
              <w:left w:val="single" w:sz="4" w:space="0" w:color="auto"/>
              <w:bottom w:val="single" w:sz="4" w:space="0" w:color="auto"/>
              <w:right w:val="single" w:sz="4" w:space="0" w:color="auto"/>
            </w:tcBorders>
            <w:vAlign w:val="center"/>
          </w:tcPr>
          <w:p w:rsidR="0001678C" w:rsidRPr="0001678C" w:rsidRDefault="0001678C" w:rsidP="0001678C">
            <w:pPr>
              <w:spacing w:after="0" w:line="240" w:lineRule="auto"/>
              <w:jc w:val="both"/>
              <w:rPr>
                <w:rFonts w:ascii="Times New Roman" w:hAnsi="Times New Roman"/>
                <w:sz w:val="24"/>
                <w:szCs w:val="24"/>
                <w:lang w:val="kk-KZ"/>
              </w:rPr>
            </w:pPr>
            <w:r w:rsidRPr="0001678C">
              <w:rPr>
                <w:rFonts w:ascii="Times New Roman" w:hAnsi="Times New Roman"/>
                <w:sz w:val="24"/>
                <w:szCs w:val="24"/>
                <w:lang w:val="kk-KZ"/>
              </w:rPr>
              <w:t xml:space="preserve">Бетон беріктігін анықтау </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r w:rsidR="0001678C" w:rsidRPr="0001678C" w:rsidTr="00BD0E4B">
        <w:tc>
          <w:tcPr>
            <w:tcW w:w="967"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jc w:val="center"/>
              <w:rPr>
                <w:rFonts w:ascii="Times New Roman" w:hAnsi="Times New Roman"/>
                <w:sz w:val="24"/>
                <w:szCs w:val="24"/>
              </w:rPr>
            </w:pPr>
            <w:r w:rsidRPr="0001678C">
              <w:rPr>
                <w:rFonts w:ascii="Times New Roman" w:hAnsi="Times New Roman"/>
                <w:sz w:val="24"/>
                <w:szCs w:val="24"/>
              </w:rPr>
              <w:t>15</w:t>
            </w:r>
          </w:p>
        </w:tc>
        <w:tc>
          <w:tcPr>
            <w:tcW w:w="6521"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r w:rsidRPr="0001678C">
              <w:rPr>
                <w:rFonts w:ascii="Times New Roman" w:hAnsi="Times New Roman"/>
                <w:sz w:val="24"/>
                <w:szCs w:val="24"/>
                <w:lang w:val="kk-KZ"/>
              </w:rPr>
              <w:t>Нығайтылған топырақтар, топырақты минералды тұтқыр материалдармен нығайту</w:t>
            </w:r>
          </w:p>
        </w:tc>
        <w:tc>
          <w:tcPr>
            <w:tcW w:w="360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c>
          <w:tcPr>
            <w:tcW w:w="3240" w:type="dxa"/>
            <w:tcBorders>
              <w:top w:val="single" w:sz="4" w:space="0" w:color="auto"/>
              <w:left w:val="single" w:sz="4" w:space="0" w:color="auto"/>
              <w:bottom w:val="single" w:sz="4" w:space="0" w:color="auto"/>
              <w:right w:val="single" w:sz="4" w:space="0" w:color="auto"/>
            </w:tcBorders>
          </w:tcPr>
          <w:p w:rsidR="0001678C" w:rsidRPr="0001678C" w:rsidRDefault="0001678C" w:rsidP="0001678C">
            <w:pPr>
              <w:tabs>
                <w:tab w:val="left" w:pos="1512"/>
              </w:tabs>
              <w:spacing w:after="0" w:line="240" w:lineRule="auto"/>
              <w:rPr>
                <w:rFonts w:ascii="Times New Roman" w:hAnsi="Times New Roman"/>
                <w:sz w:val="24"/>
                <w:szCs w:val="24"/>
                <w:lang w:val="kk-KZ"/>
              </w:rPr>
            </w:pPr>
          </w:p>
        </w:tc>
      </w:tr>
    </w:tbl>
    <w:p w:rsidR="0001678C" w:rsidRPr="0001678C" w:rsidRDefault="0001678C" w:rsidP="0001678C">
      <w:pPr>
        <w:tabs>
          <w:tab w:val="left" w:pos="1512"/>
        </w:tabs>
        <w:spacing w:after="0" w:line="240" w:lineRule="auto"/>
        <w:jc w:val="both"/>
        <w:rPr>
          <w:rFonts w:ascii="Times New Roman" w:hAnsi="Times New Roman"/>
          <w:sz w:val="24"/>
          <w:szCs w:val="24"/>
          <w:lang w:val="kk-KZ"/>
        </w:rPr>
      </w:pPr>
    </w:p>
    <w:p w:rsidR="0001678C" w:rsidRPr="0001678C" w:rsidRDefault="0001678C" w:rsidP="0001678C">
      <w:pPr>
        <w:tabs>
          <w:tab w:val="left" w:pos="1512"/>
        </w:tabs>
        <w:spacing w:after="0" w:line="240" w:lineRule="auto"/>
        <w:ind w:firstLine="4140"/>
        <w:jc w:val="both"/>
        <w:rPr>
          <w:rFonts w:ascii="Times New Roman" w:hAnsi="Times New Roman"/>
          <w:sz w:val="24"/>
          <w:szCs w:val="24"/>
          <w:u w:val="single"/>
          <w:lang w:val="kk-KZ"/>
        </w:rPr>
      </w:pPr>
      <w:r w:rsidRPr="0001678C">
        <w:rPr>
          <w:rFonts w:ascii="Times New Roman" w:hAnsi="Times New Roman"/>
          <w:sz w:val="24"/>
          <w:szCs w:val="24"/>
          <w:lang w:val="kk-KZ"/>
        </w:rPr>
        <w:t xml:space="preserve">Оқытушы:    </w:t>
      </w:r>
      <w:r w:rsidRPr="0001678C">
        <w:rPr>
          <w:rFonts w:ascii="Times New Roman" w:hAnsi="Times New Roman"/>
          <w:u w:val="single"/>
          <w:lang w:val="kk-KZ"/>
        </w:rPr>
        <w:t>Иманқұлова Әйгерім Серікқызы</w:t>
      </w:r>
    </w:p>
    <w:p w:rsidR="0001678C" w:rsidRPr="0001678C" w:rsidRDefault="0001678C" w:rsidP="0001678C">
      <w:pPr>
        <w:tabs>
          <w:tab w:val="left" w:pos="1512"/>
        </w:tabs>
        <w:spacing w:after="0" w:line="240" w:lineRule="auto"/>
        <w:ind w:firstLine="4860"/>
        <w:jc w:val="both"/>
        <w:rPr>
          <w:rFonts w:ascii="Times New Roman" w:hAnsi="Times New Roman"/>
          <w:sz w:val="24"/>
          <w:szCs w:val="24"/>
          <w:lang w:val="kk-KZ"/>
        </w:rPr>
      </w:pPr>
      <w:r w:rsidRPr="0001678C">
        <w:rPr>
          <w:rFonts w:ascii="Times New Roman" w:hAnsi="Times New Roman"/>
          <w:sz w:val="24"/>
          <w:szCs w:val="24"/>
          <w:lang w:val="kk-KZ"/>
        </w:rPr>
        <w:t>«_____»  ____________________  20___ж</w:t>
      </w:r>
    </w:p>
    <w:p w:rsidR="0001678C" w:rsidRPr="0001678C" w:rsidRDefault="0001678C" w:rsidP="0001678C">
      <w:pPr>
        <w:tabs>
          <w:tab w:val="left" w:pos="1512"/>
        </w:tabs>
        <w:spacing w:after="0" w:line="240" w:lineRule="auto"/>
        <w:jc w:val="center"/>
        <w:rPr>
          <w:rFonts w:ascii="Times New Roman" w:hAnsi="Times New Roman"/>
          <w:sz w:val="24"/>
          <w:szCs w:val="24"/>
          <w:lang w:val="kk-KZ"/>
        </w:rPr>
      </w:pPr>
      <w:r w:rsidRPr="0001678C">
        <w:rPr>
          <w:rFonts w:ascii="Times New Roman" w:hAnsi="Times New Roman"/>
          <w:sz w:val="24"/>
          <w:szCs w:val="24"/>
          <w:lang w:val="kk-KZ"/>
        </w:rPr>
        <w:t>Семестр (жыл) ішінде бағдарламаның орындалуы туралы оқытушының есебі</w:t>
      </w:r>
    </w:p>
    <w:p w:rsidR="0001678C" w:rsidRPr="0001678C" w:rsidRDefault="0001678C" w:rsidP="0001678C">
      <w:pPr>
        <w:tabs>
          <w:tab w:val="left" w:pos="1512"/>
        </w:tabs>
        <w:spacing w:after="0" w:line="240" w:lineRule="auto"/>
        <w:rPr>
          <w:rFonts w:ascii="Times New Roman" w:hAnsi="Times New Roman"/>
          <w:sz w:val="24"/>
          <w:szCs w:val="24"/>
          <w:lang w:val="uk-UA"/>
        </w:rPr>
      </w:pPr>
      <w:r w:rsidRPr="0001678C">
        <w:rPr>
          <w:rFonts w:ascii="Times New Roman" w:hAnsi="Times New Roman"/>
          <w:sz w:val="24"/>
          <w:szCs w:val="24"/>
        </w:rPr>
        <w:t>________________________________________________________________________________________________________________________________________________________________________________</w:t>
      </w:r>
      <w:r w:rsidRPr="0001678C">
        <w:rPr>
          <w:rFonts w:ascii="Times New Roman" w:hAnsi="Times New Roman"/>
          <w:sz w:val="24"/>
          <w:szCs w:val="24"/>
          <w:lang w:val="uk-UA"/>
        </w:rPr>
        <w:t>________________________________________________________</w:t>
      </w:r>
    </w:p>
    <w:p w:rsidR="0001678C" w:rsidRPr="0001678C" w:rsidRDefault="0001678C" w:rsidP="0001678C">
      <w:pPr>
        <w:tabs>
          <w:tab w:val="left" w:pos="1512"/>
        </w:tabs>
        <w:spacing w:after="0" w:line="240" w:lineRule="auto"/>
        <w:ind w:firstLine="4140"/>
        <w:jc w:val="both"/>
        <w:rPr>
          <w:rFonts w:ascii="Times New Roman" w:hAnsi="Times New Roman"/>
          <w:sz w:val="24"/>
          <w:szCs w:val="24"/>
          <w:lang w:val="kk-KZ"/>
        </w:rPr>
      </w:pPr>
    </w:p>
    <w:p w:rsidR="0001678C" w:rsidRPr="0001678C" w:rsidRDefault="0001678C" w:rsidP="0001678C">
      <w:pPr>
        <w:tabs>
          <w:tab w:val="left" w:pos="1512"/>
        </w:tabs>
        <w:spacing w:after="0" w:line="240" w:lineRule="auto"/>
        <w:ind w:firstLine="4140"/>
        <w:jc w:val="both"/>
        <w:rPr>
          <w:rFonts w:ascii="Times New Roman" w:hAnsi="Times New Roman"/>
          <w:sz w:val="24"/>
          <w:szCs w:val="24"/>
          <w:lang w:val="kk-KZ"/>
        </w:rPr>
      </w:pPr>
    </w:p>
    <w:p w:rsidR="0001678C" w:rsidRPr="0001678C" w:rsidRDefault="0001678C" w:rsidP="0001678C">
      <w:pPr>
        <w:tabs>
          <w:tab w:val="left" w:pos="1512"/>
        </w:tabs>
        <w:spacing w:after="0" w:line="240" w:lineRule="auto"/>
        <w:ind w:firstLine="4140"/>
        <w:jc w:val="both"/>
        <w:rPr>
          <w:rFonts w:ascii="Times New Roman" w:hAnsi="Times New Roman"/>
          <w:sz w:val="24"/>
          <w:szCs w:val="24"/>
        </w:rPr>
      </w:pPr>
      <w:r w:rsidRPr="0001678C">
        <w:rPr>
          <w:rFonts w:ascii="Times New Roman" w:hAnsi="Times New Roman"/>
          <w:sz w:val="24"/>
          <w:szCs w:val="24"/>
          <w:lang w:val="kk-KZ"/>
        </w:rPr>
        <w:t xml:space="preserve">Оқытушы: </w:t>
      </w:r>
      <w:r w:rsidRPr="0001678C">
        <w:rPr>
          <w:rFonts w:ascii="Times New Roman" w:hAnsi="Times New Roman"/>
          <w:sz w:val="24"/>
          <w:szCs w:val="24"/>
        </w:rPr>
        <w:t>_____________________________</w:t>
      </w:r>
    </w:p>
    <w:p w:rsidR="0001678C" w:rsidRPr="0001678C" w:rsidRDefault="0001678C" w:rsidP="0001678C">
      <w:pPr>
        <w:tabs>
          <w:tab w:val="left" w:pos="1512"/>
        </w:tabs>
        <w:spacing w:after="0" w:line="240" w:lineRule="auto"/>
        <w:ind w:firstLine="4500"/>
        <w:jc w:val="both"/>
        <w:rPr>
          <w:rFonts w:ascii="Times New Roman" w:hAnsi="Times New Roman"/>
          <w:sz w:val="24"/>
          <w:szCs w:val="24"/>
          <w:lang w:val="kk-KZ"/>
        </w:rPr>
      </w:pPr>
      <w:r w:rsidRPr="0001678C">
        <w:rPr>
          <w:rFonts w:ascii="Times New Roman" w:hAnsi="Times New Roman"/>
          <w:sz w:val="24"/>
          <w:szCs w:val="24"/>
          <w:lang w:val="kk-KZ"/>
        </w:rPr>
        <w:t>«</w:t>
      </w:r>
      <w:r w:rsidRPr="0001678C">
        <w:rPr>
          <w:rFonts w:ascii="Times New Roman" w:hAnsi="Times New Roman"/>
          <w:sz w:val="24"/>
          <w:szCs w:val="24"/>
        </w:rPr>
        <w:t>_____</w:t>
      </w:r>
      <w:r w:rsidRPr="0001678C">
        <w:rPr>
          <w:rFonts w:ascii="Times New Roman" w:hAnsi="Times New Roman"/>
          <w:sz w:val="24"/>
          <w:szCs w:val="24"/>
          <w:lang w:val="kk-KZ"/>
        </w:rPr>
        <w:t>»</w:t>
      </w:r>
      <w:r w:rsidRPr="0001678C">
        <w:rPr>
          <w:rFonts w:ascii="Times New Roman" w:hAnsi="Times New Roman"/>
          <w:sz w:val="24"/>
          <w:szCs w:val="24"/>
        </w:rPr>
        <w:t xml:space="preserve">  ____________________</w:t>
      </w:r>
      <w:r w:rsidRPr="0001678C">
        <w:rPr>
          <w:rFonts w:ascii="Times New Roman" w:hAnsi="Times New Roman"/>
          <w:sz w:val="24"/>
          <w:szCs w:val="24"/>
          <w:lang w:val="kk-KZ"/>
        </w:rPr>
        <w:t xml:space="preserve">  20___ ж</w:t>
      </w:r>
    </w:p>
    <w:p w:rsidR="0001678C" w:rsidRDefault="0001678C">
      <w:pPr>
        <w:rPr>
          <w:lang w:val="kk-KZ"/>
        </w:rPr>
      </w:pPr>
    </w:p>
    <w:p w:rsidR="00BD0E4B" w:rsidRDefault="00BD0E4B">
      <w:pPr>
        <w:rPr>
          <w:lang w:val="kk-KZ"/>
        </w:rPr>
        <w:sectPr w:rsidR="00BD0E4B" w:rsidSect="0001678C">
          <w:pgSz w:w="16838" w:h="11906" w:orient="landscape"/>
          <w:pgMar w:top="851" w:right="1134" w:bottom="1701" w:left="1134" w:header="709" w:footer="709" w:gutter="0"/>
          <w:cols w:space="708"/>
          <w:docGrid w:linePitch="360"/>
        </w:sectPr>
      </w:pPr>
    </w:p>
    <w:tbl>
      <w:tblPr>
        <w:tblStyle w:val="a4"/>
        <w:tblW w:w="10185" w:type="dxa"/>
        <w:tblInd w:w="-792" w:type="dxa"/>
        <w:tblLayout w:type="fixed"/>
        <w:tblLook w:val="01E0" w:firstRow="1" w:lastRow="1" w:firstColumn="1" w:lastColumn="1" w:noHBand="0" w:noVBand="0"/>
      </w:tblPr>
      <w:tblGrid>
        <w:gridCol w:w="720"/>
        <w:gridCol w:w="9465"/>
      </w:tblGrid>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jc w:val="center"/>
              <w:rPr>
                <w:rFonts w:ascii="Times New Roman" w:hAnsi="Times New Roman"/>
                <w:sz w:val="28"/>
                <w:szCs w:val="28"/>
              </w:rPr>
            </w:pPr>
          </w:p>
          <w:p w:rsidR="00306FFC" w:rsidRPr="0001678C" w:rsidRDefault="00306FFC" w:rsidP="00306FFC">
            <w:pPr>
              <w:spacing w:after="0" w:line="240" w:lineRule="auto"/>
              <w:jc w:val="center"/>
              <w:rPr>
                <w:rFonts w:ascii="Times New Roman" w:hAnsi="Times New Roman"/>
                <w:sz w:val="28"/>
                <w:szCs w:val="28"/>
              </w:rPr>
            </w:pPr>
            <w:r w:rsidRPr="0001678C">
              <w:rPr>
                <w:rFonts w:ascii="Times New Roman" w:hAnsi="Times New Roman"/>
                <w:sz w:val="28"/>
                <w:szCs w:val="28"/>
              </w:rPr>
              <w:t>Ж</w:t>
            </w:r>
            <w:r w:rsidRPr="0001678C">
              <w:rPr>
                <w:rFonts w:ascii="Times New Roman" w:hAnsi="Times New Roman"/>
                <w:sz w:val="28"/>
                <w:szCs w:val="28"/>
                <w:lang w:val="kk-KZ"/>
              </w:rPr>
              <w:t>Қ</w:t>
            </w:r>
            <w:r w:rsidRPr="0001678C">
              <w:rPr>
                <w:rFonts w:ascii="Times New Roman" w:hAnsi="Times New Roman"/>
                <w:sz w:val="28"/>
                <w:szCs w:val="28"/>
              </w:rPr>
              <w:t>М</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rPr>
                <w:rFonts w:ascii="Times New Roman" w:hAnsi="Times New Roman"/>
                <w:sz w:val="28"/>
                <w:szCs w:val="28"/>
              </w:rPr>
            </w:pPr>
            <w:r w:rsidRPr="0001678C">
              <w:rPr>
                <w:rFonts w:ascii="Times New Roman" w:hAnsi="Times New Roman"/>
                <w:sz w:val="28"/>
                <w:szCs w:val="28"/>
              </w:rPr>
              <w:t>№ Л</w:t>
            </w:r>
          </w:p>
        </w:tc>
        <w:tc>
          <w:tcPr>
            <w:tcW w:w="9465"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center"/>
              <w:rPr>
                <w:rFonts w:ascii="Times New Roman" w:hAnsi="Times New Roman"/>
                <w:sz w:val="28"/>
                <w:szCs w:val="28"/>
              </w:rPr>
            </w:pPr>
            <w:r w:rsidRPr="0001678C">
              <w:rPr>
                <w:rFonts w:ascii="Times New Roman" w:hAnsi="Times New Roman"/>
                <w:sz w:val="28"/>
                <w:szCs w:val="28"/>
                <w:lang w:val="kk-KZ"/>
              </w:rPr>
              <w:t>Кіріспе</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w:t>
            </w:r>
          </w:p>
        </w:tc>
        <w:tc>
          <w:tcPr>
            <w:tcW w:w="9465"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Механикалық касиеттері </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w:t>
            </w:r>
          </w:p>
        </w:tc>
        <w:tc>
          <w:tcPr>
            <w:tcW w:w="9465"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Физикалық және химиялық касиеттері</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3</w:t>
            </w:r>
          </w:p>
        </w:tc>
        <w:tc>
          <w:tcPr>
            <w:tcW w:w="9465"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Табиғи тас материалдары </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4</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Табиғи қалпында қолданданылатын тас материалдары</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5</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Тау жыныстары</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6</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Тау жыныстары мен басқа материалдарды механикалық өңдеу нәтижесін алынатын тас материалдары</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7</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Жасанды тас материалдары, керамикалық материалдар </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8</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Органикалық тұтқыр материалдар жіктемесі және жалпы мәліметтер</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9</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Сұйық және тұтқыр мұнай битумдар </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10</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Мұнайлы битумдардың өндірісі</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11</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Битумдарды лабораторияда анықтау жұмыстары</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12</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Тас көмірлі, ағаш және торфты қарамайлар</w:t>
            </w:r>
          </w:p>
        </w:tc>
      </w:tr>
      <w:tr w:rsidR="0001678C" w:rsidRPr="00BD0E4B" w:rsidTr="002B4DA3">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13</w:t>
            </w: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Асфальтобетон қоспаларында арналған минералды ұнтақ</w:t>
            </w:r>
          </w:p>
        </w:tc>
      </w:tr>
      <w:tr w:rsidR="0001678C" w:rsidRPr="00BD0E4B" w:rsidTr="002B4DA3">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14</w:t>
            </w: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Асфальтобетон қоспалары, олардың құрамы және негізгі қасиеттері</w:t>
            </w:r>
          </w:p>
        </w:tc>
      </w:tr>
      <w:tr w:rsidR="0001678C" w:rsidRPr="00BD0E4B" w:rsidTr="002B4DA3">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15</w:t>
            </w: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Асфальтобетон қоспаларын жобалау және даярлау</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16</w:t>
            </w: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Асфальтобетон қоспаларының өндірісі</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17</w:t>
            </w: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Асфальтобетон өндірісінің сапасын бақылау</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18</w:t>
            </w: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Жылы асфальтобетонның ерекшелігі</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19</w:t>
            </w:r>
          </w:p>
        </w:tc>
        <w:tc>
          <w:tcPr>
            <w:tcW w:w="9465" w:type="dxa"/>
            <w:tcBorders>
              <w:top w:val="single" w:sz="4" w:space="0" w:color="auto"/>
              <w:left w:val="single" w:sz="4" w:space="0" w:color="auto"/>
              <w:bottom w:val="single" w:sz="4" w:space="0" w:color="auto"/>
              <w:right w:val="single" w:sz="4" w:space="0" w:color="auto"/>
            </w:tcBorders>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Суық асфальтобетонның ерекшелігі</w:t>
            </w:r>
          </w:p>
        </w:tc>
      </w:tr>
      <w:tr w:rsidR="0001678C" w:rsidRPr="0001678C" w:rsidTr="002B4DA3">
        <w:tc>
          <w:tcPr>
            <w:tcW w:w="720"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20</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Жеңіл тұтқыр материалдар </w:t>
            </w:r>
          </w:p>
        </w:tc>
      </w:tr>
      <w:tr w:rsidR="0001678C" w:rsidRPr="0001678C" w:rsidTr="002B4DA3">
        <w:tc>
          <w:tcPr>
            <w:tcW w:w="720"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21</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Цементтер. Портландцемент. </w:t>
            </w:r>
          </w:p>
        </w:tc>
      </w:tr>
      <w:tr w:rsidR="0001678C" w:rsidRPr="0001678C" w:rsidTr="002B4DA3">
        <w:tc>
          <w:tcPr>
            <w:tcW w:w="720"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22</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kk-KZ"/>
              </w:rPr>
            </w:pPr>
            <w:r w:rsidRPr="0001678C">
              <w:rPr>
                <w:rFonts w:ascii="Times New Roman" w:hAnsi="Times New Roman"/>
                <w:sz w:val="28"/>
                <w:szCs w:val="28"/>
              </w:rPr>
              <w:t>Клинкер</w:t>
            </w:r>
            <w:r w:rsidRPr="0001678C">
              <w:rPr>
                <w:rFonts w:ascii="Times New Roman" w:hAnsi="Times New Roman"/>
                <w:sz w:val="28"/>
                <w:szCs w:val="28"/>
                <w:lang w:val="kk-KZ"/>
              </w:rPr>
              <w:t>лік</w:t>
            </w:r>
            <w:r w:rsidRPr="0001678C">
              <w:rPr>
                <w:rFonts w:ascii="Times New Roman" w:hAnsi="Times New Roman"/>
                <w:sz w:val="28"/>
                <w:szCs w:val="28"/>
              </w:rPr>
              <w:t xml:space="preserve"> м</w:t>
            </w:r>
            <w:r w:rsidRPr="0001678C">
              <w:rPr>
                <w:rFonts w:ascii="Times New Roman" w:hAnsi="Times New Roman"/>
                <w:sz w:val="28"/>
                <w:szCs w:val="28"/>
                <w:lang w:val="kk-KZ"/>
              </w:rPr>
              <w:t>атериалдар және</w:t>
            </w:r>
            <w:r w:rsidRPr="0001678C">
              <w:rPr>
                <w:rFonts w:ascii="Times New Roman" w:hAnsi="Times New Roman"/>
                <w:sz w:val="28"/>
                <w:szCs w:val="28"/>
              </w:rPr>
              <w:t xml:space="preserve"> портландцемент</w:t>
            </w:r>
            <w:r w:rsidRPr="0001678C">
              <w:rPr>
                <w:rFonts w:ascii="Times New Roman" w:hAnsi="Times New Roman"/>
                <w:sz w:val="28"/>
                <w:szCs w:val="28"/>
                <w:lang w:val="kk-KZ"/>
              </w:rPr>
              <w:t>тің қатаюы</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23</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lang w:val="en-US"/>
              </w:rPr>
            </w:pPr>
            <w:r w:rsidRPr="0001678C">
              <w:rPr>
                <w:rFonts w:ascii="Times New Roman" w:hAnsi="Times New Roman"/>
                <w:sz w:val="28"/>
                <w:szCs w:val="28"/>
                <w:lang w:val="kk-KZ"/>
              </w:rPr>
              <w:t>Цементті тас жегідеуі немесе бұзылуы</w:t>
            </w:r>
            <w:r w:rsidRPr="0001678C">
              <w:rPr>
                <w:rFonts w:ascii="Times New Roman" w:hAnsi="Times New Roman"/>
                <w:sz w:val="28"/>
                <w:szCs w:val="28"/>
                <w:lang w:val="en-US"/>
              </w:rPr>
              <w:t xml:space="preserve"> (</w:t>
            </w:r>
            <w:r w:rsidRPr="0001678C">
              <w:rPr>
                <w:rFonts w:ascii="Times New Roman" w:hAnsi="Times New Roman"/>
                <w:sz w:val="28"/>
                <w:szCs w:val="28"/>
              </w:rPr>
              <w:t>коррозия</w:t>
            </w:r>
            <w:r w:rsidRPr="0001678C">
              <w:rPr>
                <w:rFonts w:ascii="Times New Roman" w:hAnsi="Times New Roman"/>
                <w:sz w:val="28"/>
                <w:szCs w:val="28"/>
                <w:lang w:val="en-US"/>
              </w:rPr>
              <w:t>)</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24</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rPr>
                <w:rFonts w:ascii="Times New Roman" w:hAnsi="Times New Roman"/>
                <w:sz w:val="28"/>
                <w:szCs w:val="28"/>
                <w:highlight w:val="yellow"/>
                <w:lang w:val="kk-KZ"/>
              </w:rPr>
            </w:pPr>
            <w:r w:rsidRPr="0001678C">
              <w:rPr>
                <w:rFonts w:ascii="Times New Roman" w:hAnsi="Times New Roman"/>
                <w:sz w:val="28"/>
                <w:szCs w:val="28"/>
                <w:lang w:val="kk-KZ"/>
              </w:rPr>
              <w:t>Цемент ерітінділерінен даярланған білік үлгілерін сығу мен июде беріктік шегін анықтау</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25</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Цементобетон қоспаларын даярлау және жобалау</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26</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Цементобетон мен ерітінділері құрылыс және негізгі қасиеттері</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27</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Бетонаралағыштарда мерзімді және үздіксіз әрекетке бетон қоспаларын даярлау</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28</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Бетон қоспаларын түсіру мен тасымалдау  </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29</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Жару, созу, майыстыру, сығу кезіндегі бетон мықтлығын анықтау </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30</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Бетон беріктігін анықтау </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31</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Нығайтылған топырақтар, топырақты минералды тұтқыр материалдармен нығайту</w:t>
            </w:r>
          </w:p>
        </w:tc>
      </w:tr>
      <w:tr w:rsidR="0001678C" w:rsidRPr="0001678C"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32</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Топырақты минералды тұтқыр материалдармен нығайту</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33</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Табиғи жергілікті тас материалдар туралы жалпы мәліметтер </w:t>
            </w:r>
          </w:p>
        </w:tc>
      </w:tr>
      <w:tr w:rsidR="0001678C" w:rsidRPr="00BD0E4B" w:rsidTr="00306FFC">
        <w:tc>
          <w:tcPr>
            <w:tcW w:w="720" w:type="dxa"/>
            <w:tcBorders>
              <w:top w:val="single" w:sz="4" w:space="0" w:color="auto"/>
              <w:left w:val="single" w:sz="4" w:space="0" w:color="auto"/>
              <w:bottom w:val="single" w:sz="4" w:space="0" w:color="auto"/>
              <w:right w:val="single" w:sz="4" w:space="0" w:color="auto"/>
            </w:tcBorders>
            <w:vAlign w:val="center"/>
            <w:hideMark/>
          </w:tcPr>
          <w:p w:rsidR="00306FFC" w:rsidRPr="0001678C" w:rsidRDefault="00306FFC" w:rsidP="00306FFC">
            <w:pPr>
              <w:spacing w:after="0" w:line="240" w:lineRule="auto"/>
              <w:jc w:val="right"/>
              <w:rPr>
                <w:rFonts w:ascii="Times New Roman" w:hAnsi="Times New Roman"/>
                <w:sz w:val="28"/>
                <w:szCs w:val="28"/>
                <w:lang w:val="en-US"/>
              </w:rPr>
            </w:pPr>
            <w:r w:rsidRPr="0001678C">
              <w:rPr>
                <w:rFonts w:ascii="Times New Roman" w:hAnsi="Times New Roman"/>
                <w:sz w:val="28"/>
                <w:szCs w:val="28"/>
                <w:lang w:val="en-US"/>
              </w:rPr>
              <w:t>34</w:t>
            </w:r>
          </w:p>
        </w:tc>
        <w:tc>
          <w:tcPr>
            <w:tcW w:w="9465" w:type="dxa"/>
            <w:tcBorders>
              <w:top w:val="single" w:sz="4" w:space="0" w:color="auto"/>
              <w:left w:val="single" w:sz="4" w:space="0" w:color="auto"/>
              <w:bottom w:val="single" w:sz="4" w:space="0" w:color="auto"/>
              <w:right w:val="single" w:sz="4" w:space="0" w:color="auto"/>
            </w:tcBorders>
            <w:vAlign w:val="center"/>
          </w:tcPr>
          <w:p w:rsidR="00306FFC" w:rsidRPr="0001678C" w:rsidRDefault="00306FFC" w:rsidP="00306FFC">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Өнеркәсіптің әртүрлі салаларының минералды және органикалық қрсымша өнімдерін пайдалану </w:t>
            </w:r>
          </w:p>
        </w:tc>
      </w:tr>
    </w:tbl>
    <w:p w:rsidR="00306FFC" w:rsidRPr="0001678C" w:rsidRDefault="00306FFC">
      <w:pPr>
        <w:rPr>
          <w:rFonts w:ascii="Times New Roman" w:hAnsi="Times New Roman"/>
          <w:sz w:val="28"/>
          <w:szCs w:val="28"/>
          <w:lang w:val="kk-KZ"/>
        </w:rPr>
      </w:pPr>
    </w:p>
    <w:p w:rsidR="007707E3" w:rsidRPr="0001678C" w:rsidRDefault="007707E3"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/Урок№1</w:t>
      </w:r>
    </w:p>
    <w:p w:rsidR="007707E3" w:rsidRPr="0001678C" w:rsidRDefault="007707E3" w:rsidP="00BD0E4B">
      <w:pPr>
        <w:spacing w:after="0" w:line="240" w:lineRule="auto"/>
        <w:rPr>
          <w:rFonts w:ascii="Times New Roman" w:hAnsi="Times New Roman"/>
          <w:b/>
          <w:sz w:val="28"/>
          <w:szCs w:val="28"/>
          <w:lang w:val="kk-KZ"/>
        </w:rPr>
      </w:pPr>
      <w:r w:rsidRPr="0001678C">
        <w:rPr>
          <w:rFonts w:ascii="Times New Roman" w:hAnsi="Times New Roman"/>
          <w:b/>
          <w:sz w:val="28"/>
          <w:szCs w:val="28"/>
        </w:rPr>
        <w:t>Тақырыбы</w:t>
      </w:r>
      <w:r w:rsidRPr="0001678C">
        <w:rPr>
          <w:rFonts w:ascii="Times New Roman" w:hAnsi="Times New Roman"/>
          <w:sz w:val="28"/>
          <w:szCs w:val="28"/>
        </w:rPr>
        <w:t xml:space="preserve">/Тема занятия: </w:t>
      </w:r>
      <w:r w:rsidRPr="0001678C">
        <w:rPr>
          <w:rFonts w:ascii="Times New Roman" w:hAnsi="Times New Roman"/>
          <w:sz w:val="28"/>
          <w:szCs w:val="28"/>
          <w:lang w:val="kk-KZ"/>
        </w:rPr>
        <w:t>Механикалық касиеттері</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материалдың механикалық қасиеттерін толық түсіндіру </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 xml:space="preserve">/воспитательная: оқушыларға өз бетінше жұмыс жасауды үйрету </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7707E3" w:rsidRPr="0001678C" w:rsidRDefault="007707E3" w:rsidP="00BD0E4B">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7707E3" w:rsidRPr="0001678C" w:rsidRDefault="007707E3" w:rsidP="00BD0E4B">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7707E3" w:rsidRPr="0001678C" w:rsidRDefault="007707E3" w:rsidP="00BD0E4B">
      <w:pPr>
        <w:spacing w:after="0" w:line="240" w:lineRule="auto"/>
        <w:rPr>
          <w:rFonts w:ascii="Times New Roman" w:hAnsi="Times New Roman"/>
          <w:sz w:val="28"/>
          <w:szCs w:val="28"/>
        </w:rPr>
      </w:pPr>
      <w:proofErr w:type="gramStart"/>
      <w:r w:rsidRPr="0001678C">
        <w:rPr>
          <w:rFonts w:ascii="Times New Roman" w:hAnsi="Times New Roman"/>
          <w:b/>
          <w:sz w:val="28"/>
          <w:szCs w:val="28"/>
        </w:rPr>
        <w:t>в)</w:t>
      </w:r>
      <w:r w:rsidRPr="0001678C">
        <w:rPr>
          <w:rFonts w:ascii="Times New Roman" w:hAnsi="Times New Roman"/>
          <w:b/>
          <w:sz w:val="28"/>
          <w:szCs w:val="28"/>
          <w:lang w:val="kk-KZ"/>
        </w:rPr>
        <w:t>ТОҚ</w:t>
      </w:r>
      <w:proofErr w:type="gramEnd"/>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тексеру.10-15 минут.</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w:t>
      </w:r>
      <w:r w:rsidRPr="0001678C">
        <w:rPr>
          <w:rFonts w:ascii="Times New Roman" w:hAnsi="Times New Roman"/>
          <w:i/>
          <w:sz w:val="28"/>
          <w:szCs w:val="28"/>
          <w:lang w:val="kk-KZ"/>
        </w:rPr>
        <w:t xml:space="preserve"> </w:t>
      </w:r>
      <w:r w:rsidRPr="0001678C">
        <w:rPr>
          <w:rFonts w:ascii="Times New Roman" w:hAnsi="Times New Roman"/>
          <w:sz w:val="28"/>
          <w:szCs w:val="28"/>
          <w:lang w:val="kk-KZ"/>
        </w:rPr>
        <w:t>Механикалық құрам</w:t>
      </w:r>
      <w:r w:rsidRPr="0001678C">
        <w:rPr>
          <w:rFonts w:ascii="Times New Roman" w:hAnsi="Times New Roman"/>
          <w:i/>
          <w:sz w:val="28"/>
          <w:szCs w:val="28"/>
          <w:lang w:val="kk-KZ"/>
        </w:rPr>
        <w:t>-</w:t>
      </w:r>
      <w:r w:rsidRPr="0001678C">
        <w:rPr>
          <w:rFonts w:ascii="Times New Roman" w:hAnsi="Times New Roman"/>
          <w:sz w:val="28"/>
          <w:szCs w:val="28"/>
          <w:lang w:val="kk-KZ"/>
        </w:rPr>
        <w:t>сыртқы күштердің әсерінен материалдың бұзылуға және өзгеруге қарсыласу әдісі болып есептеледі.  45-минут.</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7707E3" w:rsidRPr="0001678C" w:rsidRDefault="007707E3" w:rsidP="00BD0E4B">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IV.Өздік жұмыс</w:t>
      </w:r>
      <w:r w:rsidRPr="0001678C">
        <w:rPr>
          <w:rFonts w:ascii="Times New Roman" w:hAnsi="Times New Roman"/>
          <w:sz w:val="28"/>
          <w:szCs w:val="28"/>
          <w:lang w:val="kk-KZ"/>
        </w:rPr>
        <w:t>/Самостоятельная работа: Мәлімет жинау.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 түсінбеген сұрақтарына жауап беру.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7707E3" w:rsidRPr="0001678C" w:rsidRDefault="007707E3" w:rsidP="00BD0E4B">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7707E3" w:rsidRPr="0001678C" w:rsidRDefault="007707E3" w:rsidP="00BD0E4B">
      <w:pPr>
        <w:spacing w:after="0" w:line="240" w:lineRule="auto"/>
        <w:rPr>
          <w:rFonts w:ascii="Times New Roman" w:hAnsi="Times New Roman"/>
          <w:b/>
          <w:sz w:val="28"/>
          <w:szCs w:val="28"/>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r w:rsidRPr="0001678C">
        <w:rPr>
          <w:rFonts w:ascii="Times New Roman" w:hAnsi="Times New Roman"/>
          <w:b/>
          <w:sz w:val="28"/>
          <w:szCs w:val="28"/>
        </w:rPr>
        <w:t xml:space="preserve"> </w:t>
      </w:r>
    </w:p>
    <w:p w:rsidR="007707E3" w:rsidRDefault="007707E3"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BD0E4B" w:rsidRDefault="00BD0E4B" w:rsidP="007707E3">
      <w:pPr>
        <w:spacing w:after="60"/>
        <w:rPr>
          <w:rFonts w:ascii="Times New Roman" w:hAnsi="Times New Roman"/>
          <w:b/>
          <w:sz w:val="28"/>
          <w:szCs w:val="28"/>
        </w:rPr>
      </w:pPr>
    </w:p>
    <w:p w:rsidR="007707E3" w:rsidRPr="0001678C" w:rsidRDefault="007707E3" w:rsidP="00BD0E4B">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lastRenderedPageBreak/>
        <w:t>№ 1. Жол-құрылыс материалдарының механикалық касиеттері</w:t>
      </w:r>
    </w:p>
    <w:p w:rsidR="007707E3" w:rsidRPr="0001678C" w:rsidRDefault="007707E3" w:rsidP="00BD0E4B">
      <w:pPr>
        <w:spacing w:after="0" w:line="240" w:lineRule="auto"/>
        <w:ind w:firstLine="709"/>
        <w:jc w:val="both"/>
        <w:rPr>
          <w:rFonts w:ascii="Times New Roman" w:hAnsi="Times New Roman"/>
          <w:sz w:val="28"/>
          <w:szCs w:val="28"/>
          <w:lang w:val="kk-KZ"/>
        </w:rPr>
      </w:pPr>
      <w:r w:rsidRPr="0001678C">
        <w:rPr>
          <w:rFonts w:ascii="Times New Roman" w:hAnsi="Times New Roman"/>
          <w:i/>
          <w:sz w:val="28"/>
          <w:szCs w:val="28"/>
          <w:lang w:val="kk-KZ"/>
        </w:rPr>
        <w:t>Механикалық құрам-</w:t>
      </w:r>
      <w:r w:rsidRPr="0001678C">
        <w:rPr>
          <w:rFonts w:ascii="Times New Roman" w:hAnsi="Times New Roman"/>
          <w:sz w:val="28"/>
          <w:szCs w:val="28"/>
          <w:lang w:val="kk-KZ"/>
        </w:rPr>
        <w:t xml:space="preserve">сыртқы күштердің әсерінен материалдың бұзылуға және өзгеруге қарсыласу әдісі болып есептеледі. Материалдардың механикалық құрамдағы ең маңыздысы </w:t>
      </w:r>
      <w:r w:rsidRPr="0001678C">
        <w:rPr>
          <w:rFonts w:ascii="Times New Roman" w:hAnsi="Times New Roman"/>
          <w:i/>
          <w:sz w:val="28"/>
          <w:szCs w:val="28"/>
          <w:lang w:val="kk-KZ"/>
        </w:rPr>
        <w:t>беріктік.</w:t>
      </w:r>
    </w:p>
    <w:p w:rsidR="007707E3" w:rsidRPr="0001678C" w:rsidRDefault="007707E3" w:rsidP="00BD0E4B">
      <w:pPr>
        <w:spacing w:after="0" w:line="240" w:lineRule="auto"/>
        <w:ind w:firstLine="709"/>
        <w:jc w:val="both"/>
        <w:rPr>
          <w:rFonts w:ascii="Times New Roman" w:hAnsi="Times New Roman"/>
          <w:sz w:val="28"/>
          <w:szCs w:val="28"/>
          <w:lang w:val="kk-KZ"/>
        </w:rPr>
      </w:pPr>
      <w:r w:rsidRPr="0001678C">
        <w:rPr>
          <w:rFonts w:ascii="Times New Roman" w:hAnsi="Times New Roman"/>
          <w:i/>
          <w:sz w:val="28"/>
          <w:szCs w:val="28"/>
          <w:lang w:val="kk-KZ"/>
        </w:rPr>
        <w:t>Беріктік-</w:t>
      </w:r>
      <w:r w:rsidRPr="0001678C">
        <w:rPr>
          <w:rFonts w:ascii="Times New Roman" w:hAnsi="Times New Roman"/>
          <w:sz w:val="28"/>
          <w:szCs w:val="28"/>
          <w:lang w:val="kk-KZ"/>
        </w:rPr>
        <w:t xml:space="preserve">материалдың сыртқы күштердің әсерінен белгілі шекте қирауға қарсыласу қасиеті. Беріктік түйіршіктердің ілінісуі арқасында қалыпты материалды құрайды. </w:t>
      </w:r>
    </w:p>
    <w:p w:rsidR="007707E3" w:rsidRPr="0001678C" w:rsidRDefault="007707E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Құрылыс материалы негізінде әртүрлі күштердің арқасында қысылу,созылу және майысу кернеуін тексереді. Сондықтан материалдың беріктігі қысылу,созылу және майысунегізінде мінезделеді.</w:t>
      </w:r>
    </w:p>
    <w:p w:rsidR="007707E3" w:rsidRPr="0001678C" w:rsidRDefault="007707E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Серпімділік – қатты денелердің түсірілген күшті алып тастаған соң бастапқы көлемі мен пішініне келу қасиеті.</w:t>
      </w:r>
    </w:p>
    <w:p w:rsidR="007707E3" w:rsidRPr="0001678C" w:rsidRDefault="007707E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Тұтқырлық –газдардың,сұйықтардың және қатты денелердің ағуына қарсылық көрсететін қасиетті сипаттайды.(қатты денелер үшін –сыртқы күштердің әсерінен болатын қалдық ақауына (деформацияға)қарсылық көрсетеді). Пластикалық –сыртқы күштердің немесе ішкі ақаулардың әсерінен денелердің алғашқы қалпына келуі.</w:t>
      </w:r>
    </w:p>
    <w:p w:rsidR="007707E3" w:rsidRPr="0001678C" w:rsidRDefault="007707E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Материалдың жылжымалылығы тұрақты сыртқы күштің әсерінен материалдардың созылмалы ақаулары ның уақыт бойынша жайлап өсуі.</w:t>
      </w:r>
    </w:p>
    <w:p w:rsidR="007707E3" w:rsidRPr="0001678C" w:rsidRDefault="007707E3" w:rsidP="00BD0E4B">
      <w:pPr>
        <w:pStyle w:val="a5"/>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Материалдағы тығыздық пен көлемді масса физикалық құрамдағы бастапқысы. </w:t>
      </w:r>
      <w:r w:rsidRPr="0001678C">
        <w:rPr>
          <w:rFonts w:ascii="Times New Roman" w:hAnsi="Times New Roman"/>
          <w:b/>
          <w:sz w:val="28"/>
          <w:szCs w:val="28"/>
          <w:lang w:val="kk-KZ"/>
        </w:rPr>
        <w:t xml:space="preserve">Тығыздық </w:t>
      </w:r>
      <w:r w:rsidRPr="0001678C">
        <w:rPr>
          <w:rFonts w:ascii="Times New Roman" w:hAnsi="Times New Roman"/>
          <w:sz w:val="28"/>
          <w:szCs w:val="28"/>
          <w:lang w:val="kk-KZ"/>
        </w:rPr>
        <w:t xml:space="preserve">–көлем бірлігінің массасы, яғни тыныштықтағы массаның оның көлеміне қатынасы. </w:t>
      </w:r>
      <w:r w:rsidRPr="0001678C">
        <w:rPr>
          <w:rFonts w:ascii="Times New Roman" w:hAnsi="Times New Roman"/>
          <w:b/>
          <w:sz w:val="28"/>
          <w:szCs w:val="28"/>
          <w:lang w:val="kk-KZ"/>
        </w:rPr>
        <w:t xml:space="preserve">Көлемді масса </w:t>
      </w:r>
      <w:r w:rsidRPr="0001678C">
        <w:rPr>
          <w:rFonts w:ascii="Times New Roman" w:hAnsi="Times New Roman"/>
          <w:sz w:val="28"/>
          <w:szCs w:val="28"/>
          <w:lang w:val="kk-KZ"/>
        </w:rPr>
        <w:t>–тыныштық күйіндегі материалдағы көлем бірлігінің массасы. Құрылыс материалдың көлемді массасы тығыздықтан аз. Материалдың кеуектілігі аз болса тығыздық пен көлемді массаның белгісі артады. Сондықтан көлемді массаға қарай материалдың кеуектілігін айтуға болады.</w:t>
      </w:r>
    </w:p>
    <w:p w:rsidR="007707E3" w:rsidRPr="0001678C" w:rsidRDefault="007707E3" w:rsidP="00BD0E4B">
      <w:pPr>
        <w:pStyle w:val="a5"/>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Көлемді масса мен физикалық,механикалық және басқада құрамдарға байланысты. Материалдың көлемді массасы көп болса ,онда оның кеуектілігі аз болады. Сонымен қатар ол жылуды жақсы өткізеді.  </w:t>
      </w:r>
    </w:p>
    <w:p w:rsidR="007707E3" w:rsidRPr="0001678C" w:rsidRDefault="007707E3" w:rsidP="00BD0E4B">
      <w:pPr>
        <w:pStyle w:val="a5"/>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Кеуектілік </w:t>
      </w:r>
      <w:r w:rsidRPr="0001678C">
        <w:rPr>
          <w:rFonts w:ascii="Times New Roman" w:hAnsi="Times New Roman"/>
          <w:sz w:val="28"/>
          <w:szCs w:val="28"/>
          <w:lang w:val="kk-KZ"/>
        </w:rPr>
        <w:t>материалдың жеке бөлшектері мен түйіршіктерінің арасындағы саңылаулардың немесе кеуектердің  сипаттамасы. Кеуектілігі бар материалдың көлеміне жалпы саңылаулар немесе  кеуектерқатынасымен анықтайды.</w:t>
      </w:r>
    </w:p>
    <w:p w:rsidR="007707E3" w:rsidRPr="0001678C" w:rsidRDefault="007707E3" w:rsidP="00BD0E4B">
      <w:pPr>
        <w:pStyle w:val="a5"/>
        <w:tabs>
          <w:tab w:val="left" w:pos="2580"/>
        </w:tabs>
        <w:ind w:firstLine="709"/>
        <w:jc w:val="both"/>
        <w:rPr>
          <w:rFonts w:ascii="Times New Roman" w:hAnsi="Times New Roman"/>
          <w:sz w:val="28"/>
          <w:szCs w:val="28"/>
          <w:lang w:val="kk-KZ"/>
        </w:rPr>
      </w:pPr>
      <w:r w:rsidRPr="0001678C">
        <w:rPr>
          <w:rFonts w:ascii="Times New Roman" w:hAnsi="Times New Roman"/>
          <w:sz w:val="28"/>
          <w:szCs w:val="28"/>
          <w:lang w:val="kk-KZ"/>
        </w:rPr>
        <w:tab/>
      </w:r>
      <w:r w:rsidRPr="0001678C">
        <w:rPr>
          <w:rFonts w:ascii="Times New Roman" w:hAnsi="Times New Roman"/>
          <w:b/>
          <w:sz w:val="28"/>
          <w:szCs w:val="28"/>
          <w:lang w:val="kk-KZ"/>
        </w:rPr>
        <w:t>V=(1-</w:t>
      </w:r>
      <w:r w:rsidRPr="0001678C">
        <w:rPr>
          <w:rFonts w:ascii="Times New Roman" w:hAnsi="Times New Roman"/>
          <w:b/>
          <w:sz w:val="28"/>
          <w:szCs w:val="28"/>
          <w:vertAlign w:val="subscript"/>
          <w:lang w:val="kk-KZ"/>
        </w:rPr>
        <w:t xml:space="preserve"> </w:t>
      </w:r>
      <m:oMath>
        <m:r>
          <m:rPr>
            <m:sty m:val="bi"/>
          </m:rPr>
          <w:rPr>
            <w:rFonts w:ascii="Cambria Math" w:eastAsia="Times New Roman" w:hAnsi="Cambria Math"/>
            <w:sz w:val="28"/>
            <w:szCs w:val="28"/>
            <w:vertAlign w:val="subscript"/>
            <w:lang w:val="kk-KZ"/>
          </w:rPr>
          <m:t>γ</m:t>
        </m:r>
      </m:oMath>
      <w:r w:rsidRPr="0001678C">
        <w:rPr>
          <w:rFonts w:ascii="Times New Roman" w:hAnsi="Times New Roman"/>
          <w:b/>
          <w:sz w:val="28"/>
          <w:szCs w:val="28"/>
          <w:vertAlign w:val="subscript"/>
          <w:lang w:val="kk-KZ"/>
        </w:rPr>
        <w:t>0</w:t>
      </w:r>
      <w:r w:rsidRPr="0001678C">
        <w:rPr>
          <w:rFonts w:ascii="Times New Roman" w:hAnsi="Times New Roman"/>
          <w:b/>
          <w:sz w:val="28"/>
          <w:szCs w:val="28"/>
          <w:lang w:val="kk-KZ"/>
        </w:rPr>
        <w:t xml:space="preserve"> / </w:t>
      </w:r>
      <m:oMath>
        <m:r>
          <m:rPr>
            <m:sty m:val="bi"/>
          </m:rPr>
          <w:rPr>
            <w:rFonts w:ascii="Cambria Math" w:eastAsia="Times New Roman" w:hAnsi="Cambria Math"/>
            <w:sz w:val="28"/>
            <w:szCs w:val="28"/>
            <w:lang w:val="kk-KZ"/>
          </w:rPr>
          <m:t>γ</m:t>
        </m:r>
      </m:oMath>
      <w:r w:rsidRPr="0001678C">
        <w:rPr>
          <w:rFonts w:ascii="Times New Roman" w:hAnsi="Times New Roman"/>
          <w:b/>
          <w:sz w:val="28"/>
          <w:szCs w:val="28"/>
          <w:lang w:val="kk-KZ"/>
        </w:rPr>
        <w:t>)</w:t>
      </w:r>
      <w:r w:rsidRPr="0001678C">
        <w:rPr>
          <w:rFonts w:ascii="Times New Roman" w:hAnsi="Times New Roman"/>
          <w:sz w:val="28"/>
          <w:szCs w:val="28"/>
          <w:lang w:val="kk-KZ"/>
        </w:rPr>
        <w:t xml:space="preserve">                             (1)</w:t>
      </w:r>
    </w:p>
    <w:p w:rsidR="007707E3" w:rsidRPr="0001678C" w:rsidRDefault="007707E3" w:rsidP="00BD0E4B">
      <w:pPr>
        <w:pStyle w:val="a5"/>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Мұндағы;       </w:t>
      </w:r>
      <m:oMath>
        <m:r>
          <w:rPr>
            <w:rFonts w:ascii="Cambria Math" w:hAnsi="Cambria Math"/>
            <w:sz w:val="28"/>
            <w:szCs w:val="28"/>
            <w:lang w:val="kk-KZ"/>
          </w:rPr>
          <m:t>γ</m:t>
        </m:r>
      </m:oMath>
      <w:r w:rsidRPr="0001678C">
        <w:rPr>
          <w:rFonts w:ascii="Times New Roman" w:hAnsi="Times New Roman"/>
          <w:sz w:val="28"/>
          <w:szCs w:val="28"/>
          <w:vertAlign w:val="subscript"/>
          <w:lang w:val="kk-KZ"/>
        </w:rPr>
        <w:t xml:space="preserve">0 </w:t>
      </w:r>
      <w:r w:rsidRPr="0001678C">
        <w:rPr>
          <w:rFonts w:ascii="Times New Roman" w:hAnsi="Times New Roman"/>
          <w:sz w:val="28"/>
          <w:szCs w:val="28"/>
          <w:lang w:val="kk-KZ"/>
        </w:rPr>
        <w:t xml:space="preserve">–көлемді масса.  </w:t>
      </w:r>
    </w:p>
    <w:p w:rsidR="007707E3" w:rsidRPr="0001678C" w:rsidRDefault="007707E3" w:rsidP="00BD0E4B">
      <w:pPr>
        <w:tabs>
          <w:tab w:val="left" w:pos="1665"/>
        </w:tabs>
        <w:spacing w:after="0" w:line="240" w:lineRule="auto"/>
        <w:ind w:firstLine="709"/>
        <w:jc w:val="both"/>
        <w:rPr>
          <w:rFonts w:ascii="Arial" w:hAnsi="Arial" w:cs="Arial"/>
          <w:lang w:val="kk-KZ"/>
        </w:rPr>
      </w:pPr>
      <w:r w:rsidRPr="0001678C">
        <w:rPr>
          <w:lang w:val="kk-KZ"/>
        </w:rPr>
        <w:tab/>
      </w:r>
      <m:oMath>
        <m:r>
          <w:rPr>
            <w:rFonts w:ascii="Cambria Math" w:hAnsi="Cambria Math"/>
            <w:sz w:val="28"/>
            <w:szCs w:val="28"/>
            <w:lang w:val="kk-KZ"/>
          </w:rPr>
          <m:t>γ</m:t>
        </m:r>
      </m:oMath>
      <w:r w:rsidRPr="0001678C">
        <w:rPr>
          <w:rFonts w:ascii="Times New Roman" w:hAnsi="Times New Roman"/>
          <w:sz w:val="28"/>
          <w:szCs w:val="28"/>
          <w:lang w:val="kk-KZ"/>
        </w:rPr>
        <w:t xml:space="preserve"> - материалдың тығыздығы</w:t>
      </w:r>
      <w:r w:rsidRPr="0001678C">
        <w:rPr>
          <w:rFonts w:ascii="Arial" w:hAnsi="Arial" w:cs="Arial"/>
          <w:lang w:val="kk-KZ"/>
        </w:rPr>
        <w:t>.</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Кеуектілік физика,механика және басқа материалдың құрамына себепщі болады. Кеуектілік  көп болса, онда оның мықтылығы, жылу өткізгіштігі азаяды,көп су және газ өткізіледі.  Кеуектілік  жөнінен тәжірибесі  көп инженер көптеген материалдың құрамын табады. Қопсытылған материалдар сол сияқты кеуектілік  қуыстары анықталады.қуыстар көлемі дән арасында көп пайызбен  кездеседі. </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Материалдың құрамын анықтау кезінде гидрофизикалық қасиет ерекше орын алады. Негізінен материалдардың ішкі жағының беті кеуектілігі </w:t>
      </w:r>
      <w:r w:rsidRPr="0001678C">
        <w:rPr>
          <w:rFonts w:ascii="Times New Roman" w:hAnsi="Times New Roman"/>
          <w:sz w:val="28"/>
          <w:szCs w:val="28"/>
          <w:lang w:val="kk-KZ"/>
        </w:rPr>
        <w:lastRenderedPageBreak/>
        <w:t xml:space="preserve">ылғалды болып келеді. Микро жарықша және басқада ақаулар болады.  Ылғалдылықты процентпен табу үшін көлемі және массасы арқылы табады. </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W</w:t>
      </w:r>
      <w:r w:rsidRPr="0001678C">
        <w:rPr>
          <w:rFonts w:ascii="Times New Roman" w:hAnsi="Times New Roman"/>
          <w:sz w:val="28"/>
          <w:szCs w:val="28"/>
          <w:vertAlign w:val="subscript"/>
          <w:lang w:val="kk-KZ"/>
        </w:rPr>
        <w:t>0</w:t>
      </w:r>
      <w:r w:rsidRPr="0001678C">
        <w:rPr>
          <w:rFonts w:ascii="Times New Roman" w:hAnsi="Times New Roman"/>
          <w:sz w:val="28"/>
          <w:szCs w:val="28"/>
          <w:lang w:val="kk-KZ"/>
        </w:rPr>
        <w:t>= – m</w:t>
      </w:r>
      <w:r w:rsidRPr="0001678C">
        <w:rPr>
          <w:rFonts w:ascii="Times New Roman" w:hAnsi="Times New Roman"/>
          <w:sz w:val="28"/>
          <w:szCs w:val="28"/>
          <w:vertAlign w:val="subscript"/>
          <w:lang w:val="kk-KZ"/>
        </w:rPr>
        <w:t xml:space="preserve">қ </w:t>
      </w:r>
      <w:r w:rsidRPr="0001678C">
        <w:rPr>
          <w:rFonts w:ascii="Times New Roman" w:hAnsi="Times New Roman"/>
          <w:sz w:val="28"/>
          <w:szCs w:val="28"/>
          <w:lang w:val="kk-KZ"/>
        </w:rPr>
        <w:t>/ *100;</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W</w:t>
      </w:r>
      <w:r w:rsidRPr="0001678C">
        <w:rPr>
          <w:rFonts w:ascii="Times New Roman" w:hAnsi="Times New Roman"/>
          <w:sz w:val="28"/>
          <w:szCs w:val="28"/>
          <w:vertAlign w:val="subscript"/>
          <w:lang w:val="kk-KZ"/>
        </w:rPr>
        <w:t>m =</w:t>
      </w:r>
      <w:r w:rsidRPr="0001678C">
        <w:rPr>
          <w:rFonts w:ascii="Times New Roman" w:hAnsi="Times New Roman"/>
          <w:sz w:val="28"/>
          <w:szCs w:val="28"/>
          <w:lang w:val="kk-KZ"/>
        </w:rPr>
        <w:t>m</w:t>
      </w:r>
      <w:r w:rsidRPr="0001678C">
        <w:rPr>
          <w:rFonts w:ascii="Times New Roman" w:hAnsi="Times New Roman"/>
          <w:sz w:val="28"/>
          <w:szCs w:val="28"/>
          <w:vertAlign w:val="subscript"/>
          <w:lang w:val="kk-KZ"/>
        </w:rPr>
        <w:t xml:space="preserve">ы </w:t>
      </w:r>
      <w:r w:rsidRPr="0001678C">
        <w:rPr>
          <w:rFonts w:ascii="Times New Roman" w:hAnsi="Times New Roman"/>
          <w:sz w:val="28"/>
          <w:szCs w:val="28"/>
          <w:lang w:val="kk-KZ"/>
        </w:rPr>
        <w:t>– m</w:t>
      </w:r>
      <w:r w:rsidRPr="0001678C">
        <w:rPr>
          <w:rFonts w:ascii="Times New Roman" w:hAnsi="Times New Roman"/>
          <w:sz w:val="28"/>
          <w:szCs w:val="28"/>
          <w:vertAlign w:val="subscript"/>
          <w:lang w:val="kk-KZ"/>
        </w:rPr>
        <w:t xml:space="preserve">қ </w:t>
      </w:r>
      <w:r w:rsidRPr="0001678C">
        <w:rPr>
          <w:rFonts w:ascii="Times New Roman" w:hAnsi="Times New Roman"/>
          <w:sz w:val="28"/>
          <w:szCs w:val="28"/>
          <w:lang w:val="kk-KZ"/>
        </w:rPr>
        <w:t>/ m</w:t>
      </w:r>
      <w:r w:rsidRPr="0001678C">
        <w:rPr>
          <w:rFonts w:ascii="Times New Roman" w:hAnsi="Times New Roman"/>
          <w:sz w:val="28"/>
          <w:szCs w:val="28"/>
          <w:vertAlign w:val="subscript"/>
          <w:lang w:val="kk-KZ"/>
        </w:rPr>
        <w:t xml:space="preserve">қ </w:t>
      </w:r>
      <w:r w:rsidRPr="0001678C">
        <w:rPr>
          <w:rFonts w:ascii="Times New Roman" w:hAnsi="Times New Roman"/>
          <w:sz w:val="28"/>
          <w:szCs w:val="28"/>
          <w:lang w:val="kk-KZ"/>
        </w:rPr>
        <w:t>*100;</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W</w:t>
      </w:r>
      <w:r w:rsidRPr="0001678C">
        <w:rPr>
          <w:rFonts w:ascii="Times New Roman" w:hAnsi="Times New Roman"/>
          <w:sz w:val="28"/>
          <w:szCs w:val="28"/>
          <w:vertAlign w:val="subscript"/>
          <w:lang w:val="kk-KZ"/>
        </w:rPr>
        <w:t>0 =</w:t>
      </w:r>
      <w:r w:rsidRPr="0001678C">
        <w:rPr>
          <w:rFonts w:ascii="Times New Roman" w:hAnsi="Times New Roman"/>
          <w:sz w:val="28"/>
          <w:szCs w:val="28"/>
          <w:lang w:val="kk-KZ"/>
        </w:rPr>
        <w:t>W</w:t>
      </w:r>
      <w:r w:rsidRPr="0001678C">
        <w:rPr>
          <w:rFonts w:ascii="Times New Roman" w:hAnsi="Times New Roman"/>
          <w:sz w:val="28"/>
          <w:szCs w:val="28"/>
          <w:vertAlign w:val="subscript"/>
          <w:lang w:val="kk-KZ"/>
        </w:rPr>
        <w:t xml:space="preserve">т </w:t>
      </w:r>
      <w:r w:rsidRPr="0001678C">
        <w:rPr>
          <w:rFonts w:ascii="Times New Roman" w:hAnsi="Times New Roman"/>
          <w:sz w:val="28"/>
          <w:szCs w:val="28"/>
          <w:lang w:val="kk-KZ"/>
        </w:rPr>
        <w:t xml:space="preserve">* </w:t>
      </w:r>
      <m:oMath>
        <m:r>
          <w:rPr>
            <w:rFonts w:ascii="Cambria Math" w:hAnsi="Cambria Math"/>
            <w:sz w:val="28"/>
            <w:szCs w:val="28"/>
            <w:lang w:val="kk-KZ"/>
          </w:rPr>
          <m:t>γ</m:t>
        </m:r>
      </m:oMath>
      <w:r w:rsidRPr="0001678C">
        <w:rPr>
          <w:rFonts w:ascii="Times New Roman" w:hAnsi="Times New Roman"/>
          <w:sz w:val="28"/>
          <w:szCs w:val="28"/>
          <w:lang w:val="kk-KZ"/>
        </w:rPr>
        <w:t>;</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Мұндағы; m</w:t>
      </w:r>
      <w:r w:rsidRPr="0001678C">
        <w:rPr>
          <w:rFonts w:ascii="Times New Roman" w:hAnsi="Times New Roman"/>
          <w:sz w:val="28"/>
          <w:szCs w:val="28"/>
          <w:vertAlign w:val="subscript"/>
          <w:lang w:val="kk-KZ"/>
        </w:rPr>
        <w:t>ы</w:t>
      </w:r>
      <w:r w:rsidRPr="0001678C">
        <w:rPr>
          <w:rFonts w:ascii="Times New Roman" w:hAnsi="Times New Roman"/>
          <w:sz w:val="28"/>
          <w:szCs w:val="28"/>
          <w:lang w:val="kk-KZ"/>
        </w:rPr>
        <w:t>;m</w:t>
      </w:r>
      <w:r w:rsidRPr="0001678C">
        <w:rPr>
          <w:rFonts w:ascii="Times New Roman" w:hAnsi="Times New Roman"/>
          <w:sz w:val="28"/>
          <w:szCs w:val="28"/>
          <w:vertAlign w:val="subscript"/>
          <w:lang w:val="kk-KZ"/>
        </w:rPr>
        <w:t xml:space="preserve">қ </w:t>
      </w:r>
      <w:r w:rsidRPr="0001678C">
        <w:rPr>
          <w:rFonts w:ascii="Times New Roman" w:hAnsi="Times New Roman"/>
          <w:sz w:val="28"/>
          <w:szCs w:val="28"/>
          <w:lang w:val="kk-KZ"/>
        </w:rPr>
        <w:t>–ылғалды және құрғақ материал массасының үлгісі;</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V – материал көлемі;</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w:t>
      </w:r>
      <m:oMath>
        <m:r>
          <w:rPr>
            <w:rFonts w:ascii="Cambria Math" w:hAnsi="Cambria Math"/>
            <w:sz w:val="28"/>
            <w:szCs w:val="28"/>
            <w:lang w:val="kk-KZ"/>
          </w:rPr>
          <m:t>γ</m:t>
        </m:r>
      </m:oMath>
      <w:r w:rsidRPr="0001678C">
        <w:rPr>
          <w:rFonts w:ascii="Times New Roman" w:hAnsi="Times New Roman"/>
          <w:sz w:val="28"/>
          <w:szCs w:val="28"/>
          <w:lang w:val="kk-KZ"/>
        </w:rPr>
        <w:t>- материал массасының көлемі.</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Материалдың ылғалдылық тепе-теңдік формасы қасиетін кеуектілік, материалды жұтуы ,су буын ылғалды ауа адцорсбси парының тамшыларының ішкі беткі кеуектілігін ажыратуға себепші болады.</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Материалдың ішкі қабаты неғұрлым үлкен болса,соғұрлым гидроскопиалылығы үлкен, сонымен қатар тепе-теңдік, ылғалдылығы. Алғашқа ол 12-18 </w:t>
      </w:r>
      <m:oMath>
        <m:r>
          <w:rPr>
            <w:rFonts w:ascii="Cambria Math" w:hAnsi="Cambria Math"/>
            <w:sz w:val="28"/>
            <w:szCs w:val="28"/>
            <w:lang w:val="kk-KZ"/>
          </w:rPr>
          <m:t>%</m:t>
        </m:r>
      </m:oMath>
      <w:r w:rsidRPr="0001678C">
        <w:rPr>
          <w:rFonts w:ascii="Times New Roman" w:hAnsi="Times New Roman"/>
          <w:sz w:val="28"/>
          <w:szCs w:val="28"/>
          <w:lang w:val="kk-KZ"/>
        </w:rPr>
        <w:t xml:space="preserve">, ал тасты материалдарға 4-7 </w:t>
      </w:r>
      <m:oMath>
        <m:r>
          <w:rPr>
            <w:rFonts w:ascii="Cambria Math" w:hAnsi="Cambria Math"/>
            <w:sz w:val="28"/>
            <w:szCs w:val="28"/>
            <w:lang w:val="kk-KZ"/>
          </w:rPr>
          <m:t xml:space="preserve">%. </m:t>
        </m:r>
      </m:oMath>
      <w:r w:rsidRPr="0001678C">
        <w:rPr>
          <w:rFonts w:ascii="Times New Roman" w:hAnsi="Times New Roman"/>
          <w:sz w:val="28"/>
          <w:szCs w:val="28"/>
          <w:lang w:val="kk-KZ"/>
        </w:rPr>
        <w:t>(массаға қарай).</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Кеуекті материалдың тамшымалы су сіңіру, көтерілім биіктігімен су мөлшері, материалдың жұтылған сумен шектелгенімен сипатталады. </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   Сужұту</w:t>
      </w:r>
      <w:r w:rsidRPr="0001678C">
        <w:rPr>
          <w:rFonts w:ascii="Times New Roman" w:hAnsi="Times New Roman"/>
          <w:sz w:val="28"/>
          <w:szCs w:val="28"/>
          <w:lang w:val="kk-KZ"/>
        </w:rPr>
        <w:t>- түсірілген материалды жұтатын сосын молекулалық және тамшымалы күштердің атмосфералық қысыммен оны тежеп арттыратын су мөлшері.</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   Су қанығу- </w:t>
      </w:r>
      <w:r w:rsidRPr="0001678C">
        <w:rPr>
          <w:rFonts w:ascii="Times New Roman" w:hAnsi="Times New Roman"/>
          <w:sz w:val="28"/>
          <w:szCs w:val="28"/>
          <w:lang w:val="kk-KZ"/>
        </w:rPr>
        <w:t>материалды вакумда немесе жоғарғы қысымда жұтып алатын су мөлшерімен анықталады</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Сонда ашықтан ауа ығысып, соның арасында материал атмосферелық қысымға қарағанда  сумен қанығады. Су жұту мен су қанығу гранитта 0,02-0,7 ,асфальтобетонда 2-5, кірпіште 8-15, кеуекті жылу өткізбегендігіш материалдар шегінде өзгеріп отырады.</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Кеуекті құрылыс материалдары дымқылдың өзгеруіне қарай өздерінің көлемін өзгертеді. </w:t>
      </w:r>
      <w:r w:rsidRPr="0001678C">
        <w:rPr>
          <w:rFonts w:ascii="Times New Roman" w:hAnsi="Times New Roman"/>
          <w:b/>
          <w:i/>
          <w:sz w:val="28"/>
          <w:szCs w:val="28"/>
          <w:lang w:val="kk-KZ"/>
        </w:rPr>
        <w:t xml:space="preserve">Семуі  </w:t>
      </w:r>
      <w:r w:rsidRPr="0001678C">
        <w:rPr>
          <w:rFonts w:ascii="Times New Roman" w:hAnsi="Times New Roman"/>
          <w:sz w:val="28"/>
          <w:szCs w:val="28"/>
          <w:lang w:val="kk-KZ"/>
        </w:rPr>
        <w:t>деп- материалдың кебуі кебуі кезіндегі көлемінің өзгеруі,</w:t>
      </w:r>
      <w:r w:rsidRPr="0001678C">
        <w:rPr>
          <w:rFonts w:ascii="Times New Roman" w:hAnsi="Times New Roman"/>
          <w:b/>
          <w:i/>
          <w:sz w:val="28"/>
          <w:szCs w:val="28"/>
          <w:lang w:val="kk-KZ"/>
        </w:rPr>
        <w:t xml:space="preserve">сіңуі </w:t>
      </w:r>
      <w:r w:rsidRPr="0001678C">
        <w:rPr>
          <w:rFonts w:ascii="Times New Roman" w:hAnsi="Times New Roman"/>
          <w:sz w:val="28"/>
          <w:szCs w:val="28"/>
          <w:lang w:val="kk-KZ"/>
        </w:rPr>
        <w:t xml:space="preserve">деп- көлемінің өзгеруі кезіндегі материалдыңи суға қанығуы. Семуі (ісінуі) ағашта семуі 30-100 көлемінде,кірпіште 0,03-0,1 ,гранитта0,02-0,06. Материалдың бірнеше рет кебуі мен ылғалдануы оның бұзылуына әсер етеді. </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Суөткізбеу</w:t>
      </w:r>
      <w:r w:rsidRPr="0001678C">
        <w:rPr>
          <w:rFonts w:ascii="Times New Roman" w:hAnsi="Times New Roman"/>
          <w:sz w:val="28"/>
          <w:szCs w:val="28"/>
          <w:lang w:val="kk-KZ"/>
        </w:rPr>
        <w:t xml:space="preserve"> берілген жағдайларда материалдың суөткізбеу қасиеті,ол шектеулі қысым көлемі,соған байланысты су(газ) берілген материалдардың қабатынан өтпейді. Суөткізбегендік материалдың дымқылдығының тепе-теңдігімен тығыз байланысты. </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Жылу өткізгіштік – </w:t>
      </w:r>
      <w:r w:rsidRPr="0001678C">
        <w:rPr>
          <w:rFonts w:ascii="Times New Roman" w:hAnsi="Times New Roman"/>
          <w:sz w:val="28"/>
          <w:szCs w:val="28"/>
          <w:lang w:val="kk-KZ"/>
        </w:rPr>
        <w:t xml:space="preserve">материалдың өз қалыңдығынан жылу ағымын беру қасиеті,ол шектелген материалдардың қабаттарындағы әр түрлі температраның әсерінен пайда болады. Оны жылу өткізгіштік коэфиценті мен сипаттайды,Вт (м.с) бірлігімен өлшенеді. Жылу өткізгіштік коэфиценті 0,06-дан (минералды вата) 58 дейін аралығындағы кірпішке , ал 0,82-ге тең бетонға ,1,28-1,55 гранитке 2,92. </w:t>
      </w:r>
    </w:p>
    <w:p w:rsidR="007707E3" w:rsidRPr="0001678C" w:rsidRDefault="007707E3" w:rsidP="00BD0E4B">
      <w:pPr>
        <w:tabs>
          <w:tab w:val="left" w:pos="1665"/>
        </w:tabs>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Дыбысөткізгіштік –</w:t>
      </w:r>
      <w:r w:rsidRPr="0001678C">
        <w:rPr>
          <w:rFonts w:ascii="Times New Roman" w:hAnsi="Times New Roman"/>
          <w:sz w:val="28"/>
          <w:szCs w:val="28"/>
          <w:lang w:val="kk-KZ"/>
        </w:rPr>
        <w:t xml:space="preserve"> материалдың дыбыс ағымын өткізу қасиеті, дыбыс өткізбегендігіштік қасиетіне жылу өткізгіштік және жылуөткізбегендігіштік. </w:t>
      </w:r>
    </w:p>
    <w:p w:rsidR="007707E3" w:rsidRPr="0001678C" w:rsidRDefault="007707E3" w:rsidP="00BD0E4B">
      <w:pPr>
        <w:spacing w:after="0" w:line="240" w:lineRule="auto"/>
        <w:ind w:firstLine="709"/>
        <w:rPr>
          <w:lang w:val="kk-KZ"/>
        </w:rPr>
      </w:pPr>
    </w:p>
    <w:p w:rsidR="007707E3" w:rsidRPr="0001678C" w:rsidRDefault="007707E3"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2</w:t>
      </w:r>
    </w:p>
    <w:p w:rsidR="007707E3" w:rsidRPr="0001678C" w:rsidRDefault="007707E3" w:rsidP="00BD0E4B">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Физикалық ж\е химиялық касиеттері</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Материалдардың физикалық ж\е химиялық қасиеттерін толық түсіндіру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 xml:space="preserve">/воспитательная:оқушыларға өз бетінше жұмыс жасауды үйрету </w:t>
      </w: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 тақта, ноутбуктен слайдттар көрсету.</w:t>
      </w:r>
    </w:p>
    <w:p w:rsidR="007707E3" w:rsidRPr="0001678C" w:rsidRDefault="007707E3" w:rsidP="00BD0E4B">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7707E3" w:rsidRPr="0001678C" w:rsidRDefault="007707E3" w:rsidP="00BD0E4B">
      <w:pPr>
        <w:spacing w:after="0" w:line="240" w:lineRule="auto"/>
        <w:rPr>
          <w:rFonts w:ascii="Times New Roman" w:hAnsi="Times New Roman"/>
          <w:sz w:val="28"/>
          <w:szCs w:val="28"/>
        </w:rPr>
      </w:pPr>
      <w:proofErr w:type="gramStart"/>
      <w:r w:rsidRPr="0001678C">
        <w:rPr>
          <w:rFonts w:ascii="Times New Roman" w:hAnsi="Times New Roman"/>
          <w:b/>
          <w:sz w:val="28"/>
          <w:szCs w:val="28"/>
        </w:rPr>
        <w:t>в)</w:t>
      </w:r>
      <w:r w:rsidRPr="0001678C">
        <w:rPr>
          <w:rFonts w:ascii="Times New Roman" w:hAnsi="Times New Roman"/>
          <w:b/>
          <w:sz w:val="28"/>
          <w:szCs w:val="28"/>
          <w:lang w:val="kk-KZ"/>
        </w:rPr>
        <w:t>ТОҚ</w:t>
      </w:r>
      <w:proofErr w:type="gramEnd"/>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3-5-минут.</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тексеру.10-15-минут.</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Жол-құрылыс материаларының физикалық және химиялық қасиеттері туралы толық түсінік беру. Материалдардың қатаюы, кедергілерге шыдамдылығы 45-минут.</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закрепление:10-15 минут.</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Кесте жасап келу.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 xml:space="preserve">/Оценка: Білімдеріне қарай бағалау </w:t>
      </w:r>
    </w:p>
    <w:p w:rsidR="007707E3" w:rsidRPr="0001678C" w:rsidRDefault="007707E3" w:rsidP="00BD0E4B">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 xml:space="preserve">/Домашнее задание: оқу </w:t>
      </w:r>
    </w:p>
    <w:p w:rsidR="007707E3" w:rsidRPr="0001678C" w:rsidRDefault="007707E3"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7707E3" w:rsidRDefault="007707E3" w:rsidP="007707E3">
      <w:pPr>
        <w:spacing w:after="60"/>
        <w:rPr>
          <w:rFonts w:ascii="Times New Roman" w:hAnsi="Times New Roman"/>
          <w:b/>
          <w:sz w:val="28"/>
          <w:szCs w:val="28"/>
          <w:lang w:val="kk-KZ"/>
        </w:rPr>
      </w:pPr>
    </w:p>
    <w:p w:rsidR="00BD0E4B" w:rsidRDefault="00BD0E4B" w:rsidP="007707E3">
      <w:pPr>
        <w:spacing w:after="60"/>
        <w:rPr>
          <w:rFonts w:ascii="Times New Roman" w:hAnsi="Times New Roman"/>
          <w:b/>
          <w:sz w:val="28"/>
          <w:szCs w:val="28"/>
          <w:lang w:val="kk-KZ"/>
        </w:rPr>
      </w:pPr>
    </w:p>
    <w:p w:rsidR="00BD0E4B" w:rsidRDefault="00BD0E4B" w:rsidP="007707E3">
      <w:pPr>
        <w:spacing w:after="60"/>
        <w:rPr>
          <w:rFonts w:ascii="Times New Roman" w:hAnsi="Times New Roman"/>
          <w:b/>
          <w:sz w:val="28"/>
          <w:szCs w:val="28"/>
          <w:lang w:val="kk-KZ"/>
        </w:rPr>
      </w:pPr>
    </w:p>
    <w:p w:rsidR="00BD0E4B" w:rsidRDefault="00BD0E4B" w:rsidP="007707E3">
      <w:pPr>
        <w:spacing w:after="60"/>
        <w:rPr>
          <w:rFonts w:ascii="Times New Roman" w:hAnsi="Times New Roman"/>
          <w:b/>
          <w:sz w:val="28"/>
          <w:szCs w:val="28"/>
          <w:lang w:val="kk-KZ"/>
        </w:rPr>
      </w:pPr>
    </w:p>
    <w:p w:rsidR="00BD0E4B" w:rsidRDefault="00BD0E4B" w:rsidP="007707E3">
      <w:pPr>
        <w:spacing w:after="60"/>
        <w:rPr>
          <w:rFonts w:ascii="Times New Roman" w:hAnsi="Times New Roman"/>
          <w:b/>
          <w:sz w:val="28"/>
          <w:szCs w:val="28"/>
          <w:lang w:val="kk-KZ"/>
        </w:rPr>
      </w:pPr>
    </w:p>
    <w:p w:rsidR="00BD0E4B" w:rsidRDefault="00BD0E4B" w:rsidP="007707E3">
      <w:pPr>
        <w:spacing w:after="60"/>
        <w:rPr>
          <w:rFonts w:ascii="Times New Roman" w:hAnsi="Times New Roman"/>
          <w:b/>
          <w:sz w:val="28"/>
          <w:szCs w:val="28"/>
          <w:lang w:val="kk-KZ"/>
        </w:rPr>
      </w:pPr>
    </w:p>
    <w:p w:rsidR="00BD0E4B" w:rsidRPr="0001678C" w:rsidRDefault="00BD0E4B" w:rsidP="007707E3">
      <w:pPr>
        <w:spacing w:after="60"/>
        <w:rPr>
          <w:rFonts w:ascii="Times New Roman" w:hAnsi="Times New Roman"/>
          <w:b/>
          <w:sz w:val="28"/>
          <w:szCs w:val="28"/>
          <w:lang w:val="kk-KZ"/>
        </w:rPr>
      </w:pPr>
    </w:p>
    <w:p w:rsidR="00F1556B" w:rsidRPr="0001678C" w:rsidRDefault="00F1556B" w:rsidP="00BD0E4B">
      <w:pPr>
        <w:pStyle w:val="a5"/>
        <w:ind w:firstLine="709"/>
        <w:jc w:val="center"/>
        <w:rPr>
          <w:rFonts w:ascii="Times New Roman" w:hAnsi="Times New Roman"/>
          <w:b/>
          <w:sz w:val="28"/>
          <w:szCs w:val="28"/>
          <w:lang w:val="kk-KZ"/>
        </w:rPr>
      </w:pPr>
      <w:r w:rsidRPr="0001678C">
        <w:rPr>
          <w:rFonts w:ascii="Times New Roman" w:hAnsi="Times New Roman"/>
          <w:b/>
          <w:sz w:val="28"/>
          <w:szCs w:val="28"/>
          <w:lang w:val="kk-KZ"/>
        </w:rPr>
        <w:lastRenderedPageBreak/>
        <w:t>№2. Жол-құрылыс материалдарының физикалық және химиялық касиеттері</w:t>
      </w:r>
    </w:p>
    <w:p w:rsidR="00F1556B" w:rsidRPr="0001678C" w:rsidRDefault="00F1556B" w:rsidP="00BD0E4B">
      <w:pPr>
        <w:pStyle w:val="a5"/>
        <w:ind w:firstLine="709"/>
        <w:jc w:val="center"/>
        <w:rPr>
          <w:rFonts w:ascii="Times New Roman" w:hAnsi="Times New Roman"/>
          <w:lang w:val="kk-KZ"/>
        </w:rPr>
      </w:pPr>
    </w:p>
    <w:p w:rsidR="00F1556B" w:rsidRPr="0001678C" w:rsidRDefault="00F1556B" w:rsidP="00BD0E4B">
      <w:pPr>
        <w:pStyle w:val="a5"/>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Материалдағы тығыздық пен көлемді масса физикалық құрамдағы бастапқысы. Тығыздық –көлем бірлігінің массасы, яғни тыныштықтағы массаның оның көлеміне қатынасы. Көлемді масса –тыныштық күйіндегі материалдағы көлем бірлігінің массасы. Құрылыс материалдың көлемді массасы тығыздықтан аз. Материалдың кеуектілігі аз болса тығыздық пен көлемді массаның белгісі артады. Сондықтан көлемді массаға қарай материалдың кеуектілігін айтуға болады.</w:t>
      </w:r>
    </w:p>
    <w:p w:rsidR="00F1556B" w:rsidRPr="0001678C" w:rsidRDefault="00F1556B" w:rsidP="00BD0E4B">
      <w:pPr>
        <w:pStyle w:val="a5"/>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Көлемді масса мен физикалық,механикалық және басқада құрамдарға байланысты. Материалдың көлемді массасы көп болса ,онда оның кеуектілігі аз болады. Сонымен қатар ол жылуды жақсы өткізеді.  </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Материалдардың химиялық қасиеті</w:t>
      </w:r>
      <w:r w:rsidRPr="0001678C">
        <w:rPr>
          <w:rFonts w:ascii="Times New Roman" w:hAnsi="Times New Roman"/>
          <w:sz w:val="28"/>
          <w:szCs w:val="28"/>
          <w:lang w:val="kk-KZ"/>
        </w:rPr>
        <w:t xml:space="preserve"> оның  айналадағы заттармен химиялық әрекеттесу қабілетін немесе оны қоршап тұрған ортадағы заттар инертті болған жағдайда өзінің қасиетін және структурасын немесе түрін сақтай алу қасиетін сипаттайды.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Сырттағы заттың әсерінсізөзінің қасиетін және структурасын  немесе түрін сақтау қабілеті деп айтудағы мән жай мынада:</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Кейбір материалдар өздерінің ішкі химиялық байланысының әлі теңеліп тұрақталмағандығынан өзінен-өзі структуралық өзгеріске ұшырап ескіріп қалады . Сонымен 2 жағдайда да материал өзінің түпкілікті қасиетін кейде жақсарта (мысалы, байланыстырушы материалдық заттардың сумен әрекеттесуі),ал кейбір жағдайларда керісінше нашарлата өзгертеді.</w:t>
      </w:r>
    </w:p>
    <w:p w:rsidR="00F1556B" w:rsidRPr="0001678C" w:rsidRDefault="00F1556B" w:rsidP="00BD0E4B">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t>Механикалық құрам.</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Механикалық құрам-</w:t>
      </w:r>
      <w:r w:rsidRPr="0001678C">
        <w:rPr>
          <w:rFonts w:ascii="Times New Roman" w:hAnsi="Times New Roman"/>
          <w:sz w:val="28"/>
          <w:szCs w:val="28"/>
          <w:lang w:val="kk-KZ"/>
        </w:rPr>
        <w:t xml:space="preserve">сыртқы күштердің әсерінен материалдың бұзылуға және өзгеруге қарсыласу әдісі болып есептеледі. Материалдардың механикалық құрамдағы ең маңыздысы </w:t>
      </w:r>
      <w:r w:rsidRPr="0001678C">
        <w:rPr>
          <w:rFonts w:ascii="Times New Roman" w:hAnsi="Times New Roman"/>
          <w:b/>
          <w:i/>
          <w:sz w:val="28"/>
          <w:szCs w:val="28"/>
          <w:lang w:val="kk-KZ"/>
        </w:rPr>
        <w:t>беріктік.</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Беріктік-</w:t>
      </w:r>
      <w:r w:rsidRPr="0001678C">
        <w:rPr>
          <w:rFonts w:ascii="Times New Roman" w:hAnsi="Times New Roman"/>
          <w:sz w:val="28"/>
          <w:szCs w:val="28"/>
          <w:lang w:val="kk-KZ"/>
        </w:rPr>
        <w:t xml:space="preserve">материалдың сыртқы күштердің әсерінен белгілі шекте қирауға қарсыласу қасиеті. Беріктік түйіршіктердің ілінісуі арқасында қалыпты материалды құрайды. </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Кернеу-</w:t>
      </w:r>
      <w:r w:rsidRPr="0001678C">
        <w:rPr>
          <w:rFonts w:ascii="Times New Roman" w:hAnsi="Times New Roman"/>
          <w:sz w:val="28"/>
          <w:szCs w:val="28"/>
          <w:lang w:val="kk-KZ"/>
        </w:rPr>
        <w:t>қима нүктесіндегі ішкі күштердің қарқындылық векторы. Сандық мәні Р күшінің,Ғ ауданға қатынасының шегіне тең.</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Кернеу тетта күш бірлігімен өлшенеді және аудан бірлігіне шаққанда.</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Құрылыс материалы негізінде әртүрлі күштердің арқасында қысылу,созылу және майысу кернеуін тексереді. Сондықтан материалдың беріктігі қысылу,созылу және майысунегізінде мінезделеді.</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Беріктік шек деп-</w:t>
      </w:r>
      <w:r w:rsidRPr="0001678C">
        <w:rPr>
          <w:rFonts w:ascii="Times New Roman" w:hAnsi="Times New Roman"/>
          <w:sz w:val="28"/>
          <w:szCs w:val="28"/>
          <w:lang w:val="kk-KZ"/>
        </w:rPr>
        <w:t>кернеу күшке тең болып материалдың беріктігін шакырады. Материалдар бір қалыпты болмағандықтан беріктіктің орташа қорытындысы ретінде 3 түрі кездеседі. Текскру барысында материалдың үлгі формасына және көлеміне ,сонымен қатар үлгі толтыру жылдамдығына қатысты.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Қысу кезінде беріктік шебін гидравликалық пресінде анықталады.  Престің үстіңгі және астыңғы ауданы басқа тексерулерге (қысылу-</w:t>
      </w:r>
      <w:r w:rsidRPr="0001678C">
        <w:rPr>
          <w:rFonts w:ascii="Times New Roman" w:hAnsi="Times New Roman"/>
          <w:sz w:val="28"/>
          <w:szCs w:val="28"/>
          <w:lang w:val="kk-KZ"/>
        </w:rPr>
        <w:lastRenderedPageBreak/>
        <w:t xml:space="preserve">сжатия,майысу-изгиб) арналған ауысымдары бар. Беріктік шегі мына формуламен анықталады. </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R</w:t>
      </w:r>
      <w:r w:rsidRPr="0001678C">
        <w:rPr>
          <w:rFonts w:ascii="Times New Roman" w:hAnsi="Times New Roman"/>
          <w:sz w:val="28"/>
          <w:szCs w:val="28"/>
          <w:vertAlign w:val="subscript"/>
          <w:lang w:val="kk-KZ"/>
        </w:rPr>
        <w:t>қысылу</w:t>
      </w:r>
      <w:r w:rsidRPr="0001678C">
        <w:rPr>
          <w:rFonts w:ascii="Times New Roman" w:hAnsi="Times New Roman"/>
          <w:sz w:val="28"/>
          <w:szCs w:val="28"/>
          <w:lang w:val="kk-KZ"/>
        </w:rPr>
        <w:t xml:space="preserve"> =P/S</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Мұндағы;P-бұзылу күші;</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S-заттың көлденең ауданы;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Серпімділік – қатты денелердің түсірілген күшті алып тастаған соң бастапқы көлемі мен пішініне келу қасиеті.</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Тұтқырлық –газдардың,сұйықтардың және қатты денелердің ағуына қарсылық көрсететін қасиетті сипаттайды.(қатты денелер үшін –сыртқы күштердің әсерінен болатын қалдық ақауына (деформацияға)қарсылық көрсетеді). Пластикалық –сыртқы күштердің немесе ішкі ақаулардың әсерінен денелердің алғашқы қалпына келуі.</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Материалдың жылжымалылығы тұрақты сыртқы күштің әсерінен материалдардың созылмалы ақаулары ның уақыт бойынша жайлап өсуі.</w:t>
      </w:r>
    </w:p>
    <w:p w:rsidR="00F1556B" w:rsidRPr="0001678C" w:rsidRDefault="00F1556B" w:rsidP="00BD0E4B">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t>Химиялық құрам.</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Материалдардың химиялық қасиеті оның  айналадағы заттармен химиялық әрекеттесу қабілетін немесе оны қоршап тұрған ортадағы заттар инертті болған жағдайда өзінің қасиетін және структурасын немесе түрін сақтай алу қасиетін сипаттайды.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Сырттағы заттың әсерінсізөзінің қасиетін және структурасын  немесе түрін сақтау қабілеті деп айтудағы мән жай мынада:</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Кейбір материалдар өздерінің ішкі химиялық байланысының әлі теңеліп тұрақталмағандығынан өзінен-өзі структуралық өзгеріске ұшырап ескіріп қалады . Сонымен 2 жағдайда да материал өзінің түпкілікті қасиетін кейде жақсарта (мысалы, байланыстырушы материалдық заттардың сумен әрекеттесуі),ал кейбір жағдайларда керісінше нашарлата өзгертеді.</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Құрылыс материалдарының ерігіштігі ,кристалдануы ,қатаюы,ескіруі, жанғыштығы, жұмсару температурасы және т.б. қабілеті олардың химиялық  қасиеттерімен тікелей байланысты. Әрине материалдардың көрсеткіштері оның физикалық қалпына байланысты.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Майдаланған материалдардың ұнтақтылығы және меншікті беті. Бейорганикалық байланыстырушылар цемент,әк  және балшық пигменттер ұнтақталынған қалпында болады. Демек олар өте майда түйіршіктерден тұрады. Мысалы,цементте 1 ден 40 шихронға дейінгі түйіршіктер 60-80 % болады.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Материалдың химиялық активтігін бетонның құрылыс ерітіндісінің (тас қашауының, қабырға сылағының) қатаю тарапынан қарайтын болсақ,ол цемент құрамындағы минералдардың гидротациялану қабілеті. Демек суды өздеріне қосып алуы және гидролиздануы. Бұл жөнінде құрылыста кең тараған байланыстырушылар минералдардың сумен әрекеттесуін мысалға келтіруге болады.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Ерушілік (растворимость)-</w:t>
      </w:r>
      <w:r w:rsidRPr="0001678C">
        <w:rPr>
          <w:rFonts w:ascii="Times New Roman" w:hAnsi="Times New Roman"/>
          <w:sz w:val="28"/>
          <w:szCs w:val="28"/>
          <w:lang w:val="kk-KZ"/>
        </w:rPr>
        <w:t xml:space="preserve">берілген температурада белгілі мөлшердегі (немесе көлемдегі) ерітіндіде еруге қабілетті заттың салмақтық мөлшері. Жол құрылыс материалындағы химиялық құрамына негізі болып мыналар </w:t>
      </w:r>
      <w:r w:rsidRPr="0001678C">
        <w:rPr>
          <w:rFonts w:ascii="Times New Roman" w:hAnsi="Times New Roman"/>
          <w:sz w:val="28"/>
          <w:szCs w:val="28"/>
          <w:lang w:val="kk-KZ"/>
        </w:rPr>
        <w:lastRenderedPageBreak/>
        <w:t xml:space="preserve">жатады: коррозиялық құрам, атмосфералық беріктік, ерушілік, қатаюшылық, жабысқақтық (обгезия). </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Коррозиялық құрам – сыртқы ортамен әрекеттесу әсерінен пайда болатын химиялық немесе электрохимиялық процесстердің салдарынан қатты денелердіің тотығуы және өздігінен бұзылуы. Коррозиялық беріктік құрамы агрессифті ортада материал бұзылмайды. (қышқыл орта,ағынды сулар мен теңізді  суларда). Теңіз суындағы тұз ерітіндісінің әсерінен цементобетонды құрылыс бұзылады. Қышқылды ортада битум беріксіз болады.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Атмосфералық беріктік</w:t>
      </w:r>
      <w:r w:rsidRPr="0001678C">
        <w:rPr>
          <w:rFonts w:ascii="Times New Roman" w:hAnsi="Times New Roman"/>
          <w:sz w:val="28"/>
          <w:szCs w:val="28"/>
          <w:lang w:val="kk-KZ"/>
        </w:rPr>
        <w:t xml:space="preserve"> -  материал құрамы климаттық жағдайлардың әсерінен бұзылмайды (ауа температурасы,жауын-шашын,күн радиациясы,әр түрлі газдар және т.б.). Сонымен  қатар өзінің  құрамын өзгертпейді. Атмосфералық беріктікке ағаштың шңруңне қарсыласуы, битумдардың ескіруіне қарсыласуы жатады.</w:t>
      </w:r>
    </w:p>
    <w:p w:rsidR="00F1556B" w:rsidRPr="0001678C" w:rsidRDefault="00F1556B"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Минералдық тұтқырғыштықтың қатаюы-</w:t>
      </w:r>
      <w:r w:rsidRPr="0001678C">
        <w:rPr>
          <w:rFonts w:ascii="Times New Roman" w:hAnsi="Times New Roman"/>
          <w:sz w:val="28"/>
          <w:szCs w:val="28"/>
          <w:lang w:val="kk-KZ"/>
        </w:rPr>
        <w:t>алдын-ала сумен араластырылған минералдығ тұтқырғыштың бірте-бірте тас тәрізді қалыпқа айналу процессі.</w:t>
      </w:r>
    </w:p>
    <w:p w:rsidR="00F1556B" w:rsidRPr="0001678C" w:rsidRDefault="00F1556B" w:rsidP="00BD0E4B">
      <w:pPr>
        <w:spacing w:after="0" w:line="240" w:lineRule="auto"/>
        <w:ind w:firstLine="709"/>
        <w:jc w:val="both"/>
        <w:rPr>
          <w:rFonts w:ascii="Times New Roman" w:hAnsi="Times New Roman"/>
          <w:b/>
          <w:sz w:val="28"/>
          <w:szCs w:val="28"/>
          <w:lang w:val="kk-KZ"/>
        </w:rPr>
      </w:pPr>
      <w:r w:rsidRPr="0001678C">
        <w:rPr>
          <w:rFonts w:ascii="Times New Roman" w:hAnsi="Times New Roman"/>
          <w:b/>
          <w:sz w:val="28"/>
          <w:szCs w:val="28"/>
          <w:lang w:val="kk-KZ"/>
        </w:rPr>
        <w:t>Жабысқақтық (абгезия)-</w:t>
      </w:r>
      <w:r w:rsidRPr="0001678C">
        <w:rPr>
          <w:rFonts w:ascii="Times New Roman" w:hAnsi="Times New Roman"/>
          <w:sz w:val="28"/>
          <w:szCs w:val="28"/>
          <w:lang w:val="kk-KZ"/>
        </w:rPr>
        <w:t>әр текті екі дененің (қатты және сұйық) бір-біріне жабысу қасиеті жоғары болған сайын, ол құрылыс берікті болады.</w:t>
      </w:r>
      <w:r w:rsidRPr="0001678C">
        <w:rPr>
          <w:rFonts w:ascii="Times New Roman" w:hAnsi="Times New Roman"/>
          <w:b/>
          <w:sz w:val="28"/>
          <w:szCs w:val="28"/>
          <w:lang w:val="kk-KZ"/>
        </w:rPr>
        <w:t xml:space="preserve">  </w:t>
      </w:r>
      <w:r w:rsidRPr="0001678C">
        <w:rPr>
          <w:rFonts w:ascii="Times New Roman" w:hAnsi="Times New Roman"/>
          <w:sz w:val="28"/>
          <w:szCs w:val="28"/>
          <w:lang w:val="kk-KZ"/>
        </w:rPr>
        <w:t xml:space="preserve">     </w:t>
      </w:r>
    </w:p>
    <w:p w:rsidR="00F1556B" w:rsidRPr="0001678C" w:rsidRDefault="00F1556B" w:rsidP="00BD0E4B">
      <w:pPr>
        <w:spacing w:after="0" w:line="240" w:lineRule="auto"/>
        <w:ind w:firstLine="709"/>
        <w:rPr>
          <w:rFonts w:ascii="Times New Roman" w:hAnsi="Times New Roman"/>
          <w:lang w:val="kk-KZ"/>
        </w:rPr>
      </w:pPr>
    </w:p>
    <w:p w:rsidR="007707E3" w:rsidRPr="0001678C" w:rsidRDefault="007707E3">
      <w:pPr>
        <w:rPr>
          <w:rFonts w:ascii="Times New Roman" w:hAnsi="Times New Roman"/>
          <w:sz w:val="28"/>
          <w:szCs w:val="28"/>
          <w:lang w:val="kk-KZ"/>
        </w:rPr>
      </w:pPr>
    </w:p>
    <w:p w:rsidR="00F1556B" w:rsidRPr="0001678C" w:rsidRDefault="00F1556B">
      <w:pPr>
        <w:rPr>
          <w:rFonts w:ascii="Times New Roman" w:hAnsi="Times New Roman"/>
          <w:sz w:val="28"/>
          <w:szCs w:val="28"/>
          <w:lang w:val="kk-KZ"/>
        </w:rPr>
      </w:pPr>
    </w:p>
    <w:p w:rsidR="00F1556B" w:rsidRPr="0001678C" w:rsidRDefault="00F1556B">
      <w:pPr>
        <w:rPr>
          <w:rFonts w:ascii="Times New Roman" w:hAnsi="Times New Roman"/>
          <w:sz w:val="28"/>
          <w:szCs w:val="28"/>
          <w:lang w:val="kk-KZ"/>
        </w:rPr>
      </w:pPr>
    </w:p>
    <w:p w:rsidR="00F1556B" w:rsidRPr="0001678C" w:rsidRDefault="00F1556B">
      <w:pPr>
        <w:rPr>
          <w:rFonts w:ascii="Times New Roman" w:hAnsi="Times New Roman"/>
          <w:sz w:val="28"/>
          <w:szCs w:val="28"/>
          <w:lang w:val="kk-KZ"/>
        </w:rPr>
      </w:pPr>
    </w:p>
    <w:p w:rsidR="00F1556B" w:rsidRPr="0001678C" w:rsidRDefault="00F1556B">
      <w:pPr>
        <w:rPr>
          <w:rFonts w:ascii="Times New Roman" w:hAnsi="Times New Roman"/>
          <w:sz w:val="28"/>
          <w:szCs w:val="28"/>
          <w:lang w:val="kk-KZ"/>
        </w:rPr>
      </w:pPr>
    </w:p>
    <w:p w:rsidR="00F1556B" w:rsidRPr="0001678C" w:rsidRDefault="00F1556B">
      <w:pPr>
        <w:rPr>
          <w:rFonts w:ascii="Times New Roman" w:hAnsi="Times New Roman"/>
          <w:sz w:val="28"/>
          <w:szCs w:val="28"/>
          <w:lang w:val="kk-KZ"/>
        </w:rPr>
      </w:pPr>
    </w:p>
    <w:p w:rsidR="00F1556B" w:rsidRPr="0001678C" w:rsidRDefault="00F1556B">
      <w:pPr>
        <w:rPr>
          <w:rFonts w:ascii="Times New Roman" w:hAnsi="Times New Roman"/>
          <w:sz w:val="28"/>
          <w:szCs w:val="28"/>
          <w:lang w:val="kk-KZ"/>
        </w:rPr>
      </w:pPr>
    </w:p>
    <w:p w:rsidR="00F1556B" w:rsidRDefault="00F1556B">
      <w:pPr>
        <w:rPr>
          <w:rFonts w:ascii="Times New Roman" w:hAnsi="Times New Roman"/>
          <w:sz w:val="28"/>
          <w:szCs w:val="28"/>
          <w:lang w:val="kk-KZ"/>
        </w:rPr>
      </w:pPr>
    </w:p>
    <w:p w:rsidR="0001678C" w:rsidRDefault="0001678C">
      <w:pPr>
        <w:rPr>
          <w:rFonts w:ascii="Times New Roman" w:hAnsi="Times New Roman"/>
          <w:sz w:val="28"/>
          <w:szCs w:val="28"/>
          <w:lang w:val="kk-KZ"/>
        </w:rPr>
      </w:pPr>
    </w:p>
    <w:p w:rsidR="0001678C" w:rsidRDefault="0001678C">
      <w:pPr>
        <w:rPr>
          <w:rFonts w:ascii="Times New Roman" w:hAnsi="Times New Roman"/>
          <w:sz w:val="28"/>
          <w:szCs w:val="28"/>
          <w:lang w:val="kk-KZ"/>
        </w:rPr>
      </w:pPr>
    </w:p>
    <w:p w:rsidR="0001678C" w:rsidRDefault="0001678C">
      <w:pPr>
        <w:rPr>
          <w:rFonts w:ascii="Times New Roman" w:hAnsi="Times New Roman"/>
          <w:sz w:val="28"/>
          <w:szCs w:val="28"/>
          <w:lang w:val="kk-KZ"/>
        </w:rPr>
      </w:pPr>
    </w:p>
    <w:p w:rsidR="0001678C" w:rsidRDefault="0001678C">
      <w:pPr>
        <w:rPr>
          <w:rFonts w:ascii="Times New Roman" w:hAnsi="Times New Roman"/>
          <w:sz w:val="28"/>
          <w:szCs w:val="28"/>
          <w:lang w:val="kk-KZ"/>
        </w:rPr>
      </w:pPr>
    </w:p>
    <w:p w:rsidR="0001678C" w:rsidRPr="0001678C" w:rsidRDefault="0001678C">
      <w:pPr>
        <w:rPr>
          <w:rFonts w:ascii="Times New Roman" w:hAnsi="Times New Roman"/>
          <w:sz w:val="28"/>
          <w:szCs w:val="28"/>
          <w:lang w:val="kk-KZ"/>
        </w:rPr>
      </w:pPr>
    </w:p>
    <w:p w:rsidR="00F1556B" w:rsidRPr="0001678C" w:rsidRDefault="00F1556B">
      <w:pPr>
        <w:rPr>
          <w:rFonts w:ascii="Times New Roman" w:hAnsi="Times New Roman"/>
          <w:sz w:val="28"/>
          <w:szCs w:val="28"/>
          <w:lang w:val="kk-KZ"/>
        </w:rPr>
      </w:pPr>
    </w:p>
    <w:p w:rsidR="00F1556B" w:rsidRPr="0001678C" w:rsidRDefault="00F1556B"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Сабақтың технологиялық  картасы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№3</w:t>
      </w:r>
    </w:p>
    <w:p w:rsidR="00F1556B" w:rsidRPr="0001678C" w:rsidRDefault="00F1556B" w:rsidP="00BD0E4B">
      <w:pPr>
        <w:pStyle w:val="a5"/>
        <w:rPr>
          <w:rFonts w:ascii="Times New Roman" w:hAnsi="Times New Roman"/>
          <w:sz w:val="28"/>
          <w:szCs w:val="28"/>
        </w:rPr>
      </w:pPr>
      <w:r w:rsidRPr="0001678C">
        <w:rPr>
          <w:rFonts w:ascii="Times New Roman" w:hAnsi="Times New Roman"/>
          <w:b/>
          <w:sz w:val="28"/>
          <w:szCs w:val="28"/>
        </w:rPr>
        <w:t>Тақырыбы</w:t>
      </w:r>
      <w:r w:rsidRPr="0001678C">
        <w:rPr>
          <w:rFonts w:ascii="Times New Roman" w:hAnsi="Times New Roman"/>
          <w:sz w:val="28"/>
          <w:szCs w:val="28"/>
        </w:rPr>
        <w:t>/Тема занятия: Табиғи тас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Сабаққа деген қызығушылығын арттыру.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Оқытудың жаңа әдіс –тәсілдерін қолдана отырып өз бетінше жұмыс істеу дағдыларын қалыптастыру.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D0E4B">
      <w:pPr>
        <w:spacing w:after="0" w:line="240" w:lineRule="auto"/>
        <w:rPr>
          <w:rFonts w:ascii="Times New Roman" w:hAnsi="Times New Roman"/>
          <w:sz w:val="28"/>
          <w:szCs w:val="28"/>
        </w:rPr>
      </w:pPr>
      <w:proofErr w:type="gramStart"/>
      <w:r w:rsidRPr="0001678C">
        <w:rPr>
          <w:rFonts w:ascii="Times New Roman" w:hAnsi="Times New Roman"/>
          <w:b/>
          <w:sz w:val="28"/>
          <w:szCs w:val="28"/>
        </w:rPr>
        <w:t>в)</w:t>
      </w:r>
      <w:r w:rsidRPr="0001678C">
        <w:rPr>
          <w:rFonts w:ascii="Times New Roman" w:hAnsi="Times New Roman"/>
          <w:b/>
          <w:sz w:val="28"/>
          <w:szCs w:val="28"/>
          <w:lang w:val="kk-KZ"/>
        </w:rPr>
        <w:t>ТОҚ</w:t>
      </w:r>
      <w:proofErr w:type="gramEnd"/>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 xml:space="preserve">Организационный момент 3-5 минут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 xml:space="preserve">І.Білімін, ойлау қабілетін тексеру. </w:t>
      </w:r>
      <w:r w:rsidRPr="0001678C">
        <w:rPr>
          <w:rFonts w:ascii="Times New Roman" w:hAnsi="Times New Roman"/>
          <w:sz w:val="28"/>
          <w:szCs w:val="28"/>
          <w:lang w:val="kk-KZ"/>
        </w:rPr>
        <w:t>Табиғи тас материалдары деген не?</w:t>
      </w:r>
      <w:r w:rsidRPr="0001678C">
        <w:rPr>
          <w:rFonts w:ascii="Times New Roman" w:hAnsi="Times New Roman"/>
          <w:b/>
          <w:sz w:val="28"/>
          <w:szCs w:val="28"/>
          <w:lang w:val="kk-KZ"/>
        </w:rPr>
        <w:t xml:space="preserve"> </w:t>
      </w:r>
      <w:r w:rsidRPr="0001678C">
        <w:rPr>
          <w:rFonts w:ascii="Times New Roman" w:hAnsi="Times New Roman"/>
          <w:sz w:val="28"/>
          <w:szCs w:val="28"/>
          <w:lang w:val="kk-KZ"/>
        </w:rPr>
        <w:t>10-15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Табиғи тас материалдарының жасалу жолдары мен түрлері. Жасанды тас материалдарымен айырмашылығы. Қолданылуы туралы оқушыларғы түсіндіру. 40-минут.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IV.Өздік жұмыс</w:t>
      </w:r>
      <w:r w:rsidRPr="0001678C">
        <w:rPr>
          <w:rFonts w:ascii="Times New Roman" w:hAnsi="Times New Roman"/>
          <w:sz w:val="28"/>
          <w:szCs w:val="28"/>
          <w:lang w:val="kk-KZ"/>
        </w:rPr>
        <w:t>/Самостоятельная работа:  тастардың түрлерін ажырата білу</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w:t>
      </w:r>
    </w:p>
    <w:p w:rsidR="00F1556B" w:rsidRPr="0001678C" w:rsidRDefault="00F1556B" w:rsidP="00BD0E4B">
      <w:pPr>
        <w:spacing w:after="0" w:line="240" w:lineRule="auto"/>
        <w:rPr>
          <w:rFonts w:ascii="Times New Roman" w:hAnsi="Times New Roman"/>
          <w:sz w:val="28"/>
          <w:szCs w:val="28"/>
          <w:lang w:val="kk-KZ"/>
        </w:rPr>
      </w:pP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 xml:space="preserve">/Оценка: Білімдеріне қарай бағалау </w:t>
      </w:r>
    </w:p>
    <w:p w:rsidR="00F1556B" w:rsidRPr="0001678C" w:rsidRDefault="00F1556B" w:rsidP="00BD0E4B">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Default="00F1556B"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Pr="0001678C" w:rsidRDefault="00BD0E4B" w:rsidP="00F1556B">
      <w:pPr>
        <w:jc w:val="center"/>
        <w:rPr>
          <w:rFonts w:ascii="Times New Roman" w:hAnsi="Times New Roman"/>
          <w:b/>
          <w:sz w:val="28"/>
          <w:szCs w:val="28"/>
          <w:lang w:val="kk-KZ"/>
        </w:rPr>
      </w:pPr>
    </w:p>
    <w:p w:rsidR="00F1556B" w:rsidRPr="0001678C" w:rsidRDefault="00F1556B" w:rsidP="00BD0E4B">
      <w:pPr>
        <w:spacing w:after="0" w:line="240" w:lineRule="auto"/>
        <w:ind w:firstLine="709"/>
        <w:jc w:val="center"/>
        <w:rPr>
          <w:rFonts w:ascii="Times New Roman" w:hAnsi="Times New Roman"/>
          <w:b/>
          <w:bCs/>
          <w:sz w:val="28"/>
          <w:szCs w:val="28"/>
          <w:lang w:val="kk-KZ"/>
        </w:rPr>
      </w:pPr>
      <w:r w:rsidRPr="0001678C">
        <w:rPr>
          <w:rFonts w:ascii="Times New Roman" w:hAnsi="Times New Roman"/>
          <w:b/>
          <w:bCs/>
          <w:sz w:val="28"/>
          <w:szCs w:val="28"/>
          <w:lang w:val="kk-KZ"/>
        </w:rPr>
        <w:lastRenderedPageBreak/>
        <w:t xml:space="preserve">№3. </w:t>
      </w:r>
      <w:r w:rsidRPr="0001678C">
        <w:rPr>
          <w:rFonts w:ascii="Times New Roman" w:hAnsi="Times New Roman"/>
          <w:b/>
          <w:sz w:val="28"/>
          <w:szCs w:val="28"/>
          <w:lang w:val="kk-KZ"/>
        </w:rPr>
        <w:t>Табиғи тас материалдары</w:t>
      </w:r>
    </w:p>
    <w:p w:rsidR="00F1556B" w:rsidRPr="0001678C" w:rsidRDefault="00F1556B"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Республиканың халық шаруашылығын дамытуда минералды кен-байлықтарды іздестіру және оларды қазіргі жаңа технологиямен өңдеу өте маңызды мәселе болып табылады. Табиғи тастар да ағаш сияқты, құрылыс материалдарының көне түріне жатады. Адам баласы ерте заманда тастан еңбек саймандары мен қарулар дайындаған. Табиғи тастар жеткілікті беріктік пен қаттылыққа ие, сондықтан адамзат тастарды тұрғын үй салғанда негізгі материал есебінде пайдаланды. Тау жыныстарын, әдетте, құрылыс материалы есебінде көбіне табиғи (құм, қиыршық тас және т.б.) немесе механикалық жолмен өңделген түрде, сондай-ақ арнайы технологиялық процестермен өңделген өнім ретінде қолданды (түұтқыр, керамика, шыны, т.б.). Тау жыныстары құрылыста өте мол қолданылады. Табиғи тастар (әшекейлеу мен қаптамалы мақсаттан басқа) — қабырғалық блоктар, қырланған, көшеге төселген тастар, сәулеттік ескерткіштер, монерлі кестелі оюлар, бүйымдар жасауда, бетондарда толтырғыш ретінде қолдаылады. Халықаралық нарықтық жағдайда тау жыныстарынан алынған сәндік тастар мен бұйымдарға сұраныс өте үлкен. Табиғи тас, әсіресе шой тастар Қазақстанның бірқатар аймақтарында ең басты жергілікті құрылыс материалы болып табылады. Әсіресе индустриялы сұраныс материалдары мен технологиялық жабдықтарды жеткізу өте қиын болатын таулы аудандарда басты құрылыс материалы ретінде қолданылады</w:t>
      </w:r>
    </w:p>
    <w:p w:rsidR="00F1556B" w:rsidRPr="0001678C" w:rsidRDefault="00F1556B" w:rsidP="00BD0E4B">
      <w:pPr>
        <w:pStyle w:val="a6"/>
        <w:shd w:val="clear" w:color="auto" w:fill="FFFFFF"/>
        <w:spacing w:before="0" w:beforeAutospacing="0" w:after="0" w:afterAutospacing="0"/>
        <w:ind w:firstLine="709"/>
        <w:rPr>
          <w:sz w:val="28"/>
          <w:szCs w:val="28"/>
          <w:lang w:val="kk-KZ"/>
        </w:rPr>
      </w:pPr>
      <w:r w:rsidRPr="0001678C">
        <w:rPr>
          <w:sz w:val="28"/>
          <w:szCs w:val="28"/>
          <w:lang w:val="kk-KZ"/>
        </w:rPr>
        <w:t>Тау жыныстары геологиялық нысандары бойынша 3 топқа бөлінеді: магмалы (атылып) немесе бастапқы тау жыныстары; шөгінді немесе екінші кезектегі тау жыныстары, метаморфалық (түрі өзгерген) тау жыныстары .</w:t>
      </w:r>
    </w:p>
    <w:p w:rsidR="00F1556B" w:rsidRPr="0001678C" w:rsidRDefault="00F1556B" w:rsidP="00BD0E4B">
      <w:pPr>
        <w:pStyle w:val="a6"/>
        <w:shd w:val="clear" w:color="auto" w:fill="FFFFFF"/>
        <w:spacing w:before="0" w:beforeAutospacing="0" w:after="0" w:afterAutospacing="0"/>
        <w:ind w:firstLine="709"/>
        <w:rPr>
          <w:sz w:val="28"/>
          <w:szCs w:val="28"/>
          <w:lang w:val="kk-KZ"/>
        </w:rPr>
      </w:pPr>
      <w:r w:rsidRPr="0001678C">
        <w:rPr>
          <w:sz w:val="28"/>
          <w:szCs w:val="28"/>
          <w:lang w:val="kk-KZ"/>
        </w:rPr>
        <w:t>Жер қыртысының сызаттары арқылы жоғары көтерілген магма температураның төмендеуіне байланысты, жердің белгілі бір тереңдігінде баяу суынады, жер бетіне көтерілген магма кенет салқындайды. Нәтижесінде тереңде жатқан шомбал және жер бетінде осы төгілген жыныстар пайда болады. Жердің терең қабатындағы салқындалған тау жыныстарына граниттер, сиениттер, габбролар, лабродориттер, диориттер, ал жер бетіндегі тасымалы магмалық тау жыныстарына — диабаз, базальт, порфир, андезит, трахит, пемза, вулканды туф, трассаны жатқызуға болады. Жер тереңдігінде жатқан магманың салқындауы, жер қабаттарының жоғарғы қысымының әсерінен болатындықтан, олардың кристалдары бір-бірімен берік байланысқан және тұтас болып көрінеді, ал жер бетіне асып төгілген магма болса, біркелкі салқындамайды. Тау жыныстарының салқындау шарты әрқилы болуына байланысты, олардың құрамындағы кристалдар сызатты, ақаулы болады. Кристалдар өлшемдеріне қарай ірі (5 мм үлкен), орташа (1-5 мм) және майда (0,5-1,0 мм) болып бөлінеді. Жер бетіне асып төгілген магма толық кристалдануға қолайлы шарттың болмауынан, шыны тәріздес немесе майда кристалды жүйе құрылымына ие болады. Осындай жыныстарды порфирлер деп атайды. Тереңде жатқан шомбалды жыныстар әр түрлі атылып шыққан жыныстардың қоспасынан пайда болған тау жыныстарының тобына жатады.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sz w:val="28"/>
          <w:szCs w:val="28"/>
        </w:rPr>
        <w:lastRenderedPageBreak/>
        <w:t>Барлық табиғи тастар минералдардан пайда болған. Тау жыныстарының ерекшеліктері осы жыныс құрамына енетін минералдардың түріне, санына, кристалдардың бір-бірімен байланысқандығына тәуелді. Тау жыныстарының құрамына енетін минералдармен танысайық.</w:t>
      </w:r>
      <w:r w:rsidRPr="0001678C">
        <w:rPr>
          <w:rStyle w:val="apple-converted-space"/>
          <w:sz w:val="28"/>
          <w:szCs w:val="28"/>
        </w:rPr>
        <w:t> </w:t>
      </w:r>
      <w:r w:rsidRPr="0001678C">
        <w:rPr>
          <w:i/>
          <w:iCs/>
          <w:sz w:val="28"/>
          <w:szCs w:val="28"/>
        </w:rPr>
        <w:t>Кварц</w:t>
      </w:r>
      <w:r w:rsidRPr="0001678C">
        <w:rPr>
          <w:rStyle w:val="apple-converted-space"/>
          <w:sz w:val="28"/>
          <w:szCs w:val="28"/>
        </w:rPr>
        <w:t> </w:t>
      </w:r>
      <w:r w:rsidRPr="0001678C">
        <w:rPr>
          <w:sz w:val="28"/>
          <w:szCs w:val="28"/>
        </w:rPr>
        <w:t>(Si02) — көбіне құм мен балшықтан құралған кристалл күйінде кездесетін ашық немесе жасырын тығыз, берік және қатты минерал. Кварцтың тығыздығы 2,5—2,8 г/см3, қыс- қандағы беріктігі 200 МПа, ал созғандағысы — 10 МПа көп. Моостың қаттылық шкаласында жетінші орында тұр. Кәдімгі температурада кварц барлық қышқылдар мен олардың ерітінділерінің әсеріне шыдамды. Жоғарғы температурада кварц фторлы сутегімен және фосфор қышқылымен реакцияға түсіп, силикаттарды түзейді. Ылғалды ортада реакцияның жүруі жалғаса берсе, силикаттардың пайда болуына ұласады. Кварцты 575-тен 870°С-ға дейін қыздырғанға, ол тридимитке айналады, яғни көлемі ұлғаяды. айналады. Өндірісте кварцты өте ұзақ шыдайтын материалдарды дайындауда, керамика өндіруде, шыны Кварцтан бұйымдар дайындау кезінде осы қасиетін ескерген жөн. 1710°С-ға дейін қыздырғанда кварц сұйық фазаға айналады, ал тездетіп салқындатсақ, шыны өнеркәсібінде, силикатты кірпіш өндіруде қышқылға төзімді тұтқырларды алуда, сондай-ақ бетондар мен ерітінділерде майда толтырғыштар ретінде қолданылады.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Дала шпаты</w:t>
      </w:r>
      <w:r w:rsidRPr="0001678C">
        <w:rPr>
          <w:rStyle w:val="apple-converted-space"/>
          <w:sz w:val="28"/>
          <w:szCs w:val="28"/>
        </w:rPr>
        <w:t> </w:t>
      </w:r>
      <w:r w:rsidRPr="0001678C">
        <w:rPr>
          <w:sz w:val="28"/>
          <w:szCs w:val="28"/>
        </w:rPr>
        <w:t xml:space="preserve">— ақ және қызғылт түсті силикаттар тобының, кең тараған минералы. Дала шпаты силикатты топтас жыныстарда — ортоклазда, плагиоклазда, альбитте, анортитте кездеседі. Химиялық құрылымы жағынан ортоклаз (К20 • А120з • 6Si02) калийдің алюминатты силикатынан ерекшеленбейді. Ортоклаз тік бұрышты пішінді бөлшектерге жарылып ыдырайды.Құрылыста қолданылатын табиғи тастарға жарылып ыдырайтын қырлы немесе аз бұрышты, плагиоклаз, альбит (натрийдің </w:t>
      </w:r>
      <w:proofErr w:type="gramStart"/>
      <w:r w:rsidRPr="0001678C">
        <w:rPr>
          <w:sz w:val="28"/>
          <w:szCs w:val="28"/>
        </w:rPr>
        <w:t>алюмо-силикаты</w:t>
      </w:r>
      <w:proofErr w:type="gramEnd"/>
      <w:r w:rsidRPr="0001678C">
        <w:rPr>
          <w:sz w:val="28"/>
          <w:szCs w:val="28"/>
        </w:rPr>
        <w:t xml:space="preserve"> - Na20 • А1203 • 6Si02) және анортит (кальцийдің алюмо-силикаты - СаО • А1203 • 2Si02) жатады. Дала шпатының кысқандағы беріктігі кварцқа қарағанда аз жөне 120—170 МПа құрайды, ал балқу температурасы 1170— 1550°С. Дала шпаты атмосфералық әсерлерден бүзылып, каолин (фарфор өндірісінде кқолданылатын материалдардың бір түрі), балшықты құм және басқа тау жыныстарына айналады. Таза дала шпатынан құймалы керамикалық материалдар ондіреді. Магмалы тау жыныстарының 75%-ын дала шпаттары құрайды. Дала шпатының беріктігі кварцқа қарағанда аздау, табиғатта көбіне құм күйінде кездеседі. Дала шпатының қараюы көмір қышқылды орта мен желденудің әсері ретінде жиі кездеседі. Дала шпаты мен кварцтан туындаған жыныстарды пегматиттер деп атайды. Олар көбіне фарфор бұйымын өндіруде қолданылады.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Слюда</w:t>
      </w:r>
      <w:r w:rsidRPr="0001678C">
        <w:rPr>
          <w:rStyle w:val="apple-converted-space"/>
          <w:sz w:val="28"/>
          <w:szCs w:val="28"/>
        </w:rPr>
        <w:t> </w:t>
      </w:r>
      <w:r w:rsidRPr="0001678C">
        <w:rPr>
          <w:sz w:val="28"/>
          <w:szCs w:val="28"/>
        </w:rPr>
        <w:t>— химиялық құрамы жағынан күрделі алюминатты силикат. Табиғатта әлде неше түрі кездеседі. Олардың ішінде көп тарағаны — түссіз мусковит немесе калийлі слюда, биотит немесе темірмагнезиялы слюда (оливин, пироксен, вермикулит).</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Мусковит</w:t>
      </w:r>
      <w:r w:rsidRPr="0001678C">
        <w:rPr>
          <w:rStyle w:val="apple-converted-space"/>
          <w:sz w:val="28"/>
          <w:szCs w:val="28"/>
        </w:rPr>
        <w:t> </w:t>
      </w:r>
      <w:r w:rsidRPr="0001678C">
        <w:rPr>
          <w:sz w:val="28"/>
          <w:szCs w:val="28"/>
        </w:rPr>
        <w:t>- қиын еритін, қышқылдар әсеріне тұрақты, жылтырақ немесе сүр түсті.</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lastRenderedPageBreak/>
        <w:t>Биотит</w:t>
      </w:r>
      <w:r w:rsidRPr="0001678C">
        <w:rPr>
          <w:rStyle w:val="apple-converted-space"/>
          <w:sz w:val="28"/>
          <w:szCs w:val="28"/>
        </w:rPr>
        <w:t> </w:t>
      </w:r>
      <w:r w:rsidRPr="0001678C">
        <w:rPr>
          <w:sz w:val="28"/>
          <w:szCs w:val="28"/>
        </w:rPr>
        <w:t>- жеңіл бұзылатын темірмагнезиялы қара түсті слюда, оның жазық және жұқа қабаттарға бөлінетін қасиеттері бар.</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Оливин</w:t>
      </w:r>
      <w:r w:rsidRPr="0001678C">
        <w:rPr>
          <w:rStyle w:val="apple-converted-space"/>
          <w:sz w:val="28"/>
          <w:szCs w:val="28"/>
        </w:rPr>
        <w:t> </w:t>
      </w:r>
      <w:r w:rsidRPr="0001678C">
        <w:rPr>
          <w:sz w:val="28"/>
          <w:szCs w:val="28"/>
        </w:rPr>
        <w:t>— негізінен темір мен магний силикаттарынан туратын минерал. Бозғылт сұр түсі бар, атмосфера әсеріне түұрақсыз, суда ісінеді. Асбестцементті өнеркәсібі мен жылудоғарғыш материалдар технологиясында кеңінен қолданылады.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Пироксен мен амфиболдар</w:t>
      </w:r>
      <w:r w:rsidRPr="0001678C">
        <w:rPr>
          <w:rStyle w:val="apple-converted-space"/>
          <w:sz w:val="28"/>
          <w:szCs w:val="28"/>
        </w:rPr>
        <w:t> </w:t>
      </w:r>
      <w:r w:rsidRPr="0001678C">
        <w:rPr>
          <w:sz w:val="28"/>
          <w:szCs w:val="28"/>
        </w:rPr>
        <w:t>— оларға авгит, жалған мүйізді (роговая обманка) және басқа да бұлыңғыр түсті минералдарды жатқызугға болады. Олар кальцийлі, магнийлі, темірлі және глиноземді силикаттардан пайда болған және жоғарғы тығыздық пен беріктікке ие.</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Гранит</w:t>
      </w:r>
      <w:r w:rsidRPr="0001678C">
        <w:rPr>
          <w:rStyle w:val="apple-converted-space"/>
          <w:sz w:val="28"/>
          <w:szCs w:val="28"/>
        </w:rPr>
        <w:t> </w:t>
      </w:r>
      <w:r w:rsidRPr="0001678C">
        <w:rPr>
          <w:sz w:val="28"/>
          <w:szCs w:val="28"/>
        </w:rPr>
        <w:t>— тереңдціктегі шомбал магмалы жыныс құрылыста жиі пайдаланылады. Ол біркелкі кварцтан (20—40%), дала шпатынан (40-70%, және слюдадан (5—20%) тұратын кристалды жыныс құралады (2-сурет). Осыдан басқа гранит құрылымында тағы да сілтілі плагиоклаз, жалған мүйіз (роговая обманка) сияқты минералдар да кездеседі (1-сурет).</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sz w:val="28"/>
          <w:szCs w:val="28"/>
        </w:rPr>
        <w:t>Граниттік жүйе құрылыстық минералдар түсі бойынша өзгеріп тұрады және олардың сарыдан ашық караға дейінгі түстері басым. Граниттерде майда және орташа кристалды біртұтас (порфир тәэріздес) немесе қабатты (шейс сияқты) жүйелік құрылыс бар. Граниттің орташа тыгыздығы 2,6—2,8 г/см3, қуыстығы (0,5—1,5%) су жұту қабілеті өте төмен. Қысқандағы беріктік шегі 120-250 МПа, жылу өткізу коэффициентті 2,5—3 Вт</w:t>
      </w:r>
      <w:proofErr w:type="gramStart"/>
      <w:r w:rsidRPr="0001678C">
        <w:rPr>
          <w:sz w:val="28"/>
          <w:szCs w:val="28"/>
        </w:rPr>
        <w:t>/(</w:t>
      </w:r>
      <w:proofErr w:type="gramEnd"/>
      <w:r w:rsidRPr="0001678C">
        <w:rPr>
          <w:sz w:val="28"/>
          <w:szCs w:val="28"/>
        </w:rPr>
        <w:t>м • град). Гранит — өте қатты жыныс, Моос шкаласы бойынша 6—7 орында түр, бірақ өңдеу мен жылтыратып тегістеуге жеңіл беріледі. Құрамында слюда шектен тыс көбейген сайын, жылтыратып өңдеу қиындай бастайды. Граниттің балқу температурасы 1400-1500°С. Бойындағы температура 750-800°С болғанда гранит құрамындағы кварц ұлғаяды және граниттің беріктігі нашарлайды. Тасты материалдардың арасында граниттің жоғарғы техникалық сапасы бар, сондықтан құрылыста (жол құрылысында, су техникалық құрылыста, сәулетте — әрлегіш материалдарда) граниттің әрқилы түстері кездеседі. Дала шпаты ақ, сұр, сары, қызыл және күлгін, көк түсті болуы мүмкін. Осы себебтерге орай гранит өте таптырмайтын маңызды әрлегіш құрылыс материалы болып табылады. Өте жоғарғы зор дәрежеде ұзаққа шыдауына байланысты гранит ашық жерлерде, агрессивті орта жағдайында жиірек қолданылады.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Сиениттер</w:t>
      </w:r>
      <w:r w:rsidRPr="0001678C">
        <w:rPr>
          <w:rStyle w:val="apple-converted-space"/>
          <w:sz w:val="28"/>
          <w:szCs w:val="28"/>
        </w:rPr>
        <w:t> </w:t>
      </w:r>
      <w:r w:rsidRPr="0001678C">
        <w:rPr>
          <w:sz w:val="28"/>
          <w:szCs w:val="28"/>
        </w:rPr>
        <w:t>— көбіне калийлі шпатынан (5,0—70%) тұрады. Көрсетілген тау жынысы гранитпен салыстырғанда, құрылымында кварцты минералдың өте аз мөлшерде болуымен немесе толығынан болмауымен ерекшеленеді. Бетін тегістеп жылтырату немесе әрлеу процестері жеңіл жүргізіледі. Беріктік шегі 100—150 МПа, орташа тығыздығы 2,6—2,7 г/см3. Сиениттің сары, қызылдау, қошқыл көк түстері жиі кездеседі.</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Диорит</w:t>
      </w:r>
      <w:r w:rsidRPr="0001678C">
        <w:rPr>
          <w:sz w:val="28"/>
          <w:szCs w:val="28"/>
        </w:rPr>
        <w:t xml:space="preserve">— қышқыл плагиоклаз (70%), жалған мүйізді биотитті, авгитті минералдардан пайда болтан тау жынысы. Диориттер кристалдық жүйеде. Егер диорит құрамында кварцит мол мөлшерде болса, оны кварцитті диорит деп атайды. Диориттердің қошқыл көк пен ашық бозғылт түрлері кездеседі. </w:t>
      </w:r>
      <w:r w:rsidRPr="0001678C">
        <w:rPr>
          <w:sz w:val="28"/>
          <w:szCs w:val="28"/>
        </w:rPr>
        <w:lastRenderedPageBreak/>
        <w:t>Қысқандағы беріктігі 150—300 МПа, орташа тығыздығы 2,8—3 г/см3, диоритті жол құрылысы мен қаптамалы материалдар ретінде жиі қолданады.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Габбро</w:t>
      </w:r>
      <w:r w:rsidRPr="0001678C">
        <w:rPr>
          <w:rStyle w:val="apple-converted-space"/>
          <w:sz w:val="28"/>
          <w:szCs w:val="28"/>
        </w:rPr>
        <w:t> </w:t>
      </w:r>
      <w:r w:rsidRPr="0001678C">
        <w:rPr>
          <w:sz w:val="28"/>
          <w:szCs w:val="28"/>
        </w:rPr>
        <w:t>— негізінен дала шпатынан (50%), авгиттен, оливиннен және пироксеннен пайда болған. Габброның ішкі жүйе құрылысы тегіс ірі кристалды болып келеді. Габброны жол құрылысында және қаптамалы бұйымдарды дайындауда қолданады. Орташа тығыздығы 2,9—3 г/см3, қысқандағы беріктік шегі 200—350 МПа.</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Лабрадорит</w:t>
      </w:r>
      <w:r w:rsidRPr="0001678C">
        <w:rPr>
          <w:rStyle w:val="apple-converted-space"/>
          <w:sz w:val="28"/>
          <w:szCs w:val="28"/>
        </w:rPr>
        <w:t> </w:t>
      </w:r>
      <w:r w:rsidRPr="0001678C">
        <w:rPr>
          <w:sz w:val="28"/>
          <w:szCs w:val="28"/>
        </w:rPr>
        <w:t>— габброға ұқсас тау жынысы, массасының көп бөлігі дала шпаттарынан және ашық қара түсті басқа да минералдардан тұрады. Лабрадоритті өңдеу кезінде оның құрамынан көк күлгін түсті минералдар бөлінеді. Сондықтан оны үлкен құрылыстарда әшекейлейтін қаптамалы плиталар ретінде пайдаланады.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sz w:val="28"/>
          <w:szCs w:val="28"/>
        </w:rPr>
        <w:t>Вулкан атқылау кезінде, магма түріндегі ағып төгілген бастапқы тау жыныстары, салқындау кезінде кристалданады және толығымен кристалданған, бір тегіс емес кристалданған және толығымен емес кристалданған тау жыныстарына айналады. Тау жыныстарын зерттей отырып, олардың физика-механикалық қасиеттері туралы жалпы қорытынды жасауға болады. Мысалы, жоғарғы беріктіктерге ішкі бөлшектері белгілі тәртіппен орныққан тау жыныстарын жатқызуға болады. Бірақ ірі кристалдардан пайда болған жыныстар механикалық күштер мен температураның өзгеруі өсерінен тез арада бұзылады. Нақ осындай құбылыс құрамында, әр түрлі минералдары бар тау жыныстарынан да байқауға болады. Құрылыста көбірек және жиі қолданылатын кейбір магмалы тау жыныстарымен танысайық. Уақыт өткен сайын жер қыртысының қалыңдануына орай магманың жер бетіне шығуы азайғаны белгілі. Соңғы кезеңдерде магманың атқылауы тек вулканды процестермен байланысты болып келеді. Үлкен қысымдағы вулканнан атқылаған магма лезде бойындағы температурасын төмендетеді және өз ішіндегі үлғайғыш газдардың әсерінен материалдар ішінде қуыстар пайда болады. Жоғарғы температурада жанартаудан атылып шығатын отты сұйық балқыма жер бетіне төгіліп, газдармен қанығып, қатаяды. Салқындау процесі кезінде, үлкен температуралық айырманың салдарынан магма жарылады, осының себебінен төгілмелі аморфты құрылымдағы қуысты тау жынысына айналады. Осындай тау жыныстары бір-бірімен өзара цементтелген де болуы мүмкін. Атмосфераның түрақты әсерінен (ауа, су температураларының өзгеруі және басқа факторлар), жер бетінде салқындаған тау жыныстары баяу қирай бастайды, осының салдарынан төгілмелі және шаң-тозаңды жағдайға ауысады.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Порфирлер</w:t>
      </w:r>
      <w:r w:rsidRPr="0001678C">
        <w:rPr>
          <w:rStyle w:val="apple-converted-space"/>
          <w:sz w:val="28"/>
          <w:szCs w:val="28"/>
        </w:rPr>
        <w:t> </w:t>
      </w:r>
      <w:r w:rsidRPr="0001678C">
        <w:rPr>
          <w:sz w:val="28"/>
          <w:szCs w:val="28"/>
        </w:rPr>
        <w:t>— кварц минералы мен дала шпатының ұсақ бөлшектерінің бір-бірімен тығыз қосылуы салдарынан пайда болған жыныс. Минералогиялық құрамы жағынан олар гранитке ұқсас. Порфир — қызыл, қоңыр және көкшілдеу түстес.Олардың орташа тығыздығы —2,4—2,6 г/см3, қысқандагы беріктік шегі 80—230 МПа. Порфирлер әрлегіш плита, баспалдақ және жол құрылысында қолданылады.</w:t>
      </w:r>
    </w:p>
    <w:p w:rsidR="00F1556B" w:rsidRPr="0001678C" w:rsidRDefault="00F1556B" w:rsidP="00BD0E4B">
      <w:pPr>
        <w:shd w:val="clear" w:color="auto" w:fill="F9F9F9"/>
        <w:spacing w:after="0" w:line="240" w:lineRule="auto"/>
        <w:ind w:firstLine="709"/>
        <w:jc w:val="center"/>
        <w:rPr>
          <w:rFonts w:ascii="Times New Roman" w:hAnsi="Times New Roman"/>
          <w:sz w:val="28"/>
          <w:szCs w:val="28"/>
        </w:rPr>
      </w:pPr>
      <w:r w:rsidRPr="0001678C">
        <w:rPr>
          <w:rFonts w:ascii="Times New Roman" w:hAnsi="Times New Roman"/>
          <w:noProof/>
          <w:sz w:val="28"/>
          <w:szCs w:val="28"/>
        </w:rPr>
        <w:lastRenderedPageBreak/>
        <w:drawing>
          <wp:inline distT="0" distB="0" distL="0" distR="0" wp14:anchorId="71EBBC4F" wp14:editId="7BA40BF8">
            <wp:extent cx="1143000" cy="1619250"/>
            <wp:effectExtent l="0" t="0" r="0" b="0"/>
            <wp:docPr id="2" name="Рисунок 2" descr="https://upload.wikimedia.org/wikipedia/commons/thumb/4/4c/%D0%91%D0%B0%D0%B7%D0%B0%D0%BB%D1%8C%D1%82%D1%82%D1%8B.jpg/120px-%D0%91%D0%B0%D0%B7%D0%B0%D0%BB%D1%8C%D1%82%D1%82%D1%8B.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4/4c/%D0%91%D0%B0%D0%B7%D0%B0%D0%BB%D1%8C%D1%82%D1%82%D1%8B.jpg/120px-%D0%91%D0%B0%D0%B7%D0%B0%D0%BB%D1%8C%D1%82%D1%82%D1%8B.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1619250"/>
                    </a:xfrm>
                    <a:prstGeom prst="rect">
                      <a:avLst/>
                    </a:prstGeom>
                    <a:noFill/>
                    <a:ln>
                      <a:noFill/>
                    </a:ln>
                  </pic:spPr>
                </pic:pic>
              </a:graphicData>
            </a:graphic>
          </wp:inline>
        </w:drawing>
      </w:r>
    </w:p>
    <w:p w:rsidR="00F1556B" w:rsidRPr="0001678C" w:rsidRDefault="00F1556B" w:rsidP="00BD0E4B">
      <w:pPr>
        <w:shd w:val="clear" w:color="auto" w:fill="F9F9F9"/>
        <w:spacing w:after="0" w:line="240" w:lineRule="auto"/>
        <w:ind w:firstLine="709"/>
        <w:rPr>
          <w:rFonts w:ascii="Times New Roman" w:hAnsi="Times New Roman"/>
          <w:sz w:val="28"/>
          <w:szCs w:val="28"/>
        </w:rPr>
      </w:pPr>
      <w:r w:rsidRPr="0001678C">
        <w:rPr>
          <w:rFonts w:ascii="Times New Roman" w:hAnsi="Times New Roman"/>
          <w:sz w:val="28"/>
          <w:szCs w:val="28"/>
        </w:rPr>
        <w:t>3- сурет. Базальтты орындардың табиғи түрі</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Базальт</w:t>
      </w:r>
      <w:r w:rsidRPr="0001678C">
        <w:rPr>
          <w:rStyle w:val="apple-converted-space"/>
          <w:sz w:val="28"/>
          <w:szCs w:val="28"/>
        </w:rPr>
        <w:t> </w:t>
      </w:r>
      <w:r w:rsidRPr="0001678C">
        <w:rPr>
          <w:sz w:val="28"/>
          <w:szCs w:val="28"/>
        </w:rPr>
        <w:t xml:space="preserve">— жасырын кристалды жыныс, кейде шыны тәріздес ішкі жүйе құрылымына ие (3-сурет). Ол жер бетіне төгілген жыныстардың арасында ең жоғарғы орташа тыгыздыққа ие </w:t>
      </w:r>
      <w:proofErr w:type="gramStart"/>
      <w:r w:rsidRPr="0001678C">
        <w:rPr>
          <w:sz w:val="28"/>
          <w:szCs w:val="28"/>
        </w:rPr>
        <w:t>—(</w:t>
      </w:r>
      <w:proofErr w:type="gramEnd"/>
      <w:r w:rsidRPr="0001678C">
        <w:rPr>
          <w:sz w:val="28"/>
          <w:szCs w:val="28"/>
        </w:rPr>
        <w:t>3,3 г/см3). Базальтты өндеу Базальтты үлкен еңбек шығынын талап етеді, бірақ бетін тегістеп жалтырату оңай, Базальттың қышқылдағы беріктік шегі 300—500 МПа-ға жетеді. Базальтты тастың кесегі, қиыршық тас және даналап саналатын бүйымдар өндірісінде қолданылады. Базальттың балқу температурасының төмен болуы, оны балқыған клинкерлі минералдар және минералды жылудоғарғыш мақта ретінде қолдануға мүмкіндік береді.</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Диабаз</w:t>
      </w:r>
      <w:r w:rsidRPr="0001678C">
        <w:rPr>
          <w:rStyle w:val="apple-converted-space"/>
          <w:sz w:val="28"/>
          <w:szCs w:val="28"/>
        </w:rPr>
        <w:t> </w:t>
      </w:r>
      <w:r w:rsidRPr="0001678C">
        <w:rPr>
          <w:sz w:val="28"/>
          <w:szCs w:val="28"/>
        </w:rPr>
        <w:t>— дала шпатынан, авгиттен және оливиннен тұратын кристаллы жыныс. Диабаз порфирдің ішкі жүйе құрылысында кездеседі, түсі қошқыл сары, орташа тығыздығы 3—3,1 г/см3, қысқандағы беріктік шегі 300—450 МПа. Оның жоғарғы қаттылығы мен тығыздығына байланысты диабаз басым жағдайда, үйкеліске тап болатын жол төселімі мен басқа да құрылыстарда қолданады. Басқа жыныстардан төменгі балқу температурасымен (1200—1300°С) ерекшеленеді, сондықтан арнаулы құрылыс бұйымдары балқыған диабаздан құйылады. Сондай-ақ оны әр түрлі плиталар мен арқалықтарды және басқа да жеке даралық бұйымдарды, сонымен қатар шынылы мақта мен асфальттарды өңдіруде тотықтырғыш ретінде қолданылады.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Лндезиттер</w:t>
      </w:r>
      <w:r w:rsidRPr="0001678C">
        <w:rPr>
          <w:rStyle w:val="apple-converted-space"/>
          <w:sz w:val="28"/>
          <w:szCs w:val="28"/>
        </w:rPr>
        <w:t> </w:t>
      </w:r>
      <w:r w:rsidRPr="0001678C">
        <w:rPr>
          <w:sz w:val="28"/>
          <w:szCs w:val="28"/>
        </w:rPr>
        <w:t>— плагиоклаз, авгит және жалған мүйіздерден құралатын жыныс. Орташа тығыздығы — 2,2—2,8 г/см3, қысқандағы беріктік шегі — 140—240 МПа. Андезит қышқылдар мен олардың ерітінділеріне берік. Құрылыста көбіне бетонға арналған қышқыл әсеріне берік ірі толықтырғыш, ерітінді мен мастикалардың құрамындағы компонент ретінде пайдаланылады, бассейндер мен су қоймаларында қабырғаларды бүркемелеп жабуда қолданып, олардың қышқылдар мен ерітінділердің өсерінен сақтауды қамтамасыз етеді.</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Трахиттер</w:t>
      </w:r>
      <w:r w:rsidRPr="0001678C">
        <w:rPr>
          <w:rStyle w:val="apple-converted-space"/>
          <w:sz w:val="28"/>
          <w:szCs w:val="28"/>
        </w:rPr>
        <w:t> </w:t>
      </w:r>
      <w:r w:rsidRPr="0001678C">
        <w:rPr>
          <w:sz w:val="28"/>
          <w:szCs w:val="28"/>
        </w:rPr>
        <w:t>— үлкен орташа тығыздығы бар (р=2,2 г/см3), қысқандағы беріктік шегі 50—100 МПа жыныс. Оның ашық-сары немесе сұргылт түстері бар. Оны көбіне керамикалық материалдар мен бетондарда толтырғыш ретінде пайдаланады.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Вулканды туф</w:t>
      </w:r>
      <w:r w:rsidRPr="0001678C">
        <w:rPr>
          <w:rStyle w:val="apple-converted-space"/>
          <w:sz w:val="28"/>
          <w:szCs w:val="28"/>
        </w:rPr>
        <w:t> </w:t>
      </w:r>
      <w:r w:rsidRPr="0001678C">
        <w:rPr>
          <w:sz w:val="28"/>
          <w:szCs w:val="28"/>
        </w:rPr>
        <w:t>— вулканды күлдің цементтенуі салдарынан пайда болған раушан немесе күлгін түсті, қуысты жеңіл жыныс, орташа тығыздығы 1,1—1,3 г/см3, қысқандағы беріктік шегі 8—12 МПа, ал жылу өткізгіштік коэффициенті 0,3—0,4, көбіне қабырғалық блоктар ретінде қолданылады.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lastRenderedPageBreak/>
        <w:t>Туф</w:t>
      </w:r>
      <w:r w:rsidRPr="0001678C">
        <w:rPr>
          <w:rStyle w:val="apple-converted-space"/>
          <w:sz w:val="28"/>
          <w:szCs w:val="28"/>
        </w:rPr>
        <w:t> </w:t>
      </w:r>
      <w:r w:rsidRPr="0001678C">
        <w:rPr>
          <w:sz w:val="28"/>
          <w:szCs w:val="28"/>
        </w:rPr>
        <w:t>— өңдеуге жеңіл берілетін жыныс. Одан жұқка плиталар дайындауға, оның бетіне әр түрлі оюлар мен суреттер түсіруге болады. Туфтың ұүсақталған тастарын жеңіл бетонды блоктарды дайындауда жылу өткізгіштігі төмен және акустикалық сылақтарға құм есебінде қолданады. Туф — аязға шыдамды материал. Туфтың үлкен кен орындары Арменияда, Грузияда, Камчаткада және Күнгей Карпатта кездеседі.</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Трасса</w:t>
      </w:r>
      <w:r w:rsidRPr="0001678C">
        <w:rPr>
          <w:rStyle w:val="apple-converted-space"/>
          <w:sz w:val="28"/>
          <w:szCs w:val="28"/>
        </w:rPr>
        <w:t> </w:t>
      </w:r>
      <w:r w:rsidRPr="0001678C">
        <w:rPr>
          <w:sz w:val="28"/>
          <w:szCs w:val="28"/>
        </w:rPr>
        <w:t>— вулканды туфтың бір түрі. Оларға тән өте жоғарғы орташа тығыздық 2,5—2,8 г/см3 және беріктік 80—150 МПа. Ұнтақталған күйде трассаларда белсенді гидравликалық қоспа ретінде, пуццоланды цементтерді өндіруде қолданылады. Туфты лава — кеуекті шыны тәріздес тау жынысы. Ол жанартаудан атылып шыққан отты сұйық балқыма тамшысы мен құмдардың қоспасынан тұрады. Оның қасиеттері вулканды туфтың қасиеттерінен шамалы-ақ ерекшеленеді. Қабырғалық блоктар мен бетондарда белсенді толтырғыш ретінде жиі қолданады.</w:t>
      </w:r>
    </w:p>
    <w:p w:rsidR="00F1556B" w:rsidRPr="0001678C" w:rsidRDefault="00F1556B" w:rsidP="00BD0E4B">
      <w:pPr>
        <w:pStyle w:val="a6"/>
        <w:shd w:val="clear" w:color="auto" w:fill="FFFFFF"/>
        <w:spacing w:before="0" w:beforeAutospacing="0" w:after="0" w:afterAutospacing="0"/>
        <w:ind w:firstLine="709"/>
        <w:rPr>
          <w:sz w:val="28"/>
          <w:szCs w:val="28"/>
        </w:rPr>
      </w:pPr>
      <w:r w:rsidRPr="0001678C">
        <w:rPr>
          <w:i/>
          <w:iCs/>
          <w:sz w:val="28"/>
          <w:szCs w:val="28"/>
        </w:rPr>
        <w:t>Пемза</w:t>
      </w:r>
      <w:r w:rsidRPr="0001678C">
        <w:rPr>
          <w:rStyle w:val="apple-converted-space"/>
          <w:sz w:val="28"/>
          <w:szCs w:val="28"/>
        </w:rPr>
        <w:t> </w:t>
      </w:r>
      <w:r w:rsidRPr="0001678C">
        <w:rPr>
          <w:sz w:val="28"/>
          <w:szCs w:val="28"/>
        </w:rPr>
        <w:t>— жеңіл қуысты шыны тәріздес жыныс. Ол (75% дейін) кремнийден, алюминий тотығынан тұрады. Түсі ашық сары. Пемзаның орташа тығыздығы 0,3—0,6 г/см3, қысқандағы беріктік шегі 0,4—4 МПа. Пемза аязға төзімді материал және оның жылуөткізгіштігі томен. Пемза үсақ бөлшекті ұнтақты тұтқыр заттарда белсенді қоспа ретінде, ал құмды бөлігі — жеңіл бетондар мен сылақтар үшін толтырғыш ретінде пайдаланылады.</w:t>
      </w: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F1556B">
      <w:pPr>
        <w:spacing w:after="0" w:line="360" w:lineRule="auto"/>
        <w:ind w:firstLine="709"/>
        <w:rPr>
          <w:rFonts w:ascii="Times New Roman" w:hAnsi="Times New Roman"/>
          <w:sz w:val="28"/>
          <w:szCs w:val="28"/>
        </w:rPr>
      </w:pPr>
    </w:p>
    <w:p w:rsidR="00F1556B" w:rsidRPr="0001678C" w:rsidRDefault="00F1556B"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№4</w:t>
      </w:r>
    </w:p>
    <w:p w:rsidR="00F1556B" w:rsidRPr="0001678C" w:rsidRDefault="00F1556B" w:rsidP="00BD0E4B">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Табиғи қалпында қолданылатын тас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Сабаққа деген қызығушылықтарын арттыру.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 xml:space="preserve">/развивающая: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D0E4B">
      <w:pPr>
        <w:spacing w:after="0" w:line="240" w:lineRule="auto"/>
        <w:rPr>
          <w:rFonts w:ascii="Times New Roman" w:hAnsi="Times New Roman"/>
          <w:sz w:val="28"/>
          <w:szCs w:val="28"/>
        </w:rPr>
      </w:pPr>
      <w:proofErr w:type="gramStart"/>
      <w:r w:rsidRPr="0001678C">
        <w:rPr>
          <w:rFonts w:ascii="Times New Roman" w:hAnsi="Times New Roman"/>
          <w:b/>
          <w:sz w:val="28"/>
          <w:szCs w:val="28"/>
        </w:rPr>
        <w:t>в)</w:t>
      </w:r>
      <w:r w:rsidRPr="0001678C">
        <w:rPr>
          <w:rFonts w:ascii="Times New Roman" w:hAnsi="Times New Roman"/>
          <w:b/>
          <w:sz w:val="28"/>
          <w:szCs w:val="28"/>
          <w:lang w:val="kk-KZ"/>
        </w:rPr>
        <w:t>ТОҚ</w:t>
      </w:r>
      <w:proofErr w:type="gramEnd"/>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топырақтану және геология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 15-минут.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Табиғи қалпында қолданылатын тас материалдары туралы түсінік беру  45-минут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закрепление:15-минут.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тас материалдарының түрлерін анықтау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D0E4B">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w:t>
      </w:r>
    </w:p>
    <w:p w:rsidR="00F1556B" w:rsidRPr="0001678C" w:rsidRDefault="00F1556B" w:rsidP="00BD0E4B">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r w:rsidRPr="0001678C">
        <w:rPr>
          <w:rFonts w:ascii="Times New Roman" w:hAnsi="Times New Roman"/>
          <w:b/>
          <w:sz w:val="28"/>
          <w:szCs w:val="28"/>
          <w:lang w:val="kk-KZ"/>
        </w:rPr>
        <w:t xml:space="preserve"> </w:t>
      </w:r>
    </w:p>
    <w:p w:rsidR="00F1556B" w:rsidRPr="0001678C" w:rsidRDefault="00F1556B" w:rsidP="00F1556B">
      <w:pPr>
        <w:rPr>
          <w:rFonts w:ascii="Times New Roman" w:hAnsi="Times New Roman"/>
          <w:b/>
          <w:sz w:val="28"/>
          <w:szCs w:val="28"/>
          <w:lang w:val="kk-KZ"/>
        </w:rPr>
      </w:pPr>
    </w:p>
    <w:p w:rsidR="001D251E" w:rsidRDefault="001D251E" w:rsidP="00F1556B">
      <w:pPr>
        <w:rPr>
          <w:rFonts w:ascii="Times New Roman" w:hAnsi="Times New Roman"/>
          <w:b/>
          <w:sz w:val="28"/>
          <w:szCs w:val="28"/>
          <w:lang w:val="kk-KZ"/>
        </w:rPr>
      </w:pPr>
    </w:p>
    <w:p w:rsidR="00BD0E4B" w:rsidRDefault="00BD0E4B" w:rsidP="00F1556B">
      <w:pPr>
        <w:rPr>
          <w:rFonts w:ascii="Times New Roman" w:hAnsi="Times New Roman"/>
          <w:b/>
          <w:sz w:val="28"/>
          <w:szCs w:val="28"/>
          <w:lang w:val="kk-KZ"/>
        </w:rPr>
      </w:pPr>
    </w:p>
    <w:p w:rsidR="00BD0E4B" w:rsidRDefault="00BD0E4B" w:rsidP="00F1556B">
      <w:pPr>
        <w:rPr>
          <w:rFonts w:ascii="Times New Roman" w:hAnsi="Times New Roman"/>
          <w:b/>
          <w:sz w:val="28"/>
          <w:szCs w:val="28"/>
          <w:lang w:val="kk-KZ"/>
        </w:rPr>
      </w:pPr>
    </w:p>
    <w:p w:rsidR="00BD0E4B" w:rsidRDefault="00BD0E4B" w:rsidP="00F1556B">
      <w:pPr>
        <w:rPr>
          <w:rFonts w:ascii="Times New Roman" w:hAnsi="Times New Roman"/>
          <w:b/>
          <w:sz w:val="28"/>
          <w:szCs w:val="28"/>
          <w:lang w:val="kk-KZ"/>
        </w:rPr>
      </w:pPr>
    </w:p>
    <w:p w:rsidR="00BD0E4B" w:rsidRDefault="00BD0E4B" w:rsidP="00F1556B">
      <w:pPr>
        <w:rPr>
          <w:rFonts w:ascii="Times New Roman" w:hAnsi="Times New Roman"/>
          <w:b/>
          <w:sz w:val="28"/>
          <w:szCs w:val="28"/>
          <w:lang w:val="kk-KZ"/>
        </w:rPr>
      </w:pPr>
    </w:p>
    <w:p w:rsidR="00BD0E4B" w:rsidRPr="0001678C" w:rsidRDefault="00BD0E4B" w:rsidP="00F1556B">
      <w:pPr>
        <w:rPr>
          <w:rFonts w:ascii="Times New Roman" w:hAnsi="Times New Roman"/>
          <w:b/>
          <w:sz w:val="28"/>
          <w:szCs w:val="28"/>
          <w:lang w:val="kk-KZ"/>
        </w:rPr>
      </w:pPr>
    </w:p>
    <w:p w:rsidR="001D251E" w:rsidRDefault="001D251E" w:rsidP="00BD0E4B">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lastRenderedPageBreak/>
        <w:t>№4. Табиғи қалпында қолданы-латын тас материалдары</w:t>
      </w:r>
    </w:p>
    <w:p w:rsidR="00BD0E4B" w:rsidRPr="0001678C" w:rsidRDefault="00BD0E4B" w:rsidP="00BD0E4B">
      <w:pPr>
        <w:spacing w:after="0" w:line="240" w:lineRule="auto"/>
        <w:ind w:firstLine="709"/>
        <w:jc w:val="center"/>
        <w:rPr>
          <w:rFonts w:ascii="Times New Roman" w:hAnsi="Times New Roman"/>
          <w:b/>
          <w:bCs/>
          <w:sz w:val="28"/>
          <w:szCs w:val="28"/>
          <w:lang w:val="kk-KZ"/>
        </w:rPr>
      </w:pP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Табиғи тас материалдары тау тастан және тау тастың сынықтарынан дайындалады. Тау тас жыныстарының тығыздығы өте жоғары және жердің астында қабат-қабат болып орналасқан. Тау тастың сынық жыныстары – үгілмелі;тау тастың сынған бөліктерінен тұрады және бірінің үстінде бірі үйіліп жатады. Тау тас жыныстары табиғи  сынбалы тау жыныстарынан ірі тастар қиыршық тас пен құм, табиғи түрінде құрылыс жұмыстарына қолданады. Керек кезінде ірі тас пен қиыршық тас материалдарды бөлуге, майдалауға және сол сияқты елеулерден өткізеді.</w:t>
      </w:r>
    </w:p>
    <w:p w:rsidR="001D251E"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Республиканың халық шаруашылығын дамытуда минералды кен-байлықтарды іздестіру және оларды қазіргі жаңа технологиямен өңдеу өте маңызды мәселе болып табылады. Табиғи тастар да ағаш сияқты, құрылыс материалдарының көне түріне жатады. Адам баласы ерте заманда тастан еңбек саймандары мен қарулар дайындаған. Табиғи тастар жеткілікті беріктік пен қаттылыққа ие, сондықтан адамзат тастарды тұрғын үй салғанда негізгі материал есебінде пайдаланды. Тау жыныстарын, әдетте, құрылыс материалы есебінде көбіне табиғи (құм, қиыршық тас және т.б.) немесе механикалық жолмен өңделген түрде, сондай-ақ арнайы технологиялық процестермен өңделген өнім ретінде қолданды (түұтқыр, керамика, шыны, т.б.). Тау жыныстары құрылыста өте мол қолданылады. Табиғи тастар (әшекейлеу мен қаптамалы мақсаттан басқа) — қабырғалық блоктар, қырланған, көшеге төселген тастар, сәулеттік ескерткіштер, монерлі кестелі оюлар, бүйымдар жасауда, бетондарда толтырғыш ретінде қолдаылады. Халықаралық нарықтық жағдайда тау жыныстарынан алынған сәндік тастар мен бұйымдарға сұраныс өте үлкен. Табиғи тас, әсіресе шой тастар Қазақстанның бірқатар аймақтарында ең басты жергілікті құрылыс материалы болып табылады. Әсіресе индустриялы сұраныс материалдары мен технологиялық жабдықтарды жеткізу өте қиын болатын таулы аудандарда басты құрылыс материалы ретінде қолданылады.</w:t>
      </w:r>
    </w:p>
    <w:p w:rsidR="00BD0E4B" w:rsidRPr="0001678C" w:rsidRDefault="00BD0E4B" w:rsidP="00BD0E4B">
      <w:pPr>
        <w:spacing w:after="0" w:line="240" w:lineRule="auto"/>
        <w:ind w:firstLine="709"/>
        <w:jc w:val="both"/>
        <w:rPr>
          <w:rFonts w:ascii="Times New Roman" w:hAnsi="Times New Roman"/>
          <w:sz w:val="28"/>
          <w:szCs w:val="28"/>
          <w:lang w:val="kk-KZ"/>
        </w:rPr>
      </w:pPr>
    </w:p>
    <w:p w:rsidR="001D251E" w:rsidRPr="0001678C" w:rsidRDefault="001D251E" w:rsidP="00BD0E4B">
      <w:pPr>
        <w:spacing w:after="0" w:line="240" w:lineRule="auto"/>
        <w:ind w:firstLine="709"/>
        <w:jc w:val="both"/>
        <w:rPr>
          <w:rFonts w:ascii="Times New Roman" w:hAnsi="Times New Roman"/>
          <w:b/>
          <w:sz w:val="28"/>
          <w:szCs w:val="28"/>
          <w:lang w:val="kk-KZ"/>
        </w:rPr>
      </w:pPr>
      <w:r w:rsidRPr="0001678C">
        <w:rPr>
          <w:rFonts w:ascii="Times New Roman" w:hAnsi="Times New Roman"/>
          <w:b/>
          <w:sz w:val="28"/>
          <w:szCs w:val="28"/>
          <w:lang w:val="kk-KZ"/>
        </w:rPr>
        <w:t>Тас  материялдары  мен  бұйымдары  және                                                         оларға  қойылатын  талаптар</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Тастан  жасалатын  материялдар  мен  бұйымдар  былайша  жеке  топ-тарға  дөлінеді:  жасалу  тәсілі  бойынша  тау  сілемесінен  тілмелеп  немесе  сына  қағып  жарып  алынатын  ірі  плиталар,  блоктар  және  шала  жасалын-ған  бұйымдар;  ірі  блоктарды – шала  бұйымдарды  жеке  плиталарға  және  тастарға  тілмеліп,  одан  әрі  механикалық  немесе  термоактивтік  тәсілмен  өңделініп  жасалатын  бұйымдар – қаптаушы  плиталар,  жондырылған  тас-тар,  жол  жиек  тасттары,  жолға,  алаңға  төселетін  тастар,  қырлы  кесек  және  т.б.  ірі  шақпақталынған  өңдеусіз  бұйымдар – жалпақ  тастар;  тау  жынысын  қопарта  бұзу  арқылы  шығарылатын  өнімдер – щебень  және  жалпақтығы  150-</w:t>
      </w:r>
      <w:smartTag w:uri="urn:schemas-microsoft-com:office:smarttags" w:element="metricconverter">
        <w:smartTagPr>
          <w:attr w:name="ProductID" w:val="500 мм"/>
        </w:smartTagPr>
        <w:r w:rsidRPr="0001678C">
          <w:rPr>
            <w:rFonts w:ascii="Times New Roman" w:hAnsi="Times New Roman"/>
            <w:sz w:val="28"/>
            <w:szCs w:val="28"/>
            <w:lang w:val="kk-KZ"/>
          </w:rPr>
          <w:t>500 мм</w:t>
        </w:r>
      </w:smartTag>
      <w:r w:rsidRPr="0001678C">
        <w:rPr>
          <w:rFonts w:ascii="Times New Roman" w:hAnsi="Times New Roman"/>
          <w:sz w:val="28"/>
          <w:szCs w:val="28"/>
          <w:lang w:val="kk-KZ"/>
        </w:rPr>
        <w:t xml:space="preserve">  жазық  тастар,  алдын-ала  жарылған  тау  жыныс-тарын  ұсақтау  арқылы  алынатын  түрлі  фракциядағы  өнімдер – щебень  және  жасанды  құм,  өңдеусіз тікелей  қолданылатын – грави,  құм  және  т.б.</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lastRenderedPageBreak/>
        <w:t>Орташа  тығыздығы  бойынша:  ауыр-орташа  тығыздығы  1800 кг/м</w:t>
      </w:r>
      <w:r w:rsidRPr="0001678C">
        <w:rPr>
          <w:rFonts w:ascii="Times New Roman" w:hAnsi="Times New Roman"/>
          <w:sz w:val="28"/>
          <w:szCs w:val="28"/>
          <w:vertAlign w:val="superscript"/>
          <w:lang w:val="kk-KZ"/>
        </w:rPr>
        <w:t xml:space="preserve">3 </w:t>
      </w:r>
      <w:r w:rsidRPr="0001678C">
        <w:rPr>
          <w:rFonts w:ascii="Times New Roman" w:hAnsi="Times New Roman"/>
          <w:sz w:val="28"/>
          <w:szCs w:val="28"/>
          <w:lang w:val="kk-KZ"/>
        </w:rPr>
        <w:t xml:space="preserve"> және  одан  жоғары;  жеңілдер-орташа  тығыздығы  1800 кг/м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дейін  тас  материялдары  мен  бұйымдары.  Қысқандағы  мықтылығы-беріктігі  ( МПа )  бойынша  маркаларға  бөлінеді,  ауырларынікі – 10, 15, 25, 35, 50, 75, 100;  ал  жеңілдерінікі – 0,4-тен  20-ға  дейін;  аязға  төзімділігі  бойынша – маркалы:  Ғ  15-тен  Ғ 500  дейін  кәдімгі  ауыр  материялдары  үшін,  ал  жеңілдері  үшін – Ғ 10-нан  Ғ 25-ке  дейін;  суға  төзімділігі  бойынша – жібу  коэффи-центі 0,6; 0,75; 0,9  және  1,0  тең  болатын  тас  материялдар  топтары;  арнаулы  бойынша – қабырғалық,  едендік,  өңдерлік,  архитектуралық  және  т.б.</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Құрлыста  пайдалану  жағдайларының  ерекшелегіне  байланысты,  әр-бір  табиғи  тастан  жасалған  материялдар  мен  бұйымдарға  қойылатын  нақтылық  техникалық  талаптар  СТ-дан,  және  Е-де,  ТЖ-да  тайғайын-далып  бекітілген.  Демек,  әрбәр  нақтылы  құрылыс  үшін  ҚН  және  Е-де  тау  тасынан  жасалған  белгілі  маериялдар  мен  бұйымдар  ұсынылады.  Мысалы,  үйлердің  іргесін  көрсету  үшін  арнаулы  табиғи  жыныстан  жа-салған  кесек  пішінді  ( бут )  тасы ,  тілінген  және  шағылған  тастар,  ал  қабырғасын  қалау  үшін – түрлі  ісбес  тастарын  доломиттерден,  құмдық  тастан,  жанартаулық  туфтан  және  т.б.  жыныстардан  жасалынған  плита-лар,  блоктар  жарамды.  Үйлер  мен  ғимараттардың  сыртын  қаптау  үшін – граниттен,  синиттен,  диориттен,  габбродан,  кварциттен,  андезиттен,  базальттен  жасалынып  тиісті  тәсілмен  өңделген  плиталар  және  профильденген  бұйымдар  қолдансы,  іш  жағын  өңдеу  үшін  де  осы  материялдар  тек  мрамордан,  мрамор  тәрізді  ізбес  тастарын  және  т.б.с.с.  жыныстардан  жасалынғандарын  қолданылады. ( сурет. 4.1. )</w:t>
      </w:r>
    </w:p>
    <w:p w:rsidR="001D251E" w:rsidRPr="0001678C" w:rsidRDefault="001D251E" w:rsidP="00BD0E4B">
      <w:pPr>
        <w:spacing w:after="0" w:line="240" w:lineRule="auto"/>
        <w:ind w:firstLine="709"/>
        <w:jc w:val="both"/>
        <w:rPr>
          <w:rFonts w:ascii="Times New Roman" w:hAnsi="Times New Roman"/>
          <w:b/>
          <w:sz w:val="28"/>
          <w:szCs w:val="28"/>
          <w:lang w:val="en-US"/>
        </w:rPr>
      </w:pP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5F6C313D" wp14:editId="54A9CCA6">
            <wp:extent cx="5199380" cy="2456180"/>
            <wp:effectExtent l="0" t="0" r="1270" b="1270"/>
            <wp:docPr id="4" name="Рисунок 4" descr="сканирование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ирование00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9380" cy="2456180"/>
                    </a:xfrm>
                    <a:prstGeom prst="rect">
                      <a:avLst/>
                    </a:prstGeom>
                    <a:noFill/>
                    <a:ln>
                      <a:noFill/>
                    </a:ln>
                  </pic:spPr>
                </pic:pic>
              </a:graphicData>
            </a:graphic>
          </wp:inline>
        </w:drawing>
      </w:r>
    </w:p>
    <w:p w:rsidR="001D251E" w:rsidRPr="0001678C" w:rsidRDefault="001D251E" w:rsidP="00BD0E4B">
      <w:pPr>
        <w:spacing w:after="0" w:line="240" w:lineRule="auto"/>
        <w:ind w:firstLine="709"/>
        <w:jc w:val="center"/>
        <w:rPr>
          <w:rFonts w:ascii="Times New Roman" w:hAnsi="Times New Roman"/>
          <w:sz w:val="28"/>
          <w:szCs w:val="28"/>
          <w:lang w:val="kk-KZ"/>
        </w:rPr>
      </w:pPr>
      <w:proofErr w:type="gramStart"/>
      <w:r w:rsidRPr="0001678C">
        <w:rPr>
          <w:rFonts w:ascii="Times New Roman" w:hAnsi="Times New Roman"/>
          <w:b/>
          <w:sz w:val="28"/>
          <w:szCs w:val="28"/>
          <w:lang w:val="en-US"/>
        </w:rPr>
        <w:t>Сурет  4.1</w:t>
      </w:r>
      <w:proofErr w:type="gramEnd"/>
      <w:r w:rsidRPr="0001678C">
        <w:rPr>
          <w:rFonts w:ascii="Times New Roman" w:hAnsi="Times New Roman"/>
          <w:b/>
          <w:sz w:val="28"/>
          <w:szCs w:val="28"/>
          <w:lang w:val="en-US"/>
        </w:rPr>
        <w:t xml:space="preserve">.  </w:t>
      </w:r>
      <w:r w:rsidRPr="0001678C">
        <w:rPr>
          <w:rFonts w:ascii="Times New Roman" w:hAnsi="Times New Roman"/>
          <w:b/>
          <w:sz w:val="28"/>
          <w:szCs w:val="28"/>
          <w:lang w:val="kk-KZ"/>
        </w:rPr>
        <w:t xml:space="preserve">Қабырғалық  тастардың  өңдері: </w:t>
      </w:r>
      <w:r w:rsidRPr="0001678C">
        <w:rPr>
          <w:rFonts w:ascii="Times New Roman" w:hAnsi="Times New Roman"/>
          <w:sz w:val="28"/>
          <w:szCs w:val="28"/>
          <w:lang w:val="kk-KZ"/>
        </w:rPr>
        <w:t>1 – жартас;  2 – кедір-                                        бұдырланған;  3 – бороздланған;  4 – төбешіктелген; 5 – нүктеленген;  6 – шала  тегістелген.</w:t>
      </w:r>
    </w:p>
    <w:p w:rsidR="001D251E" w:rsidRPr="0001678C" w:rsidRDefault="001D251E" w:rsidP="00BD0E4B">
      <w:pPr>
        <w:spacing w:after="0" w:line="240" w:lineRule="auto"/>
        <w:jc w:val="both"/>
        <w:rPr>
          <w:rFonts w:ascii="Times New Roman" w:hAnsi="Times New Roman"/>
          <w:sz w:val="28"/>
          <w:szCs w:val="28"/>
          <w:lang w:val="kk-KZ"/>
        </w:rPr>
      </w:pPr>
      <w:r w:rsidRPr="0001678C">
        <w:rPr>
          <w:rFonts w:ascii="Times New Roman" w:hAnsi="Times New Roman"/>
          <w:b/>
          <w:sz w:val="28"/>
          <w:szCs w:val="28"/>
          <w:lang w:val="en-US"/>
        </w:rPr>
        <w:t xml:space="preserve">   </w:t>
      </w:r>
      <w:r w:rsidRPr="0001678C">
        <w:rPr>
          <w:rFonts w:ascii="Times New Roman" w:hAnsi="Times New Roman"/>
          <w:b/>
          <w:sz w:val="28"/>
          <w:szCs w:val="28"/>
          <w:lang w:val="kk-KZ"/>
        </w:rPr>
        <w:t>Қабырғалық  тастар  және  блоктар.</w:t>
      </w:r>
      <w:r w:rsidRPr="0001678C">
        <w:rPr>
          <w:rFonts w:ascii="Times New Roman" w:hAnsi="Times New Roman"/>
          <w:sz w:val="28"/>
          <w:szCs w:val="28"/>
          <w:lang w:val="kk-KZ"/>
        </w:rPr>
        <w:t xml:space="preserve">  Мұндай  құрылыс  бұйымдарын  тығыздығы  900-1200 кг/м</w:t>
      </w:r>
      <w:r w:rsidRPr="0001678C">
        <w:rPr>
          <w:rFonts w:ascii="Times New Roman" w:hAnsi="Times New Roman"/>
          <w:sz w:val="28"/>
          <w:szCs w:val="28"/>
          <w:vertAlign w:val="superscript"/>
          <w:lang w:val="kk-KZ"/>
        </w:rPr>
        <w:t xml:space="preserve">3  </w:t>
      </w:r>
      <w:r w:rsidRPr="0001678C">
        <w:rPr>
          <w:rFonts w:ascii="Times New Roman" w:hAnsi="Times New Roman"/>
          <w:sz w:val="28"/>
          <w:szCs w:val="28"/>
          <w:lang w:val="kk-KZ"/>
        </w:rPr>
        <w:t xml:space="preserve">кеуекті  ізбес  тастарынан,   жанартаулық  туфтардан  және  т.б.с.с.  тау  жыныстарынан  жасайды.  Тау  жыныстары-ның  кеуектігіне  байланысты  тас  пен  блоктардың  қысқандығы  мықтылық  </w:t>
      </w:r>
      <w:r w:rsidRPr="0001678C">
        <w:rPr>
          <w:rFonts w:ascii="Times New Roman" w:hAnsi="Times New Roman"/>
          <w:sz w:val="28"/>
          <w:szCs w:val="28"/>
          <w:lang w:val="kk-KZ"/>
        </w:rPr>
        <w:lastRenderedPageBreak/>
        <w:t>шегі – 4-тен  50  МПа  дейін  болуы  мүмкін.  Қабырғаның  сылақсыз  тас  бетін  қалауға  жұмсалатын  тастардың  маркасы  25-тен  кем  болмауы  керек.  Су  сіңіргіштігі – 30 %-дан  көп  болмауы  керек,  жібу  коэффицентң  0,6  кемі  жарамсыз,  аязға  төзімділік  маркасы – Ғ 15  және  одан  жоғары.</w:t>
      </w:r>
    </w:p>
    <w:p w:rsidR="001D251E" w:rsidRPr="0001678C" w:rsidRDefault="001D251E" w:rsidP="00BD0E4B">
      <w:pPr>
        <w:spacing w:after="0" w:line="240" w:lineRule="auto"/>
        <w:ind w:firstLine="709"/>
        <w:jc w:val="both"/>
        <w:rPr>
          <w:rFonts w:ascii="Times New Roman" w:hAnsi="Times New Roman"/>
          <w:sz w:val="28"/>
          <w:szCs w:val="28"/>
        </w:rPr>
      </w:pPr>
      <w:r w:rsidRPr="0001678C">
        <w:rPr>
          <w:rFonts w:ascii="Times New Roman" w:hAnsi="Times New Roman"/>
          <w:sz w:val="28"/>
          <w:szCs w:val="28"/>
          <w:lang w:val="kk-KZ"/>
        </w:rPr>
        <w:t>Қабырға  қалайтын  тастардың  сызықтық  мөлшері  390х190х188  және  390х190х288  мм.</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Автомобильдік  жол  құрылысы  </w:t>
      </w:r>
      <w:r w:rsidRPr="0001678C">
        <w:rPr>
          <w:rFonts w:ascii="Times New Roman" w:hAnsi="Times New Roman"/>
          <w:sz w:val="28"/>
          <w:szCs w:val="28"/>
          <w:lang w:val="kk-KZ"/>
        </w:rPr>
        <w:t xml:space="preserve">үшін  қолданатын  тас  матерериял-дары.  Жол  құрылысына  қолданатын  материялдар  мен  бұйымдар  магма-тикалақ  және  шөгінді  тау  жыныстарынан  жасалады.Бұларға  қойылатын  негізгі  талаптар – беріктігінің  жоғары  болуы,  су  сіңіргіштігінің  аздығы,    ұру  және  үйкеу  күш  әсеріне  шыдамдылығы,  аязға  төзімділігі.  Мысалы,  жол  жиегіндегі  орналасқан  жағалық  тастар,  жол  қабаттарына  төселетін  материялдар  мен  бұйымдар – шағылған  тастар,  келте  тастар,  щебень,  құм,  минералдық  майдаланған  ұлпа  және  т.б.  жасау  үшін  мынадай  тау  жыныстарын  пайдаланады:  гранитті,  доиритті,  габброны,  базальтті,  құмтасын,  тығыз  ізбес  тасын,  жанартаулық  туфты.  </w:t>
      </w:r>
    </w:p>
    <w:p w:rsidR="001D251E" w:rsidRPr="0001678C" w:rsidRDefault="001D251E" w:rsidP="00BD0E4B">
      <w:pPr>
        <w:spacing w:after="0" w:line="240" w:lineRule="auto"/>
        <w:ind w:firstLine="709"/>
        <w:jc w:val="both"/>
        <w:rPr>
          <w:rFonts w:ascii="Times New Roman" w:hAnsi="Times New Roman"/>
          <w:b/>
          <w:sz w:val="28"/>
          <w:szCs w:val="28"/>
          <w:lang w:val="en-US"/>
        </w:rPr>
      </w:pPr>
      <w:r w:rsidRPr="0001678C">
        <w:rPr>
          <w:rFonts w:ascii="Times New Roman" w:hAnsi="Times New Roman"/>
          <w:b/>
          <w:noProof/>
          <w:sz w:val="28"/>
          <w:szCs w:val="28"/>
        </w:rPr>
        <w:drawing>
          <wp:inline distT="0" distB="0" distL="0" distR="0" wp14:anchorId="111CCDD4" wp14:editId="19110979">
            <wp:extent cx="4763135" cy="2381885"/>
            <wp:effectExtent l="0" t="0" r="0" b="0"/>
            <wp:docPr id="5" name="Рисунок 5" descr="сканирование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канирование00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135" cy="2381885"/>
                    </a:xfrm>
                    <a:prstGeom prst="rect">
                      <a:avLst/>
                    </a:prstGeom>
                    <a:noFill/>
                    <a:ln>
                      <a:noFill/>
                    </a:ln>
                  </pic:spPr>
                </pic:pic>
              </a:graphicData>
            </a:graphic>
          </wp:inline>
        </w:drawing>
      </w:r>
    </w:p>
    <w:p w:rsidR="001D251E" w:rsidRPr="0001678C" w:rsidRDefault="001D251E"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Сурет  4.2.  Тас  бұйымдарын  өңдеу</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Әрбір  қабырға  тасы  8-12  дана  кірпіштің  орнына  жұмсалады.  Әсіре-се,  мөлшері  3000 х 1000 х 500  м,  салмағы  1,5  т  дейін  болатын  ірі  қабырғалық  блоктарды  қолданған  ұтымды,  әсіресе  егер  олар  жергілікті  тау  жыныстарынан  жасалған  болса,  тіпті  тиімді  келеді.  Олай  блатына  қалуға  кететін  еңбек  шығынын  төмендетіп,  индустриялық  деңгейін  асыруға  мүмкіндік  туғызады. Сонымен  қатар,  1м</w:t>
      </w:r>
      <w:r w:rsidRPr="0001678C">
        <w:rPr>
          <w:rFonts w:ascii="Times New Roman" w:hAnsi="Times New Roman"/>
          <w:sz w:val="28"/>
          <w:szCs w:val="28"/>
          <w:vertAlign w:val="superscript"/>
          <w:lang w:val="kk-KZ"/>
        </w:rPr>
        <w:t xml:space="preserve">3  </w:t>
      </w:r>
      <w:r w:rsidRPr="0001678C">
        <w:rPr>
          <w:rFonts w:ascii="Times New Roman" w:hAnsi="Times New Roman"/>
          <w:sz w:val="28"/>
          <w:szCs w:val="28"/>
          <w:lang w:val="kk-KZ"/>
        </w:rPr>
        <w:t>қабырғалық  тастың  меншікті  құны  1м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керамикалық  кірпіштікінен  2  есе  төмен,  ал  тілінген  тасты  шығаруын  ұйымдастыруға  жұмсалатын  үделдік  қаржы  мөлшері  кірпіштікінен  2  есе-2,5  есе  аз.</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Жалпақ  тау  ( бутолық )  </w:t>
      </w:r>
      <w:r w:rsidRPr="0001678C">
        <w:rPr>
          <w:rFonts w:ascii="Times New Roman" w:hAnsi="Times New Roman"/>
          <w:sz w:val="28"/>
          <w:szCs w:val="28"/>
          <w:lang w:val="kk-KZ"/>
        </w:rPr>
        <w:t xml:space="preserve">тас  қырының  ұзындығы  150-500  м,  пішіні  дұрыс  емес  ірі  жалпақ  тау  тас.  Оны  көпшілігінде  ізбес  тасынан,  доломиттен,  құмтастан,  кейде  граниттен  кесіп  алады.  Бутолық  тас  мықтылығы  бойынша  былай  жіктеледі  ( Мпа ):  мықтылығы  төмендеу – 25-100,  орташа – 150-400,  орташа – 150-400,  мықтылығы – 500  жоғары;  аязға  төзімділігі  бойынша – пайдалану  жағдайына  байланысты – Ғ 15 ÷ Ғ 500.  Бутолық  тастар  фунаметтерді,  қоймалардың  және  кейбір  цехтардың,  </w:t>
      </w:r>
      <w:r w:rsidRPr="0001678C">
        <w:rPr>
          <w:rFonts w:ascii="Times New Roman" w:hAnsi="Times New Roman"/>
          <w:sz w:val="28"/>
          <w:szCs w:val="28"/>
          <w:lang w:val="kk-KZ"/>
        </w:rPr>
        <w:lastRenderedPageBreak/>
        <w:t xml:space="preserve">гидротехникалық  ғимараттардың,  коллекторлардың  қабырғаларын  қалауға  кең  пайдаланады.  </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Қаптайтын  ( өңдейтін )  плиталар.</w:t>
      </w:r>
      <w:r w:rsidRPr="0001678C">
        <w:rPr>
          <w:rFonts w:ascii="Times New Roman" w:hAnsi="Times New Roman"/>
          <w:sz w:val="28"/>
          <w:szCs w:val="28"/>
          <w:lang w:val="kk-KZ"/>
        </w:rPr>
        <w:t xml:space="preserve">  Үймереттер  мен  ғимараттардың  сыртын  қаптау  үшін  көпшілігінде  тығыз,  атмосфераға  тұрақты  жыныстарынан,  әсіресе,  тереңдік  жыныстардан  ( граниттерден, сиенит-терден  және  т.б.с.с ),  жасалған  плиталарды  қолданады.  Сондайақ,  тығыз  ізбес  тастарын,  жанартаулық  туфтардан  жасаоған  плиталарды  да,  профильді  бұйымдарды  да  пайдаланады. </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Сырттай  қаптайтын  тасты  таңдарда  жарамдылығын  оның  көркемділігі  және  мәңгілігі  бойынша  бағаланады.          </w:t>
      </w:r>
    </w:p>
    <w:p w:rsidR="001D251E" w:rsidRPr="0001678C" w:rsidRDefault="001D251E" w:rsidP="00BD0E4B">
      <w:pPr>
        <w:spacing w:after="0" w:line="240" w:lineRule="auto"/>
        <w:ind w:firstLine="709"/>
        <w:jc w:val="both"/>
        <w:rPr>
          <w:rFonts w:ascii="Times New Roman" w:hAnsi="Times New Roman"/>
          <w:b/>
          <w:sz w:val="28"/>
          <w:szCs w:val="28"/>
          <w:lang w:val="kk-KZ"/>
        </w:rPr>
      </w:pPr>
      <w:r w:rsidRPr="0001678C">
        <w:rPr>
          <w:rFonts w:ascii="Times New Roman" w:hAnsi="Times New Roman"/>
          <w:b/>
          <w:noProof/>
          <w:sz w:val="28"/>
          <w:szCs w:val="28"/>
        </w:rPr>
        <w:drawing>
          <wp:inline distT="0" distB="0" distL="0" distR="0" wp14:anchorId="3DA51710" wp14:editId="01728BD2">
            <wp:extent cx="5358765" cy="2552065"/>
            <wp:effectExtent l="0" t="0" r="0" b="635"/>
            <wp:docPr id="6" name="Рисунок 6" descr="сканирование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канирование000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8765" cy="2552065"/>
                    </a:xfrm>
                    <a:prstGeom prst="rect">
                      <a:avLst/>
                    </a:prstGeom>
                    <a:noFill/>
                    <a:ln>
                      <a:noFill/>
                    </a:ln>
                  </pic:spPr>
                </pic:pic>
              </a:graphicData>
            </a:graphic>
          </wp:inline>
        </w:drawing>
      </w:r>
    </w:p>
    <w:p w:rsidR="001D251E" w:rsidRPr="0001678C" w:rsidRDefault="001D251E" w:rsidP="00BD0E4B">
      <w:pPr>
        <w:spacing w:after="0" w:line="240" w:lineRule="auto"/>
        <w:ind w:firstLine="709"/>
        <w:jc w:val="both"/>
        <w:rPr>
          <w:rFonts w:ascii="Times New Roman" w:hAnsi="Times New Roman"/>
          <w:b/>
          <w:sz w:val="28"/>
          <w:szCs w:val="28"/>
          <w:lang w:val="kk-KZ"/>
        </w:rPr>
      </w:pPr>
      <w:r w:rsidRPr="0001678C">
        <w:rPr>
          <w:rFonts w:ascii="Times New Roman" w:hAnsi="Times New Roman"/>
          <w:b/>
          <w:sz w:val="28"/>
          <w:szCs w:val="28"/>
          <w:lang w:val="kk-KZ"/>
        </w:rPr>
        <w:t>Сурет  4.3.  Табиғи  тастан  жасалынатын  бұйыидардың  түрлері:</w:t>
      </w:r>
    </w:p>
    <w:p w:rsidR="001D251E" w:rsidRPr="0001678C" w:rsidRDefault="001D251E" w:rsidP="00BD0E4B">
      <w:pPr>
        <w:spacing w:after="0" w:line="240" w:lineRule="auto"/>
        <w:ind w:hanging="709"/>
        <w:jc w:val="both"/>
        <w:rPr>
          <w:rFonts w:ascii="Times New Roman" w:hAnsi="Times New Roman"/>
          <w:sz w:val="28"/>
          <w:szCs w:val="28"/>
          <w:lang w:val="kk-KZ"/>
        </w:rPr>
      </w:pPr>
      <w:r w:rsidRPr="0001678C">
        <w:rPr>
          <w:rFonts w:ascii="Times New Roman" w:hAnsi="Times New Roman"/>
          <w:sz w:val="28"/>
          <w:szCs w:val="28"/>
          <w:lang w:val="kk-KZ"/>
        </w:rPr>
        <w:t>1 – қаптайтын  плиталар; а – жонылғандар;  б – тілінгендер;</w:t>
      </w:r>
    </w:p>
    <w:p w:rsidR="001D251E" w:rsidRPr="0001678C" w:rsidRDefault="001D251E" w:rsidP="00BD0E4B">
      <w:pPr>
        <w:spacing w:after="0" w:line="240" w:lineRule="auto"/>
        <w:ind w:hanging="709"/>
        <w:jc w:val="both"/>
        <w:rPr>
          <w:rFonts w:ascii="Times New Roman" w:hAnsi="Times New Roman"/>
          <w:sz w:val="28"/>
          <w:szCs w:val="28"/>
          <w:lang w:val="kk-KZ"/>
        </w:rPr>
      </w:pPr>
      <w:r w:rsidRPr="0001678C">
        <w:rPr>
          <w:rFonts w:ascii="Times New Roman" w:hAnsi="Times New Roman"/>
          <w:sz w:val="28"/>
          <w:szCs w:val="28"/>
          <w:lang w:val="kk-KZ"/>
        </w:rPr>
        <w:t>2 – қабырғалық  блоктар; а – шақпақталған; б – жонылған;в –   тілінген.</w:t>
      </w:r>
    </w:p>
    <w:p w:rsidR="001D251E" w:rsidRPr="0001678C" w:rsidRDefault="001D251E" w:rsidP="00BD0E4B">
      <w:pPr>
        <w:spacing w:after="0" w:line="240" w:lineRule="auto"/>
        <w:ind w:hanging="709"/>
        <w:jc w:val="both"/>
        <w:rPr>
          <w:rFonts w:ascii="Times New Roman" w:hAnsi="Times New Roman"/>
          <w:b/>
          <w:sz w:val="28"/>
          <w:szCs w:val="28"/>
          <w:lang w:val="kk-KZ"/>
        </w:rPr>
      </w:pPr>
    </w:p>
    <w:p w:rsidR="001D251E" w:rsidRPr="0001678C" w:rsidRDefault="001D251E" w:rsidP="00BD0E4B">
      <w:pPr>
        <w:spacing w:after="0" w:line="240" w:lineRule="auto"/>
        <w:ind w:firstLine="709"/>
        <w:jc w:val="both"/>
        <w:rPr>
          <w:rFonts w:ascii="Times New Roman" w:hAnsi="Times New Roman"/>
          <w:b/>
          <w:sz w:val="28"/>
          <w:szCs w:val="28"/>
          <w:lang w:val="kk-KZ"/>
        </w:rPr>
      </w:pPr>
      <w:r w:rsidRPr="0001678C">
        <w:rPr>
          <w:rFonts w:ascii="Times New Roman" w:hAnsi="Times New Roman"/>
          <w:b/>
          <w:noProof/>
          <w:sz w:val="28"/>
          <w:szCs w:val="28"/>
        </w:rPr>
        <w:drawing>
          <wp:inline distT="0" distB="0" distL="0" distR="0" wp14:anchorId="226AA3F3" wp14:editId="70205EA4">
            <wp:extent cx="4869815" cy="2413635"/>
            <wp:effectExtent l="0" t="0" r="6985" b="5715"/>
            <wp:docPr id="7" name="Рисунок 7" descr="сканирование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анирование000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9815" cy="2413635"/>
                    </a:xfrm>
                    <a:prstGeom prst="rect">
                      <a:avLst/>
                    </a:prstGeom>
                    <a:noFill/>
                    <a:ln>
                      <a:noFill/>
                    </a:ln>
                  </pic:spPr>
                </pic:pic>
              </a:graphicData>
            </a:graphic>
          </wp:inline>
        </w:drawing>
      </w:r>
    </w:p>
    <w:p w:rsidR="001D251E" w:rsidRPr="0001678C" w:rsidRDefault="001D251E" w:rsidP="00BD0E4B">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t>Сурет  4.4.  Термогазағындық  аппарат  көмегімен  блок  бетін  өңдеу  тәсілі</w:t>
      </w:r>
    </w:p>
    <w:p w:rsidR="00BD0E4B" w:rsidRDefault="00BD0E4B" w:rsidP="00BD0E4B">
      <w:pPr>
        <w:spacing w:after="0" w:line="240" w:lineRule="auto"/>
        <w:ind w:firstLine="709"/>
        <w:rPr>
          <w:rFonts w:ascii="Times New Roman" w:hAnsi="Times New Roman"/>
          <w:b/>
          <w:sz w:val="28"/>
          <w:szCs w:val="28"/>
          <w:lang w:val="kk-KZ"/>
        </w:rPr>
      </w:pPr>
    </w:p>
    <w:p w:rsidR="00BD0E4B" w:rsidRDefault="00BD0E4B" w:rsidP="00BD0E4B">
      <w:pPr>
        <w:spacing w:after="0" w:line="240" w:lineRule="auto"/>
        <w:ind w:firstLine="709"/>
        <w:rPr>
          <w:rFonts w:ascii="Times New Roman" w:hAnsi="Times New Roman"/>
          <w:b/>
          <w:sz w:val="28"/>
          <w:szCs w:val="28"/>
          <w:lang w:val="kk-KZ"/>
        </w:rPr>
      </w:pPr>
    </w:p>
    <w:p w:rsidR="00BD0E4B" w:rsidRDefault="00BD0E4B" w:rsidP="00BD0E4B">
      <w:pPr>
        <w:spacing w:after="0" w:line="240" w:lineRule="auto"/>
        <w:ind w:firstLine="709"/>
        <w:rPr>
          <w:rFonts w:ascii="Times New Roman" w:hAnsi="Times New Roman"/>
          <w:b/>
          <w:sz w:val="28"/>
          <w:szCs w:val="28"/>
          <w:lang w:val="kk-KZ"/>
        </w:rPr>
      </w:pPr>
    </w:p>
    <w:p w:rsidR="00BD0E4B" w:rsidRDefault="00BD0E4B" w:rsidP="00BD0E4B">
      <w:pPr>
        <w:spacing w:after="0" w:line="240" w:lineRule="auto"/>
        <w:ind w:firstLine="709"/>
        <w:rPr>
          <w:rFonts w:ascii="Times New Roman" w:hAnsi="Times New Roman"/>
          <w:b/>
          <w:sz w:val="28"/>
          <w:szCs w:val="28"/>
          <w:lang w:val="kk-KZ"/>
        </w:rPr>
      </w:pPr>
    </w:p>
    <w:p w:rsidR="001D251E" w:rsidRPr="0001678C" w:rsidRDefault="001D251E" w:rsidP="00BD0E4B">
      <w:pPr>
        <w:spacing w:after="0" w:line="240" w:lineRule="auto"/>
        <w:ind w:firstLine="709"/>
        <w:rPr>
          <w:rFonts w:ascii="Times New Roman" w:hAnsi="Times New Roman"/>
          <w:b/>
          <w:sz w:val="28"/>
          <w:szCs w:val="28"/>
          <w:lang w:val="kk-KZ"/>
        </w:rPr>
      </w:pPr>
      <w:r w:rsidRPr="0001678C">
        <w:rPr>
          <w:rFonts w:ascii="Times New Roman" w:hAnsi="Times New Roman"/>
          <w:b/>
          <w:sz w:val="28"/>
          <w:szCs w:val="28"/>
          <w:lang w:val="kk-KZ"/>
        </w:rPr>
        <w:lastRenderedPageBreak/>
        <w:t>Кесте  4.1.  Қаптаушы  плиталардың  бет  өрнегі.</w:t>
      </w:r>
    </w:p>
    <w:tbl>
      <w:tblPr>
        <w:tblpPr w:leftFromText="180" w:rightFromText="180" w:vertAnchor="text" w:horzAnchor="margin" w:tblpXSpec="center" w:tblpY="414"/>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814"/>
        <w:gridCol w:w="3190"/>
        <w:gridCol w:w="215"/>
        <w:gridCol w:w="3260"/>
      </w:tblGrid>
      <w:tr w:rsidR="0001678C" w:rsidRPr="0001678C" w:rsidTr="002D4302">
        <w:tc>
          <w:tcPr>
            <w:tcW w:w="2977" w:type="dxa"/>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Бетөрнегі</w:t>
            </w:r>
          </w:p>
        </w:tc>
        <w:tc>
          <w:tcPr>
            <w:tcW w:w="4004"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Бет  сипаты</w:t>
            </w:r>
          </w:p>
        </w:tc>
        <w:tc>
          <w:tcPr>
            <w:tcW w:w="347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Тау  ыныстары  түрі</w:t>
            </w:r>
          </w:p>
        </w:tc>
      </w:tr>
      <w:tr w:rsidR="0001678C" w:rsidRPr="0001678C" w:rsidTr="002D4302">
        <w:tc>
          <w:tcPr>
            <w:tcW w:w="2977" w:type="dxa"/>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1</w:t>
            </w:r>
          </w:p>
        </w:tc>
        <w:tc>
          <w:tcPr>
            <w:tcW w:w="4004"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2</w:t>
            </w:r>
          </w:p>
        </w:tc>
        <w:tc>
          <w:tcPr>
            <w:tcW w:w="347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3</w:t>
            </w:r>
          </w:p>
        </w:tc>
      </w:tr>
      <w:tr w:rsidR="0001678C" w:rsidRPr="0001678C" w:rsidTr="002D4302">
        <w:tc>
          <w:tcPr>
            <w:tcW w:w="10456" w:type="dxa"/>
            <w:gridSpan w:val="5"/>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Опыра  сындыру  арқылы  алынатын  бет  өрнек</w:t>
            </w:r>
          </w:p>
        </w:tc>
      </w:tr>
      <w:tr w:rsidR="0001678C" w:rsidRPr="0001678C" w:rsidTr="002D4302">
        <w:tc>
          <w:tcPr>
            <w:tcW w:w="2977" w:type="dxa"/>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Құзды</w:t>
            </w:r>
          </w:p>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Жартас</w:t>
            </w:r>
          </w:p>
        </w:tc>
        <w:tc>
          <w:tcPr>
            <w:tcW w:w="4004"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Бетінде аспаптың  ізісіз  жасал-ған  құз  және  ояң  көріністер  ( бедер).Кедір-бұдыр  бедерінің  биіктігі  5 мм-  ден </w:t>
            </w:r>
            <w:smartTag w:uri="urn:schemas-microsoft-com:office:smarttags" w:element="metricconverter">
              <w:smartTagPr>
                <w:attr w:name="ProductID" w:val="100 мм"/>
              </w:smartTagPr>
              <w:r w:rsidRPr="0001678C">
                <w:rPr>
                  <w:rFonts w:ascii="Times New Roman" w:hAnsi="Times New Roman"/>
                  <w:sz w:val="28"/>
                  <w:szCs w:val="28"/>
                  <w:lang w:val="kk-KZ"/>
                </w:rPr>
                <w:t>100 мм</w:t>
              </w:r>
            </w:smartTag>
            <w:r w:rsidRPr="0001678C">
              <w:rPr>
                <w:rFonts w:ascii="Times New Roman" w:hAnsi="Times New Roman"/>
                <w:sz w:val="28"/>
                <w:szCs w:val="28"/>
                <w:lang w:val="kk-KZ"/>
              </w:rPr>
              <w:t xml:space="preserve">  дейін  өзгереді.</w:t>
            </w:r>
          </w:p>
        </w:tc>
        <w:tc>
          <w:tcPr>
            <w:tcW w:w="347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Гранит, габбро,  базальт, ізбес-тас,құмтас,  сиенит,  диорит.</w:t>
            </w:r>
          </w:p>
        </w:tc>
      </w:tr>
      <w:tr w:rsidR="0001678C" w:rsidRPr="0001678C" w:rsidTr="002D4302">
        <w:tc>
          <w:tcPr>
            <w:tcW w:w="2977" w:type="dxa"/>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Соқа</w:t>
            </w:r>
          </w:p>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Жыртысы</w:t>
            </w:r>
          </w:p>
        </w:tc>
        <w:tc>
          <w:tcPr>
            <w:tcW w:w="4004" w:type="dxa"/>
            <w:gridSpan w:val="2"/>
          </w:tcPr>
          <w:p w:rsidR="001D251E" w:rsidRPr="0001678C" w:rsidRDefault="001D251E" w:rsidP="00BD0E4B">
            <w:pPr>
              <w:spacing w:after="0" w:line="240" w:lineRule="auto"/>
              <w:rPr>
                <w:lang w:val="kk-KZ"/>
              </w:rPr>
            </w:pPr>
            <w:r w:rsidRPr="0001678C">
              <w:rPr>
                <w:rFonts w:ascii="Times New Roman" w:hAnsi="Times New Roman"/>
                <w:sz w:val="28"/>
                <w:szCs w:val="28"/>
                <w:lang w:val="kk-KZ"/>
              </w:rPr>
              <w:t xml:space="preserve">Кедір-бұдырлығы  біркелкі, те-реңдігі 0,1мм-ден 1мм-ге дейін </w:t>
            </w:r>
          </w:p>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үзілмелісоқа  жыртысты  бет</w:t>
            </w:r>
          </w:p>
        </w:tc>
        <w:tc>
          <w:tcPr>
            <w:tcW w:w="347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Гранит,  сиенит, диорит,</w:t>
            </w:r>
          </w:p>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диабаз,  базалть.</w:t>
            </w:r>
          </w:p>
        </w:tc>
      </w:tr>
      <w:tr w:rsidR="0001678C" w:rsidRPr="0001678C" w:rsidTr="002D4302">
        <w:tc>
          <w:tcPr>
            <w:tcW w:w="2977" w:type="dxa"/>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Жеке</w:t>
            </w:r>
          </w:p>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Шұңқырлы</w:t>
            </w:r>
          </w:p>
        </w:tc>
        <w:tc>
          <w:tcPr>
            <w:tcW w:w="4004"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Кедір-бұдырлығы  біркелкі  0,5</w:t>
            </w:r>
          </w:p>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мм-ден  2 мм-ге  дейін  терең-детілген  жеке  шұңқырлардан тұратын  бет.</w:t>
            </w:r>
          </w:p>
        </w:tc>
        <w:tc>
          <w:tcPr>
            <w:tcW w:w="347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Гранит, сиенит,   габбро.  </w:t>
            </w:r>
          </w:p>
        </w:tc>
      </w:tr>
      <w:tr w:rsidR="0001678C" w:rsidRPr="00BD0E4B" w:rsidTr="002D4302">
        <w:tc>
          <w:tcPr>
            <w:tcW w:w="2977" w:type="dxa"/>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Кедір</w:t>
            </w:r>
          </w:p>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бұдырланған</w:t>
            </w:r>
          </w:p>
        </w:tc>
        <w:tc>
          <w:tcPr>
            <w:tcW w:w="4004"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Кедір-бұдырланған, белгілі  тәртіпте  алмасатын,  тереңдігі 2мм-ге  дейінгі  ойықтар  мен  төбе  қырдан  жаратылған  бет</w:t>
            </w:r>
          </w:p>
        </w:tc>
        <w:tc>
          <w:tcPr>
            <w:tcW w:w="347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Ақ  және  сұр  мрамор,  ізбес тасты,  жанартау-лық  туф.</w:t>
            </w:r>
          </w:p>
        </w:tc>
      </w:tr>
      <w:tr w:rsidR="0001678C" w:rsidRPr="00BD0E4B" w:rsidTr="002D4302">
        <w:tc>
          <w:tcPr>
            <w:tcW w:w="10456" w:type="dxa"/>
            <w:gridSpan w:val="5"/>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Қатты  қайрақты  затпен  ( образивтермен )  алынатын  бет  өрнегі</w:t>
            </w:r>
          </w:p>
        </w:tc>
      </w:tr>
      <w:tr w:rsidR="0001678C" w:rsidRPr="00BD0E4B" w:rsidTr="002D4302">
        <w:tc>
          <w:tcPr>
            <w:tcW w:w="3791" w:type="dxa"/>
            <w:gridSpan w:val="2"/>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Аралаған</w:t>
            </w:r>
          </w:p>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 кесілген )</w:t>
            </w:r>
          </w:p>
        </w:tc>
        <w:tc>
          <w:tcPr>
            <w:tcW w:w="340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Блоктарды  плиталарға  және  тастарға  тілмеле-генде  пайда  болатын,  тереңдігі  2 мм-ге  дейі-нгі  біркелкісіз тілме-ленген (белдеулер) беті.</w:t>
            </w:r>
          </w:p>
        </w:tc>
        <w:tc>
          <w:tcPr>
            <w:tcW w:w="3260" w:type="dxa"/>
          </w:tcPr>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Ізбес  тастарының  бар-лық  түрлері,  құм-тас,  гипстасы,  жанартау  туфы  және  т.б.</w:t>
            </w:r>
          </w:p>
        </w:tc>
      </w:tr>
      <w:tr w:rsidR="0001678C" w:rsidRPr="00BD0E4B" w:rsidTr="002D4302">
        <w:tc>
          <w:tcPr>
            <w:tcW w:w="3791" w:type="dxa"/>
            <w:gridSpan w:val="2"/>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Тегістелген</w:t>
            </w:r>
          </w:p>
        </w:tc>
        <w:tc>
          <w:tcPr>
            <w:tcW w:w="340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Тереңдігі  0,5  мм-ге  дейінгі  біркелкі  бұдырланған  бет </w:t>
            </w:r>
          </w:p>
        </w:tc>
        <w:tc>
          <w:tcPr>
            <w:tcW w:w="3260" w:type="dxa"/>
          </w:tcPr>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Гранит,  габбро,  базальт,  ізбес-тас, құмтас,  диобаз,  сиенит,  диорит, андезит, мрамор барлық  түрлері.</w:t>
            </w:r>
          </w:p>
        </w:tc>
      </w:tr>
      <w:tr w:rsidR="0001678C" w:rsidRPr="0001678C" w:rsidTr="002D4302">
        <w:tc>
          <w:tcPr>
            <w:tcW w:w="3791" w:type="dxa"/>
            <w:gridSpan w:val="2"/>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kk-KZ"/>
              </w:rPr>
              <w:t>Жылтыратылған</w:t>
            </w:r>
          </w:p>
        </w:tc>
        <w:tc>
          <w:tcPr>
            <w:tcW w:w="3405" w:type="dxa"/>
            <w:gridSpan w:val="2"/>
          </w:tcPr>
          <w:p w:rsidR="001D251E" w:rsidRPr="0001678C" w:rsidRDefault="001D251E" w:rsidP="00BD0E4B">
            <w:pPr>
              <w:spacing w:after="0" w:line="240" w:lineRule="auto"/>
              <w:rPr>
                <w:rFonts w:ascii="Times New Roman" w:hAnsi="Times New Roman"/>
                <w:sz w:val="28"/>
                <w:szCs w:val="28"/>
                <w:lang w:val="kk-KZ"/>
              </w:rPr>
            </w:pPr>
            <w:r w:rsidRPr="0001678C">
              <w:rPr>
                <w:rFonts w:ascii="Times New Roman" w:hAnsi="Times New Roman"/>
                <w:sz w:val="28"/>
                <w:szCs w:val="28"/>
                <w:lang w:val="kk-KZ"/>
              </w:rPr>
              <w:t>Теп-тегіс  күңгірттелген,  бархат  түсті  тас  құр-лысының  өңі  айқындалған  бет.</w:t>
            </w:r>
          </w:p>
        </w:tc>
        <w:tc>
          <w:tcPr>
            <w:tcW w:w="3260" w:type="dxa"/>
          </w:tcPr>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Гранит,  сиенит,  габбро,</w:t>
            </w:r>
          </w:p>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ізбес-тас  мрамор,  еварцит,  лабородит, гипс  тасы. </w:t>
            </w:r>
          </w:p>
        </w:tc>
      </w:tr>
      <w:tr w:rsidR="0001678C" w:rsidRPr="0001678C" w:rsidTr="002D4302">
        <w:tc>
          <w:tcPr>
            <w:tcW w:w="3791" w:type="dxa"/>
            <w:gridSpan w:val="2"/>
          </w:tcPr>
          <w:p w:rsidR="001D251E" w:rsidRPr="0001678C" w:rsidRDefault="001D251E" w:rsidP="00BD0E4B">
            <w:pPr>
              <w:spacing w:after="0" w:line="240" w:lineRule="auto"/>
              <w:jc w:val="center"/>
              <w:rPr>
                <w:rFonts w:ascii="Times New Roman" w:hAnsi="Times New Roman"/>
                <w:sz w:val="28"/>
                <w:szCs w:val="28"/>
                <w:lang w:val="kk-KZ"/>
              </w:rPr>
            </w:pPr>
            <w:r w:rsidRPr="0001678C">
              <w:rPr>
                <w:rFonts w:ascii="Times New Roman" w:hAnsi="Times New Roman"/>
                <w:sz w:val="28"/>
                <w:szCs w:val="28"/>
                <w:lang w:val="en-US"/>
              </w:rPr>
              <w:t>Айнадай</w:t>
            </w:r>
          </w:p>
        </w:tc>
        <w:tc>
          <w:tcPr>
            <w:tcW w:w="3405" w:type="dxa"/>
            <w:gridSpan w:val="2"/>
          </w:tcPr>
          <w:p w:rsidR="001D251E" w:rsidRPr="0001678C" w:rsidRDefault="001D251E" w:rsidP="00BD0E4B">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Бейнені  анық  көрсете-тіндей  айнадай  жыл-тырлатылған  тегістік.</w:t>
            </w:r>
          </w:p>
        </w:tc>
        <w:tc>
          <w:tcPr>
            <w:tcW w:w="3260" w:type="dxa"/>
          </w:tcPr>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Гранит,  сиенит,  габбро,</w:t>
            </w:r>
          </w:p>
          <w:p w:rsidR="001D251E" w:rsidRPr="0001678C" w:rsidRDefault="001D251E"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диорит,  мрамор.</w:t>
            </w:r>
          </w:p>
        </w:tc>
      </w:tr>
    </w:tbl>
    <w:p w:rsidR="001D251E" w:rsidRPr="0001678C" w:rsidRDefault="001D251E" w:rsidP="00BD0E4B">
      <w:pPr>
        <w:spacing w:after="0" w:line="240" w:lineRule="auto"/>
        <w:jc w:val="both"/>
      </w:pPr>
    </w:p>
    <w:p w:rsidR="001D251E" w:rsidRPr="0001678C" w:rsidRDefault="001D251E" w:rsidP="00BD0E4B">
      <w:pPr>
        <w:spacing w:after="0" w:line="240" w:lineRule="auto"/>
        <w:ind w:firstLine="709"/>
        <w:jc w:val="both"/>
        <w:rPr>
          <w:rFonts w:ascii="Times New Roman" w:hAnsi="Times New Roman"/>
          <w:sz w:val="28"/>
          <w:szCs w:val="28"/>
        </w:rPr>
      </w:pPr>
    </w:p>
    <w:p w:rsidR="001D251E" w:rsidRDefault="001D251E" w:rsidP="00BD0E4B">
      <w:pPr>
        <w:spacing w:after="0" w:line="240" w:lineRule="auto"/>
        <w:rPr>
          <w:rFonts w:ascii="Times New Roman" w:hAnsi="Times New Roman"/>
          <w:b/>
          <w:sz w:val="28"/>
          <w:szCs w:val="28"/>
        </w:rPr>
      </w:pPr>
    </w:p>
    <w:p w:rsidR="00BD0E4B" w:rsidRPr="0001678C" w:rsidRDefault="00BD0E4B" w:rsidP="00BD0E4B">
      <w:pPr>
        <w:spacing w:after="0" w:line="240" w:lineRule="auto"/>
        <w:rPr>
          <w:rFonts w:ascii="Times New Roman" w:hAnsi="Times New Roman"/>
          <w:b/>
          <w:sz w:val="28"/>
          <w:szCs w:val="28"/>
        </w:rPr>
      </w:pPr>
    </w:p>
    <w:p w:rsidR="00F1556B" w:rsidRPr="0001678C" w:rsidRDefault="00F1556B" w:rsidP="001D251E">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№5</w:t>
      </w:r>
    </w:p>
    <w:p w:rsidR="00F1556B" w:rsidRPr="0001678C" w:rsidRDefault="00F1556B" w:rsidP="001D251E">
      <w:pPr>
        <w:pStyle w:val="a5"/>
        <w:rPr>
          <w:rFonts w:ascii="Times New Roman" w:hAnsi="Times New Roman"/>
          <w:sz w:val="28"/>
          <w:szCs w:val="28"/>
        </w:rPr>
      </w:pPr>
      <w:r w:rsidRPr="0001678C">
        <w:rPr>
          <w:rFonts w:ascii="Times New Roman" w:hAnsi="Times New Roman"/>
          <w:b/>
          <w:sz w:val="28"/>
          <w:szCs w:val="28"/>
        </w:rPr>
        <w:t>Тақырыбы</w:t>
      </w:r>
      <w:r w:rsidRPr="0001678C">
        <w:rPr>
          <w:rFonts w:ascii="Times New Roman" w:hAnsi="Times New Roman"/>
          <w:sz w:val="28"/>
          <w:szCs w:val="28"/>
        </w:rPr>
        <w:t>/Тема занятия: Тау жыныстары</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тау жыныстарының классификацияларын толық түсіндіру </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 xml:space="preserve">/Тип занятия: практикалық </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1D251E">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1D251E">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1D251E">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геология және топырақтану </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задания:тау тастары дегеніміз не? 15-минут.</w:t>
      </w:r>
    </w:p>
    <w:p w:rsidR="00F1556B" w:rsidRPr="0001678C" w:rsidRDefault="00F1556B" w:rsidP="001D251E">
      <w:pPr>
        <w:spacing w:after="0" w:line="240" w:lineRule="auto"/>
        <w:jc w:val="both"/>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Тау жыныстары - бұл нәтижеде түрлi геологиялық процесстер жер қабыршағының құрылысқа араласу қабылдаушы құрастыратын табиғи минералды агрегаттар. Тау жыныстарының инженерлiк-геологиялық құрамдары  минералогиялық құрамнан ғана емес, (генезис ) қалыптасу шарттары, құрылымнан және факторлардың (бiлiмнен кейiн) посгенетическихы да тәуелдi болады. Адамның инженерлiк калыптасуыда, табиғи да соңғысы анықталады. 45-минут.</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1D251E">
      <w:pPr>
        <w:spacing w:after="0" w:line="240" w:lineRule="auto"/>
        <w:rPr>
          <w:rFonts w:ascii="Times New Roman" w:hAnsi="Times New Roman"/>
          <w:sz w:val="28"/>
          <w:szCs w:val="28"/>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1D251E">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тақырыпты қайталау</w:t>
      </w:r>
    </w:p>
    <w:p w:rsidR="00F1556B" w:rsidRPr="0001678C" w:rsidRDefault="00F1556B" w:rsidP="001D251E">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F1556B">
      <w:pPr>
        <w:jc w:val="center"/>
        <w:rPr>
          <w:rFonts w:ascii="Times New Roman" w:hAnsi="Times New Roman"/>
          <w:b/>
          <w:sz w:val="28"/>
          <w:szCs w:val="28"/>
          <w:lang w:val="kk-KZ"/>
        </w:rPr>
      </w:pPr>
    </w:p>
    <w:p w:rsidR="001D251E" w:rsidRPr="0001678C" w:rsidRDefault="001D251E" w:rsidP="00F1556B">
      <w:pPr>
        <w:jc w:val="center"/>
        <w:rPr>
          <w:rFonts w:ascii="Times New Roman" w:hAnsi="Times New Roman"/>
          <w:b/>
          <w:sz w:val="28"/>
          <w:szCs w:val="28"/>
          <w:lang w:val="kk-KZ"/>
        </w:rPr>
      </w:pPr>
    </w:p>
    <w:p w:rsidR="001D251E" w:rsidRPr="0001678C" w:rsidRDefault="001D251E" w:rsidP="00F1556B">
      <w:pPr>
        <w:jc w:val="center"/>
        <w:rPr>
          <w:rFonts w:ascii="Times New Roman" w:hAnsi="Times New Roman"/>
          <w:b/>
          <w:sz w:val="28"/>
          <w:szCs w:val="28"/>
          <w:lang w:val="kk-KZ"/>
        </w:rPr>
      </w:pPr>
    </w:p>
    <w:p w:rsidR="001D251E" w:rsidRPr="0001678C" w:rsidRDefault="001D251E" w:rsidP="00F1556B">
      <w:pPr>
        <w:jc w:val="center"/>
        <w:rPr>
          <w:rFonts w:ascii="Times New Roman" w:hAnsi="Times New Roman"/>
          <w:b/>
          <w:sz w:val="28"/>
          <w:szCs w:val="28"/>
          <w:lang w:val="kk-KZ"/>
        </w:rPr>
      </w:pPr>
    </w:p>
    <w:p w:rsidR="001D251E" w:rsidRPr="0001678C" w:rsidRDefault="001D251E" w:rsidP="00F1556B">
      <w:pPr>
        <w:jc w:val="center"/>
        <w:rPr>
          <w:rFonts w:ascii="Times New Roman" w:hAnsi="Times New Roman"/>
          <w:b/>
          <w:sz w:val="28"/>
          <w:szCs w:val="28"/>
          <w:lang w:val="kk-KZ"/>
        </w:rPr>
      </w:pPr>
    </w:p>
    <w:p w:rsidR="001D251E" w:rsidRDefault="001D251E"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№5. Тау жыныстары</w:t>
      </w:r>
    </w:p>
    <w:p w:rsidR="00BD0E4B" w:rsidRPr="0001678C" w:rsidRDefault="00BD0E4B" w:rsidP="00BD0E4B">
      <w:pPr>
        <w:spacing w:after="0" w:line="240" w:lineRule="auto"/>
        <w:jc w:val="center"/>
        <w:rPr>
          <w:rFonts w:ascii="Times New Roman" w:hAnsi="Times New Roman"/>
          <w:b/>
          <w:sz w:val="28"/>
          <w:szCs w:val="28"/>
          <w:lang w:val="kk-KZ"/>
        </w:rPr>
      </w:pPr>
    </w:p>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Тау жыныстары - бұл нәтижеде түрлi геологиялық процесстер жер қабыршағының құрылысқа араласу қабылдаушы құрастыратын табиғи минералды агрегаттар. Тау жыныстарының инженерлiк-геологиялық құрамдары  минералогиялық құрамнан ғана емес, (генезис ) қалыптасу шарттары, құрылымнан және факторлардың (бiлiмнен кейiн) посгенетическихы да тәуелдi болады. Адамның инженерлiк калыптасуыда , табиғи да соңғысы анықталады.</w:t>
      </w:r>
    </w:p>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   Тау жыныстары ата-тегiмен магмалық, тұнбаға және метоморфическиелер бөлшектенедi.</w:t>
      </w:r>
    </w:p>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 1)Магмалығы. Тау-кен жыныстарын тектер, оброзованийдың шарттары, өзгерiстiң есепке алуымен (интрузив ) тереңге, (эффузив ) құйылмалы  бөлiнедi және тiндi.</w:t>
      </w:r>
    </w:p>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   (Интрузив ) терең жыныстар, магманың нәтижеде баяулатылған суып қалуы, (граниттер, қалампыр бояулар, дилриты және Габбро) толық кристалды дәндi құрылымдармен бейнеленедi. Әр түрлi денелердiң формасындағы затвердивает магма - батолиттер, лакколтов, әр түрлi тiндi бiлiмдер. Эффузив магматизмы жердiң бедерiндегi жарылған өзгерiстерi немесе жанар тау атылуылар бiлiм ескертедi. Эффузив құрылымдарының келесi түрлерi тәуелдiлiкте танып бiледi онда магманың суып қалуын жылдамдық және газдардың ерекшелеуi: порфир, скрытокристаллиялық, шыныға ұқсайтын және кеуектiсi. Порфир құрылымы кристалданған немесе нашар кристалданған масса көлденеңнiң арасында жеке iрi кристаллдардың қосындыларымен бейнеленедi.</w:t>
      </w:r>
    </w:p>
    <w:p w:rsidR="001D251E" w:rsidRPr="0001678C" w:rsidRDefault="001D251E"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     Мұндай құрылым iркiстендi магмалық дененiң салыстырмалы ақырын суып қалуын суар. Шыны ваттарды немесе кеуектi құрылымның жыныстары магма және көшкiннiң тез сууiнде iркiстендi. Кеуектi құрылым газдардың қарқынды ерекшелеуi шарттарындағы магманың суып қалуында iркiстендi. Ол күйiндi және кеуек тастар тән.</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lang w:val="kk-KZ"/>
        </w:rPr>
        <w:t xml:space="preserve">    Олардың берiктiгi МПалар жүз-жүздеп өлшенедi. </w:t>
      </w:r>
      <w:r w:rsidRPr="0001678C">
        <w:rPr>
          <w:rFonts w:ascii="Times New Roman" w:hAnsi="Times New Roman"/>
          <w:sz w:val="28"/>
          <w:szCs w:val="28"/>
        </w:rPr>
        <w:t>Олар суларда ашып тастамайды.</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1.Магмалық  тау жыныстары. Граниттер - интрузив толық кристалды жыныс жарық - қызылға күкiртпен. Оңтүстiкте кең таратылған және орталық Қазақстанның бiр бөлiгiнде. Байланысты магмалық жыныстар SiO2лердiң мазмұны (65%-шi SiO2) қышқыл, (Si - 65-52%) орташа болады. (Sio2 - 65-45 %) негiзгi және (45%-шi sio2) ультраосновныу.</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Қышқыл жыныстары кварцтың кристаллдарын үлкен санмен және (ортоклаздар ) қышқыл дала шпаттарының басымдылықтарымен айырмашылығы болады. Оған гранит, липарит, кварц порфириттерiн жатады. Орташа жыныстарда болады, көбiрек қараңғы гүл өсiрушi минералдар, кварцтың шамалы санында. Оған қалампыр бояу, диорит, трахит, андезит, ортоклаз және андезит порфириттерiн жатады. Негiзгi жыныстар қараңғы гүл өсiрушi минералдардың олардың құрамында, кварцтың жоқтығы және ашық дала шпаттарының мазмұнмен байланатын қаралық бойынша </w:t>
      </w:r>
      <w:r w:rsidRPr="0001678C">
        <w:rPr>
          <w:rFonts w:ascii="Times New Roman" w:hAnsi="Times New Roman"/>
          <w:sz w:val="28"/>
          <w:szCs w:val="28"/>
        </w:rPr>
        <w:lastRenderedPageBreak/>
        <w:t>айырмашылығы болады. Оған Габбро, диабаз, базальт, базальт порфириттерiн жатады.</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Граниттер орташа және баданадай дәндi құрылымы бар интрузив жыныс үлкен берiктiкпен Габбро (160-250 МПа) қысуда сары ие болады - және қара түс көгалдандырылған. (500 МПа 300-350 және тiптi) қысуға берiктiкпен өте биiк ие болады. Құрылыс тасы, электрлiк оқшаулау және қышқылға реттеу материалды сияқты қолданылады.</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2. Шөккен тау жыныстары. Тұнбалық тығыздауы бар аналық тау жыныстарының (желге қақтыру ) физикалық немесе химия қиратуының өнiмдерiнiң су немесе әуе ортасында тұнба және жинақталуда және цементациялармен құрастырады. Ата-тегiмен бөлшектенедi: сынықтың, органоген және химиясы. </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Сынықтыңға сумен немесе ауаны тасымалдаудан кейiн кейiнге қалдырылған өз жинақталуларын орын қалған аналық тау жыныстарының физикалық және химия желге қақтыруының өнiмдерiнен iркiстенген жыныс жатады. Сынықтың жыныстары (қопсыған дәндi жерлер - Пески, қиыршақ тас, ұсақ жұмыр тас, ұсақ тас, - құмдақтар, Жентек тас тағы басқалар цементтелген қиыршық тастар) сынықтың және (нецементированные - саз, саз, - аргиллиттер және алевролит цементтелген құмдақтар) сазды жыныстар шындығында бөлшектенедi.</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Ептеген таратулар сазды жерлерi болады және құрамында сазды минералдар кiретiн (50% шақты ) жыныс каолинит, монтмориллонит, су слюда тағы басқалар. Сазды жерлерге (салмақ бойынша 0нен кем, 005 мм 30134518688рек бөлшектердiң мазмұниды) саз, (сазды бөлшектер 10-30%) саз және құмдақ, (3-10% ) сары топырақтарды жатады. Сазды жерлердiң құрамына, күрделi жүйелердi құрастырады, соның iшiнде коллоид.</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сары топырақ 0.05-0.01 ммнiң бөлшектерден тұратын шаң аралас үлкен кеуектi жынысты болады. Ол сумен оңай бөгiп бұзылып қалады. Көлемде сулауда күштi азаяды, оның негiзгi инженерлiк-құрылыс ерекшелiгi болып табылған отырып кетудi бередi. Сары топырақ осыған байланысты инженерлiк ғимараттар үшiн сенiмсiз негiз болып табылады. Сары топырақтарда құрылыс әдiстермен iске асады, жерлер ол үшiн әдейi игерiлген. </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Монтмориллонит болатын минералдар саздар, сулауда күштi iсiнедi. Саздар суды өзi арқылы су өткiзбейтiн топырақ қабаттарымен өткiзбей қызмет көрсетедi.</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2.Жыныстың Оргоногенныесi суаттардағы жинақталудың нәтижесiнде құрастырады және әлемнiң малы және өсiмдiктiң қалдықтарының өрнектеуi. Оған доломиттер, мергелдер, бор, диатомиттер тағы басқалар оларды жатады қолақпандай берiктiктермен ие болады. Терiс олардың сапаларына судағы ерiгiштiктi жатады. Жерлерiне (өсiмдiк ) фитоген ыдыраған өсiмдiк қалдықтардан пайда болған сумен торфы ауаның рұқсатысыз жатады.</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Химиял</w:t>
      </w:r>
      <w:r w:rsidRPr="0001678C">
        <w:rPr>
          <w:rFonts w:ascii="Times New Roman" w:hAnsi="Times New Roman"/>
          <w:sz w:val="28"/>
          <w:szCs w:val="28"/>
          <w:lang w:val="kk-KZ"/>
        </w:rPr>
        <w:t xml:space="preserve">ық </w:t>
      </w:r>
      <w:r w:rsidRPr="0001678C">
        <w:rPr>
          <w:rFonts w:ascii="Times New Roman" w:hAnsi="Times New Roman"/>
          <w:sz w:val="28"/>
          <w:szCs w:val="28"/>
        </w:rPr>
        <w:t xml:space="preserve"> тегiнiң жыныстары ерiтiлген тұздардың теңiздегi немесе көл суларынан түсiп қалудың нәтижесiнде iркiстендi. Мұндай жыныстарға </w:t>
      </w:r>
      <w:r w:rsidRPr="0001678C">
        <w:rPr>
          <w:rFonts w:ascii="Times New Roman" w:hAnsi="Times New Roman"/>
          <w:sz w:val="28"/>
          <w:szCs w:val="28"/>
        </w:rPr>
        <w:lastRenderedPageBreak/>
        <w:t xml:space="preserve">мирабилит, гипс, ангидрит және калий тұздарын жатады. Олар үлкен қуатпен жiктермен жатады. Олар үшiн ортағы жарықшақтылық және қабiлеттiлiк болып табылады суларда ередi. </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3. метаморфиялық жыныстар метаморфизмның процессiнiң ықпалының еденнiң магмалық және басым тұнба тектiң жыныстары өрнектеудiң нәтижесiнде құрастырады - биiк температура және (кварциттер, әк тастар, мәрмәр, гнейсi) қысым.</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Кварциттер - метаморфизмның ықпалменiнiң сусымалы кварц құмдарынан құрастырады. Олар тығыз қап-қатты 120-250 МПа берiктiгi бар жыныстарды болады. Құрылыс және қаптайтын тасты сияқты қолданылады.</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ия тегiнiң жыныстары ерiтiлген тұздардың теңiздегi немесе көл суларынан түсiп қалудың нәтижесiнде iркiстендi. Мұндай жыныстарға мирабилит, гипс, ангидрит және калий тұздарын жатады. Олар үлкен қуатпен жiктермен жатады. Олар үшiн ортағы жарықшақтылық және қабiлеттiлiк болып табылады суларда ередi. </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3. метаморфиялық жыныстар метаморфизмның процессiнiң ықпалының еденнiң магмалық және басым тұнба тектiң жыныстары өрнектеудiң нәтижесiнде құрастырады - биiк температура және (кварциттер, әк тастар, мәрмәр, гнейсi) қысым.</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Кварциттер - метаморфизмның ықпалменiнiң сусымалы кварц құмдарынан құрастырады. Олар тығыз қап-қатты 120-250 МПа берiктiгi бар жыныстарды болады. Құрылыс және қаптайтын тасты сияқты қолданылады.</w:t>
      </w:r>
    </w:p>
    <w:p w:rsidR="001D251E" w:rsidRPr="0001678C" w:rsidRDefault="001D251E" w:rsidP="00BD0E4B">
      <w:pPr>
        <w:spacing w:after="0" w:line="240" w:lineRule="auto"/>
        <w:ind w:firstLine="709"/>
        <w:rPr>
          <w:rFonts w:ascii="Times New Roman" w:hAnsi="Times New Roman"/>
          <w:sz w:val="28"/>
          <w:szCs w:val="28"/>
        </w:rPr>
      </w:pPr>
      <w:r w:rsidRPr="0001678C">
        <w:rPr>
          <w:rFonts w:ascii="Times New Roman" w:hAnsi="Times New Roman"/>
          <w:sz w:val="28"/>
          <w:szCs w:val="28"/>
        </w:rPr>
        <w:t xml:space="preserve">   Мәрмәр - 50-120 МПа әр түрлi iрiлiктiң дәндi құрылымының кристалды жынысы, берiктiкпен. Өңдеуге салыстырмалы оңай жел қағып, жақсы әпередi және құрылыс материалын сияқты қолданылады. Әк тастар - бастай метаморфиялық өзгерiстердiң қатар шыдайтын жыныстар. Құрылыстарда кең қолданылады. Гнейсi - 80-180 МПа қылаң және көктеу түстiң кристалды құрылымы, берiктiкпен, құрылыс тасын сияқты қолданылады.</w:t>
      </w:r>
    </w:p>
    <w:p w:rsidR="001D251E" w:rsidRPr="0001678C" w:rsidRDefault="001D251E" w:rsidP="001D251E">
      <w:pPr>
        <w:spacing w:line="360" w:lineRule="auto"/>
        <w:ind w:firstLine="709"/>
        <w:rPr>
          <w:rFonts w:ascii="Times New Roman" w:hAnsi="Times New Roman"/>
          <w:sz w:val="28"/>
          <w:szCs w:val="28"/>
        </w:rPr>
      </w:pPr>
    </w:p>
    <w:p w:rsidR="001D251E" w:rsidRPr="0001678C" w:rsidRDefault="001D251E" w:rsidP="001D251E">
      <w:pPr>
        <w:spacing w:line="360" w:lineRule="auto"/>
        <w:ind w:firstLine="709"/>
        <w:rPr>
          <w:rFonts w:ascii="Times New Roman" w:hAnsi="Times New Roman"/>
          <w:sz w:val="28"/>
          <w:szCs w:val="28"/>
        </w:rPr>
      </w:pPr>
    </w:p>
    <w:p w:rsidR="001D251E" w:rsidRPr="0001678C" w:rsidRDefault="001D251E" w:rsidP="001D251E">
      <w:pPr>
        <w:spacing w:line="360" w:lineRule="auto"/>
        <w:ind w:firstLine="709"/>
        <w:rPr>
          <w:rFonts w:ascii="Times New Roman" w:hAnsi="Times New Roman"/>
          <w:sz w:val="28"/>
          <w:szCs w:val="28"/>
        </w:rPr>
      </w:pPr>
    </w:p>
    <w:p w:rsidR="001D251E" w:rsidRPr="0001678C" w:rsidRDefault="001D251E" w:rsidP="001D251E">
      <w:pPr>
        <w:spacing w:line="360" w:lineRule="auto"/>
        <w:ind w:firstLine="709"/>
      </w:pPr>
    </w:p>
    <w:p w:rsidR="00DA1669" w:rsidRPr="0001678C" w:rsidRDefault="00DA1669" w:rsidP="001D251E">
      <w:pPr>
        <w:spacing w:line="360" w:lineRule="auto"/>
        <w:ind w:firstLine="709"/>
      </w:pPr>
    </w:p>
    <w:p w:rsidR="00DA1669" w:rsidRPr="0001678C" w:rsidRDefault="00DA1669" w:rsidP="001D251E">
      <w:pPr>
        <w:spacing w:line="360" w:lineRule="auto"/>
        <w:ind w:firstLine="709"/>
      </w:pPr>
    </w:p>
    <w:p w:rsidR="00DA1669" w:rsidRPr="0001678C" w:rsidRDefault="00DA1669" w:rsidP="001D251E">
      <w:pPr>
        <w:spacing w:line="360" w:lineRule="auto"/>
        <w:ind w:firstLine="709"/>
      </w:pPr>
    </w:p>
    <w:p w:rsidR="00DA1669" w:rsidRPr="0001678C" w:rsidRDefault="00DA1669" w:rsidP="001D251E">
      <w:pPr>
        <w:spacing w:line="360" w:lineRule="auto"/>
        <w:ind w:firstLine="709"/>
      </w:pPr>
    </w:p>
    <w:p w:rsidR="00F1556B" w:rsidRPr="0001678C" w:rsidRDefault="00F1556B"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№6</w:t>
      </w:r>
    </w:p>
    <w:p w:rsidR="00F1556B" w:rsidRPr="0001678C" w:rsidRDefault="00F1556B" w:rsidP="00BD0E4B">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Тау жыныстары мен басқа материалдарды механикалық өңдеу нәтижесін алынатын тас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Тау жыныстары мен басқа материалдарды механикалық өңдеуді үйрету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 xml:space="preserve">/воспитательная: Өз ойларын ашық айтуға тәрбиелеу.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геология және топырақтану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тексеру.10-15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Тау жыныстарының бұрғылау процестеріне өте көп әсер ететін негізгі механикалық қасиеттеріне беріктік, қаттылық, қажағыштық, орнықтылық және т.б. жатады. 45-минут.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w:t>
      </w:r>
    </w:p>
    <w:p w:rsidR="00F1556B" w:rsidRPr="0001678C" w:rsidRDefault="00F1556B" w:rsidP="00BD0E4B">
      <w:pPr>
        <w:spacing w:after="0" w:line="240" w:lineRule="auto"/>
        <w:rPr>
          <w:rFonts w:ascii="Times New Roman" w:hAnsi="Times New Roman"/>
          <w:sz w:val="28"/>
          <w:szCs w:val="28"/>
          <w:lang w:val="kk-KZ"/>
        </w:rPr>
      </w:pP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 10-15 минут оқушылардың сұрақтарына жауап беру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 xml:space="preserve">/Оценка: Білімдеріне қарай бағалау </w:t>
      </w:r>
    </w:p>
    <w:p w:rsidR="00F1556B" w:rsidRPr="0001678C" w:rsidRDefault="00F1556B" w:rsidP="00BD0E4B">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 xml:space="preserve">/Домашнее задание: өтілген тақырыпты конспектілеу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DA1669" w:rsidRDefault="00DA1669"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Pr="0001678C" w:rsidRDefault="00BD0E4B" w:rsidP="00F1556B">
      <w:pPr>
        <w:jc w:val="center"/>
        <w:rPr>
          <w:rFonts w:ascii="Times New Roman" w:hAnsi="Times New Roman"/>
          <w:b/>
          <w:sz w:val="28"/>
          <w:szCs w:val="28"/>
          <w:lang w:val="kk-KZ"/>
        </w:rPr>
      </w:pPr>
    </w:p>
    <w:p w:rsidR="00DA1669" w:rsidRPr="0001678C" w:rsidRDefault="00DA1669" w:rsidP="00DA1669">
      <w:pPr>
        <w:spacing w:after="0" w:line="36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lastRenderedPageBreak/>
        <w:t>№6. Тау жыныстары мен басқа материалдарды механикалық өңдеу нәтижесін алынатын тас материалдары</w:t>
      </w:r>
    </w:p>
    <w:p w:rsidR="00DA1669" w:rsidRDefault="00DA1669" w:rsidP="00BD0E4B">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Тау жыныстарының бұрғылау процестеріне өте көп әсер ететін негізгі механикалық қасиеттеріне беріктік, қаттылық, қажағыштық, орнықтылық және т.б. жатады. Барлық тау жыныстары олардың жаратылу ерекшеліктеріне қарап мынадай үш топқа бөлінеді: біріккен жар- тасты, жартылай жартасты, біріккен жұмсақ және бірікпеген іркілдек. Біріккен жартасты, жартылай жартасты тау жыныстарында қатты дененің барлық негізгі қасиеттері болады. Олар: серпінділік, қаттылық, беріктік және т.б. Кейбіреулерінде тұтқыр жыныстардың иілімділік қасиеттері де бо- лады. Біріккен жұмсақ жыныстардың беріктігі аз болады және ылғалданған кезде иілімді денелердің қасиетін көрсетеді. Бірікпеген іркілдек тау жыныстарының бөлшектері бір-бірімен байланыспаған іркілдек массадан тұрады. Кейде оларды төгілгіш дейді. Оларда қатты денелердің қасиеттері болады. Тау кен ісінде ең көп тараған жіктелім профессор М.М. Протодъяконовтың жіктелімі (классификациясы). Оны көбінесе тау жыныстарының қаттылығына қарай топтасуы дейді. Бұл жіктелім бойынша барлық тау жыныстары бір осьтік қысуға, уақытша қарсылығының шамасына қарап 10 категорияға бөлінеді. Көрсеткіші ретінде қаттылық коэффициенті алынған: 100 Ж f </w:t>
      </w:r>
      <w:r w:rsidRPr="0001678C">
        <w:rPr>
          <w:rFonts w:ascii="Times New Roman" w:hAnsi="Times New Roman"/>
          <w:sz w:val="28"/>
          <w:szCs w:val="28"/>
          <w:lang w:val="kk-KZ"/>
        </w:rPr>
        <w:softHyphen/>
        <w:t xml:space="preserve"> </w:t>
      </w:r>
      <w:r w:rsidRPr="0001678C">
        <w:rPr>
          <w:rFonts w:ascii="Times New Roman" w:hAnsi="Times New Roman"/>
          <w:sz w:val="28"/>
          <w:szCs w:val="28"/>
          <w:lang w:val="kk-KZ"/>
        </w:rPr>
        <w:noBreakHyphen/>
        <w:t xml:space="preserve"> Профессор Л.А. Шрейнердің жіктелімі тау жыныстарын агрегаттық қаттылыққа қарай бөлуге негізделген. Бұл көрсеткіш бойынша барлық тау жыныстары үш топқа бөлінген (4.3-кесте) Әр топқа төрт қаттылық категориясы кіреді. Штампты тау жынысына батырған кезде жүретін талқандалу процестерінің сипатына қарай Л.А. Шрейнер барлық тау жыныстарын үш класқа бөледі: серпінді-морт және морт тау жыныстары, серпінді-иілімді немесе иілімді морт тау жыныстары өте иілімді және өте кеуекті тау жыныстары.</w:t>
      </w:r>
    </w:p>
    <w:p w:rsidR="00BD0E4B" w:rsidRPr="0001678C" w:rsidRDefault="00BD0E4B" w:rsidP="00BD0E4B">
      <w:pPr>
        <w:spacing w:after="0" w:line="240" w:lineRule="auto"/>
        <w:ind w:firstLine="709"/>
        <w:rPr>
          <w:rFonts w:ascii="Times New Roman" w:hAnsi="Times New Roman"/>
          <w:sz w:val="28"/>
          <w:szCs w:val="28"/>
          <w:lang w:val="kk-KZ"/>
        </w:rPr>
      </w:pPr>
    </w:p>
    <w:p w:rsidR="00DA1669" w:rsidRPr="0001678C" w:rsidRDefault="00DA1669" w:rsidP="00BD0E4B">
      <w:pPr>
        <w:spacing w:after="0" w:line="240" w:lineRule="auto"/>
        <w:ind w:firstLine="709"/>
        <w:rPr>
          <w:rFonts w:ascii="Times New Roman" w:hAnsi="Times New Roman"/>
          <w:sz w:val="28"/>
          <w:szCs w:val="28"/>
        </w:rPr>
      </w:pPr>
      <w:r w:rsidRPr="0001678C">
        <w:rPr>
          <w:rFonts w:ascii="Times New Roman" w:hAnsi="Times New Roman"/>
          <w:noProof/>
          <w:sz w:val="28"/>
          <w:szCs w:val="28"/>
        </w:rPr>
        <w:lastRenderedPageBreak/>
        <w:drawing>
          <wp:inline distT="0" distB="0" distL="0" distR="0" wp14:anchorId="24DBBC38" wp14:editId="1CD06B2A">
            <wp:extent cx="5011103" cy="3340735"/>
            <wp:effectExtent l="0" t="0" r="0" b="0"/>
            <wp:docPr id="8" name="Рисунок 8" descr="C:\Users\Bad\Desktop\9e96d220fc87d3dfc402075d838f1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9e96d220fc87d3dfc402075d838f149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2620" cy="3341746"/>
                    </a:xfrm>
                    <a:prstGeom prst="rect">
                      <a:avLst/>
                    </a:prstGeom>
                    <a:noFill/>
                    <a:ln>
                      <a:noFill/>
                    </a:ln>
                  </pic:spPr>
                </pic:pic>
              </a:graphicData>
            </a:graphic>
          </wp:inline>
        </w:drawing>
      </w:r>
    </w:p>
    <w:p w:rsidR="00DA1669" w:rsidRPr="0001678C" w:rsidRDefault="00DA1669" w:rsidP="00BD0E4B">
      <w:pPr>
        <w:spacing w:after="0" w:line="240" w:lineRule="auto"/>
        <w:ind w:firstLine="709"/>
        <w:rPr>
          <w:rFonts w:ascii="Times New Roman" w:hAnsi="Times New Roman"/>
          <w:sz w:val="28"/>
          <w:szCs w:val="28"/>
          <w:lang w:val="kk-KZ"/>
        </w:rPr>
      </w:pPr>
    </w:p>
    <w:p w:rsidR="00DA1669" w:rsidRPr="0001678C" w:rsidRDefault="00DA1669" w:rsidP="00BD0E4B">
      <w:pPr>
        <w:spacing w:after="0" w:line="240" w:lineRule="auto"/>
        <w:ind w:firstLine="709"/>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02ABF44B" wp14:editId="19C7800B">
            <wp:extent cx="5013113" cy="3759835"/>
            <wp:effectExtent l="0" t="0" r="0" b="0"/>
            <wp:docPr id="9" name="Рисунок 9" descr="C:\Users\Bad\Desktop\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1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0226" cy="3772670"/>
                    </a:xfrm>
                    <a:prstGeom prst="rect">
                      <a:avLst/>
                    </a:prstGeom>
                    <a:noFill/>
                    <a:ln>
                      <a:noFill/>
                    </a:ln>
                  </pic:spPr>
                </pic:pic>
              </a:graphicData>
            </a:graphic>
          </wp:inline>
        </w:drawing>
      </w:r>
    </w:p>
    <w:p w:rsidR="00DA1669" w:rsidRPr="0001678C" w:rsidRDefault="00DA1669" w:rsidP="00BD0E4B">
      <w:pPr>
        <w:spacing w:after="0" w:line="240" w:lineRule="auto"/>
        <w:jc w:val="center"/>
        <w:rPr>
          <w:rFonts w:ascii="Times New Roman" w:hAnsi="Times New Roman"/>
          <w:b/>
          <w:sz w:val="28"/>
          <w:szCs w:val="28"/>
          <w:lang w:val="kk-KZ"/>
        </w:rPr>
      </w:pPr>
    </w:p>
    <w:p w:rsidR="00DA1669" w:rsidRPr="0001678C" w:rsidRDefault="00DA1669" w:rsidP="00BD0E4B">
      <w:pPr>
        <w:spacing w:after="0" w:line="240" w:lineRule="auto"/>
        <w:jc w:val="center"/>
        <w:rPr>
          <w:rFonts w:ascii="Times New Roman" w:hAnsi="Times New Roman"/>
          <w:b/>
          <w:sz w:val="28"/>
          <w:szCs w:val="28"/>
          <w:lang w:val="kk-KZ"/>
        </w:rPr>
      </w:pPr>
    </w:p>
    <w:p w:rsidR="00DA1669" w:rsidRPr="0001678C" w:rsidRDefault="00DA1669" w:rsidP="00BD0E4B">
      <w:pPr>
        <w:spacing w:after="0" w:line="240" w:lineRule="auto"/>
        <w:jc w:val="center"/>
        <w:rPr>
          <w:rFonts w:ascii="Times New Roman" w:hAnsi="Times New Roman"/>
          <w:b/>
          <w:sz w:val="28"/>
          <w:szCs w:val="28"/>
          <w:lang w:val="kk-KZ"/>
        </w:rPr>
      </w:pPr>
    </w:p>
    <w:p w:rsidR="00DA1669" w:rsidRDefault="00DA1669"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Default="00BD0E4B" w:rsidP="00F1556B">
      <w:pPr>
        <w:jc w:val="center"/>
        <w:rPr>
          <w:rFonts w:ascii="Times New Roman" w:hAnsi="Times New Roman"/>
          <w:b/>
          <w:sz w:val="28"/>
          <w:szCs w:val="28"/>
          <w:lang w:val="kk-KZ"/>
        </w:rPr>
      </w:pPr>
    </w:p>
    <w:p w:rsidR="00BD0E4B" w:rsidRPr="0001678C" w:rsidRDefault="00BD0E4B" w:rsidP="00F1556B">
      <w:pPr>
        <w:jc w:val="center"/>
        <w:rPr>
          <w:rFonts w:ascii="Times New Roman" w:hAnsi="Times New Roman"/>
          <w:b/>
          <w:sz w:val="28"/>
          <w:szCs w:val="28"/>
          <w:lang w:val="kk-KZ"/>
        </w:rPr>
      </w:pPr>
    </w:p>
    <w:p w:rsidR="00F1556B" w:rsidRPr="0001678C" w:rsidRDefault="00F1556B" w:rsidP="00DA1669">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/Урок№7</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rPr>
        <w:t>Тақырыбы</w:t>
      </w:r>
      <w:r w:rsidRPr="0001678C">
        <w:rPr>
          <w:rFonts w:ascii="Times New Roman" w:hAnsi="Times New Roman"/>
          <w:sz w:val="28"/>
          <w:szCs w:val="28"/>
        </w:rPr>
        <w:t>/Тема занятия:</w:t>
      </w:r>
      <w:r w:rsidRPr="0001678C">
        <w:rPr>
          <w:rFonts w:ascii="Times New Roman" w:hAnsi="Times New Roman"/>
          <w:sz w:val="28"/>
          <w:szCs w:val="28"/>
          <w:lang w:val="kk-KZ"/>
        </w:rPr>
        <w:t xml:space="preserve"> Жасанды тас материалдары, керамикалық материалдар</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керамикалық материалдар туралы түсінік беру</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Өз ойларын ашық айтуға  тәрбиелеу</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DA1669">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DA1669">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геология және топырақтану </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 10-15 минут.</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Керамика ежелгі уақыттан бері белгілі және мүмкін адам баласының ең бірінші жасаған материалы шығар. Керамиканың пайда болуы адам баласының тұрақты өмір сүру салтымен байланысты, сондықтан ол тоқылған корзиналардан кешірек болды.45-60 минут.</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закрепление:10-15 минут.</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 xml:space="preserve">/Самостоятельная работа керамикалық материалдарға мысал келтіру </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 10-15 минут оқушылардың сұрақтарына жауап беру</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DA1669">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кера</w:t>
      </w:r>
      <w:r w:rsidR="00DA1669" w:rsidRPr="0001678C">
        <w:rPr>
          <w:rFonts w:ascii="Times New Roman" w:hAnsi="Times New Roman"/>
          <w:sz w:val="28"/>
          <w:szCs w:val="28"/>
          <w:lang w:val="kk-KZ"/>
        </w:rPr>
        <w:t>м</w:t>
      </w:r>
      <w:r w:rsidRPr="0001678C">
        <w:rPr>
          <w:rFonts w:ascii="Times New Roman" w:hAnsi="Times New Roman"/>
          <w:sz w:val="28"/>
          <w:szCs w:val="28"/>
          <w:lang w:val="kk-KZ"/>
        </w:rPr>
        <w:t>икалық материалдарға слайд жасау</w:t>
      </w:r>
    </w:p>
    <w:p w:rsidR="00F1556B" w:rsidRPr="0001678C" w:rsidRDefault="00F1556B" w:rsidP="00DA1669">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F1556B">
      <w:pPr>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DA1669" w:rsidRPr="0001678C" w:rsidRDefault="00DA1669" w:rsidP="00F1556B">
      <w:pPr>
        <w:jc w:val="center"/>
        <w:rPr>
          <w:rFonts w:ascii="Times New Roman" w:hAnsi="Times New Roman"/>
          <w:b/>
          <w:sz w:val="28"/>
          <w:szCs w:val="28"/>
          <w:lang w:val="kk-KZ"/>
        </w:rPr>
      </w:pPr>
    </w:p>
    <w:p w:rsidR="00DA1669" w:rsidRPr="0001678C" w:rsidRDefault="00DA1669" w:rsidP="00F1556B">
      <w:pPr>
        <w:jc w:val="center"/>
        <w:rPr>
          <w:rFonts w:ascii="Times New Roman" w:hAnsi="Times New Roman"/>
          <w:b/>
          <w:sz w:val="28"/>
          <w:szCs w:val="28"/>
          <w:lang w:val="kk-KZ"/>
        </w:rPr>
      </w:pPr>
    </w:p>
    <w:p w:rsidR="00DA1669" w:rsidRPr="0001678C" w:rsidRDefault="00DA1669" w:rsidP="00DA1669">
      <w:pPr>
        <w:shd w:val="clear" w:color="auto" w:fill="FFFFFF"/>
        <w:spacing w:before="100" w:beforeAutospacing="1" w:after="100" w:afterAutospacing="1" w:line="240" w:lineRule="auto"/>
        <w:ind w:firstLine="426"/>
        <w:jc w:val="center"/>
        <w:rPr>
          <w:rFonts w:ascii="Times New Roman" w:hAnsi="Times New Roman"/>
          <w:b/>
          <w:sz w:val="28"/>
          <w:szCs w:val="28"/>
          <w:lang w:val="kk-KZ"/>
        </w:rPr>
      </w:pPr>
      <w:r w:rsidRPr="0001678C">
        <w:rPr>
          <w:rFonts w:ascii="Times New Roman" w:hAnsi="Times New Roman"/>
          <w:b/>
          <w:sz w:val="28"/>
          <w:szCs w:val="28"/>
          <w:lang w:val="kk-KZ"/>
        </w:rPr>
        <w:lastRenderedPageBreak/>
        <w:t>№7. Жасанды тас материалдары, керамикалық материалдар</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 ежелгі уақыттан бері белгілі және мүмкін адам баласының ең бірінші жасаған материалы шығар. Керамиканың пайда болуы адам баласының тұрақты өмір сүру салтымен байланысты, сондықтан ол тоқылған корзиналардан кешірек болды. Керамиканың бірінші үлгілері жоғары палеолит (гравет мәдениет) эпохасына жатады. Мезолит мәдениеттерінде керамика үнемі пайдаланылмаған, яғни кейін пайда болған; жаңадан жаңартылған үлгілері бұл Жапонияда дземон мәдениетіне белгілі. Неолитте керамика барлық археологиялық мәдениетінің атрибуты болып табылады.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Бастапқы кезде керамиканың қолмен формалаған. Үшінші мыңжылдықта құмырашының доңғалақ өнертабысы (кешкі энеолит —  ертерек қола ғасыры), айтарлықтай жеделдету және қалыптау өнімдерін процесін жеңілдетті. Американың колумбиялыққа денгі  мәдениеттернде үнді қыш еуропалықтардың келулеріне дейін дөңгелексіз жасалды.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Керамиканың кейбір түрлері шикізат қасиеттеріне және алынатын өңдеу жағдайларына байланысты, өндірістік процестерді біртіндеп жетілдіру арқылы қалыптасқан.</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Керамиканың ең ескі түрлері — әртүрлі ыдыстар, сонымен бірге шыбық, тоқу кезінде қолданылатын салмақтар және т.б.осы тұрмыстық техника әртүрлі тәсілдермен әшекеәленген — рельеф штамп, сызу, элементтерді жапсыру арқылы жасалынған. Күйдіру тәсіліне байланысты ыдыстардың түсі әртүрлі болатын. Оларды лощит етуге, бояуға немесе орнамент дағын салуға немесе  жылтыр қабаты (грек және рим керамика Terra sigillata) қамтитын әшекейлермен, түрлі-түсті глазурь («gafnerkeramika» Ренессанс) бояуға мүмкіндік болған.</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Еуропада XVI ғасырдың соңына қарай (сондай-ақ, тегіне байланысты көбінесе фаянс деп аталатын) </w:t>
      </w:r>
      <w:r w:rsidRPr="0001678C">
        <w:rPr>
          <w:rFonts w:ascii="Times New Roman" w:hAnsi="Times New Roman"/>
          <w:sz w:val="28"/>
          <w:szCs w:val="28"/>
          <w:u w:val="single"/>
          <w:lang w:val="kk-KZ"/>
        </w:rPr>
        <w:t>майолик</w:t>
      </w:r>
      <w:r w:rsidRPr="0001678C">
        <w:rPr>
          <w:rFonts w:ascii="Times New Roman" w:hAnsi="Times New Roman"/>
          <w:sz w:val="28"/>
          <w:szCs w:val="28"/>
          <w:lang w:val="kk-KZ"/>
        </w:rPr>
        <w:t> пайда болды. Темір және әк құрамында кеуекті черепогімен, бірақ ақ фаянс массасы бар, ол екі глазурьмен жабылған болатын: қалайы мөлшері жоғары - </w:t>
      </w:r>
      <w:r w:rsidRPr="0001678C">
        <w:rPr>
          <w:rFonts w:ascii="Times New Roman" w:hAnsi="Times New Roman"/>
          <w:i/>
          <w:iCs/>
          <w:sz w:val="28"/>
          <w:szCs w:val="28"/>
          <w:lang w:val="kk-KZ"/>
        </w:rPr>
        <w:t>мөлдір емес</w:t>
      </w:r>
      <w:r w:rsidRPr="0001678C">
        <w:rPr>
          <w:rFonts w:ascii="Times New Roman" w:hAnsi="Times New Roman"/>
          <w:sz w:val="28"/>
          <w:szCs w:val="28"/>
          <w:lang w:val="kk-KZ"/>
        </w:rPr>
        <w:t>,  және жылтыр қорғасын құймасымен (глазурью) - </w:t>
      </w:r>
      <w:r w:rsidRPr="0001678C">
        <w:rPr>
          <w:rFonts w:ascii="Times New Roman" w:hAnsi="Times New Roman"/>
          <w:i/>
          <w:iCs/>
          <w:sz w:val="28"/>
          <w:szCs w:val="28"/>
          <w:lang w:val="kk-KZ"/>
        </w:rPr>
        <w:t>мөлдір</w:t>
      </w:r>
      <w:r w:rsidRPr="0001678C">
        <w:rPr>
          <w:rFonts w:ascii="Times New Roman" w:hAnsi="Times New Roman"/>
          <w:sz w:val="28"/>
          <w:szCs w:val="28"/>
          <w:lang w:val="kk-KZ"/>
        </w:rPr>
        <w:t>.</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Бұйымдарды жуықтап 1000 °C да күйдіру алдында кептірілмеген глазурь үстінде  майолик бетіне декормен жазған. Жазуға арналған бояулардың химиялық құрамы глазурмен бірдей болған, бірақ олардың көп мөлшері (отқа төзімді бояу деп аталатын - көк, жасыл, сары және күлгін) жоғары температураға төзімді металдар тотығы болған. XVIII ғасырдан бастап, алдын-ала күйдірілген глазурь бетіне қолданатын муфельді бояулар қолдана бастады.  Олар фарфор бетіне жазу үшін де пайдаланылады.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XVI ғасырда Германияда тас қыш ыдыстарды өндіру кеңінен таралды. Ақ (мысалы, Зигбургта) немесе түрлі-түсті (мысалы, Ререне де) өте тығыз құмыра далалық шпат және басқа да заттармен араласқан балшықтан болды. 1200-1280 °C температурада күйдіргеннен кейін тасты қыша қатты және айтарлықтай кеуекті емес бола бастады. Голландияда, Қытай керамика үлгісімен қызыл тасты қыша заттарды өндіреді.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lastRenderedPageBreak/>
        <w:t>Тасты керамика сондай – ақ Веджвудпен Англияда да жасалынған. Сондай-ақ, жұқа фаянс қыша керамиканың ерекше түрі ретінде ақ кеуекті черепогі бар ақ глазурьмен қапталған XVIII ғасырдың бірінші жартысында Англияда пайда болды. Фаянс черепогінің қаттылығына байланысты, әк құрамы жоғары  — </w:t>
      </w:r>
      <w:r w:rsidRPr="0001678C">
        <w:rPr>
          <w:rFonts w:ascii="Times New Roman" w:hAnsi="Times New Roman"/>
          <w:i/>
          <w:iCs/>
          <w:sz w:val="28"/>
          <w:szCs w:val="28"/>
          <w:lang w:val="kk-KZ"/>
        </w:rPr>
        <w:t>жұмсақ жұқа қыша</w:t>
      </w:r>
      <w:r w:rsidRPr="0001678C">
        <w:rPr>
          <w:rFonts w:ascii="Times New Roman" w:hAnsi="Times New Roman"/>
          <w:sz w:val="28"/>
          <w:szCs w:val="28"/>
          <w:lang w:val="kk-KZ"/>
        </w:rPr>
        <w:t>, әк құрамы төмендеу — </w:t>
      </w:r>
      <w:r w:rsidRPr="0001678C">
        <w:rPr>
          <w:rFonts w:ascii="Times New Roman" w:hAnsi="Times New Roman"/>
          <w:i/>
          <w:iCs/>
          <w:sz w:val="28"/>
          <w:szCs w:val="28"/>
          <w:lang w:val="kk-KZ"/>
        </w:rPr>
        <w:t>орта,</w:t>
      </w:r>
      <w:r w:rsidRPr="0001678C">
        <w:rPr>
          <w:rFonts w:ascii="Times New Roman" w:hAnsi="Times New Roman"/>
          <w:sz w:val="28"/>
          <w:szCs w:val="28"/>
          <w:lang w:val="kk-KZ"/>
        </w:rPr>
        <w:t> және әк құрамы жоқ – </w:t>
      </w:r>
      <w:r w:rsidRPr="0001678C">
        <w:rPr>
          <w:rFonts w:ascii="Times New Roman" w:hAnsi="Times New Roman"/>
          <w:i/>
          <w:iCs/>
          <w:sz w:val="28"/>
          <w:szCs w:val="28"/>
          <w:lang w:val="kk-KZ"/>
        </w:rPr>
        <w:t>қатты </w:t>
      </w:r>
      <w:r w:rsidRPr="0001678C">
        <w:rPr>
          <w:rFonts w:ascii="Times New Roman" w:hAnsi="Times New Roman"/>
          <w:sz w:val="28"/>
          <w:szCs w:val="28"/>
          <w:lang w:val="kk-KZ"/>
        </w:rPr>
        <w:t>деп бөлінеді. Соңғысы, құрамы және қаттылығы бойынша тас керамикаға немесес фарфорға келеді.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lang w:val="kk-KZ"/>
        </w:rPr>
        <w:t> Керамикалық материалдар мен бұйымдардың негізгі түрлері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Қалыптастыру, кептіру және кейін қыздыру арқылы бейорганикалық және органикалық қоспалармен табиғи саздан жасалған жасанды тас материалдарды керамикалық деп атайды. Керамикалық материалдар өндіру — көне және ең көп таралған, ол б.з.д. бірнеше мыңжылдықтар бұрын пайда болды.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Керамикалық материалдарының </w:t>
      </w:r>
      <w:r w:rsidRPr="0001678C">
        <w:rPr>
          <w:rFonts w:ascii="Times New Roman" w:hAnsi="Times New Roman"/>
          <w:i/>
          <w:iCs/>
          <w:sz w:val="28"/>
          <w:szCs w:val="28"/>
          <w:lang w:val="kk-KZ"/>
        </w:rPr>
        <w:t>жағымды</w:t>
      </w:r>
      <w:r w:rsidRPr="0001678C">
        <w:rPr>
          <w:rFonts w:ascii="Times New Roman" w:hAnsi="Times New Roman"/>
          <w:sz w:val="28"/>
          <w:szCs w:val="28"/>
          <w:lang w:val="kk-KZ"/>
        </w:rPr>
        <w:t> қасиеттері болып жоғары беріктік, ұзақ жұмыс жасайтыны, жоғары теплотехникалық қасиеттері, дайындау жеңілдігі, сонымен бірге оларды өндіруге арналған шикізаттың жаппай таралғаны табылады. </w:t>
      </w:r>
      <w:r w:rsidRPr="0001678C">
        <w:rPr>
          <w:rFonts w:ascii="Times New Roman" w:hAnsi="Times New Roman"/>
          <w:i/>
          <w:iCs/>
          <w:sz w:val="28"/>
          <w:szCs w:val="28"/>
          <w:lang w:val="kk-KZ"/>
        </w:rPr>
        <w:t>Жағымсыз </w:t>
      </w:r>
      <w:r w:rsidRPr="0001678C">
        <w:rPr>
          <w:rFonts w:ascii="Times New Roman" w:hAnsi="Times New Roman"/>
          <w:sz w:val="28"/>
          <w:szCs w:val="28"/>
          <w:lang w:val="kk-KZ"/>
        </w:rPr>
        <w:t>қасиеттеріне олардың  сыңғыштығы, салыстырмалы түрде жоғары көлемдік салмағы және керамикалық материалдардың бөлігінің шағын мөлшерінен өнеркәсіптігі емес жатады.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w:t>
      </w:r>
      <w:r w:rsidRPr="0001678C">
        <w:rPr>
          <w:rFonts w:ascii="Times New Roman" w:hAnsi="Times New Roman"/>
          <w:b/>
          <w:bCs/>
          <w:sz w:val="28"/>
          <w:szCs w:val="28"/>
          <w:lang w:val="kk-KZ"/>
        </w:rPr>
        <w:t>Керамикалық материалдарды өндірудің технологиясы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Керамикалық плиткалардың технологиялық схемасы мынадай фазаларды  қамтиды: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1.                Шликер (қаймақ тәрізді құйма) дайындау;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2.                Бұйымдарды формалау;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3.                Кептіру;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4.                Глазурь дайындау және глазурьмен бояу (эмальдау);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5.                Күйдіру.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Керамикалық массалар үшін шикізат пластикалық ( саз және каолин ) және  пластикалық емес деп бөлінеді. Шамот және кварц қоспалар бұйымдардың шөгуін және жарылу мүмкіндігін формалау сатысында азайтады. Шыны түзушілер  ретінде қорғасын суригін, бураны пайдаланады.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lang w:val="kk-KZ"/>
        </w:rPr>
        <w:t> </w:t>
      </w:r>
      <w:r w:rsidRPr="0001678C">
        <w:rPr>
          <w:rFonts w:ascii="Times New Roman" w:hAnsi="Times New Roman"/>
          <w:sz w:val="28"/>
          <w:szCs w:val="28"/>
          <w:lang w:val="kk-KZ"/>
        </w:rPr>
        <w:t>Шликер дайындау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Шликер дайындау үш фазада жүреді: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1. Бірінші фаза: далалық шпатты және құмды ұнтақтау (ұнтақтау 10 – 12 сағат аралығында жүреді);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2. Бірінші фазаға саз қосылады;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3. Екінші фазаға каолин қосылады. Дайын шликер сыйымдылықтарға құйылып, кейін қандай да бір уақыт сақталынады.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Шикізат қоймасынан қабылдаушы бункерлерге тасымалдау үшін көлік (погрузчик) көмегімен жүргізіледі. Одан конвейер арқылы шарлы диірменге (ұсақтау үшін) немесе турбоеріткіш құбырларына (саз және каолин таратылу үшін) жіберіледі.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Глазурь дайындау үшін бөлме</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lastRenderedPageBreak/>
        <w:t>Глазурь  — қыша черепок бетінде  қабат қалыңдығы 0,12 — 0,40 мм балқытылған жылтыр қорытпалар. Глазурь черепок өнімін тығыз және тегіс қабатмен жабу үшін, сонымен бірге тығыз черепогімен бұйымдарға жоғары беріктік және сыртқы пішіні тартымды, механикалық және химиялық әсерлерінен қорғау және диэлектрлік қасиеттерін қамтамасыз ету үшін қолданылады.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Глазурь құрамына жұқа ұсақталған цирконий, бор, ақ (белила) кіреді. Технолог анықтаған  контейнерлердің біріне дайын глазурь құймасын жүктейді. Өндіру барысында ақаулар пайда болмауы керек болғандықтан металл қоспаларын бөліп алу қажет, ол үшін вибросита және магнит ұстағыштардан бірнеше рет өткізеді. Құрамына желім қосып глазурді технологиялық желісіне жібереді.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w:t>
      </w:r>
      <w:r w:rsidRPr="0001678C">
        <w:rPr>
          <w:rFonts w:ascii="Times New Roman" w:hAnsi="Times New Roman"/>
          <w:sz w:val="28"/>
          <w:szCs w:val="28"/>
          <w:u w:val="single"/>
          <w:lang w:val="kk-KZ"/>
        </w:rPr>
        <w:t>Форалау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Қалыптастыру алдында шликерді контейнерлердің біріне енгізеді. Үш контейнер белгілі бір стенд үшін (күніне бір рет астырылып) кезекпен қолданылады.Алдыңғы қалыптаудан кейінгі шликер қалдықтарынан формалу ыдысын алдын ала тазартады, шликер суымен өңдейді және кептіреді.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Кептірілген формаларға шликерді құяды. Формалар 80 құймаға есептелінеген. Формалау кезінде құйю тәсілі қолданылады. Қалыптастыру ыдысы судың бөлігін өзіне сіңіреді, сондықтан шликер көлемі азаяды. Форманың ішіне қажетті көлемді сақтау үшін шликер қосады.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Бұйымдар қатайғаннан кейін кептіріледі, және бірінші реттік бұйымдардың пайдасаздығын (сызаттар, деформация) анықтау жүргізіледі.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u w:val="single"/>
          <w:lang w:val="kk-KZ"/>
        </w:rPr>
        <w:t>Бұйымдарды қолмен өңдеу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Күйдіру ден кейін сортировка жасайды: бірі-біріне ұқсас бұйымдар топқа бөледі, дефект барын анықтайды.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Қалыптастырудан кейін бұйымдар қолмен өңдейтін цехна жіберіледі.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Глазурлегеннен кейін бұйымдар пешке күйдірілуге барады. Пеш алдын-ала кептірлу, шаңсыздандыру және үрлеу камераларының модулімен  комплектация жасалынды. Термиялық өңдеу 1230 </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 жүргізіледі, пештің ұзындығы 89 метрге жуық болады. Вагонетканы тиеу және түсіру кезінің цикл шамамен бір жарым күн алады. Бұйымдардың күйдіруі пеште бір тәулікке жақын болады.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rPr>
      </w:pPr>
      <w:r w:rsidRPr="0001678C">
        <w:rPr>
          <w:rFonts w:ascii="Times New Roman" w:hAnsi="Times New Roman"/>
          <w:sz w:val="28"/>
          <w:szCs w:val="28"/>
          <w:lang w:val="kk-KZ"/>
        </w:rPr>
        <w:t>Егер табылған дефектлері жоюға мүмкін болса онда әрі қарай өңдеуге реставрация бөліміне жұмсалады. Егер жөндеуге болмай жатса, онда оны пайдасы жоқ деп жояды.</w:t>
      </w:r>
    </w:p>
    <w:p w:rsidR="00DA1669" w:rsidRPr="0001678C" w:rsidRDefault="00DA1669" w:rsidP="00BD0E4B">
      <w:pPr>
        <w:shd w:val="clear" w:color="auto" w:fill="FFFFFF"/>
        <w:spacing w:after="0" w:line="240" w:lineRule="auto"/>
        <w:ind w:firstLine="709"/>
        <w:jc w:val="center"/>
        <w:rPr>
          <w:rFonts w:ascii="Times New Roman" w:hAnsi="Times New Roman"/>
          <w:sz w:val="28"/>
          <w:szCs w:val="28"/>
        </w:rPr>
      </w:pPr>
      <w:r w:rsidRPr="0001678C">
        <w:rPr>
          <w:rFonts w:ascii="Times New Roman" w:hAnsi="Times New Roman"/>
          <w:noProof/>
          <w:sz w:val="28"/>
          <w:szCs w:val="28"/>
        </w:rPr>
        <w:drawing>
          <wp:inline distT="0" distB="0" distL="0" distR="0" wp14:anchorId="1587F294" wp14:editId="1B71D44F">
            <wp:extent cx="1895475" cy="1428750"/>
            <wp:effectExtent l="0" t="0" r="9525" b="0"/>
            <wp:docPr id="10" name="Рисунок 10" descr="http://ebooks.semgu.kz/ebook/32/images/1535/0/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books.semgu.kz/ebook/32/images/1535/0/clip_image00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5475" cy="1428750"/>
                    </a:xfrm>
                    <a:prstGeom prst="rect">
                      <a:avLst/>
                    </a:prstGeom>
                    <a:noFill/>
                    <a:ln>
                      <a:noFill/>
                    </a:ln>
                  </pic:spPr>
                </pic:pic>
              </a:graphicData>
            </a:graphic>
          </wp:inline>
        </w:drawing>
      </w:r>
    </w:p>
    <w:p w:rsidR="00DA1669" w:rsidRPr="0001678C" w:rsidRDefault="00DA1669" w:rsidP="00BD0E4B">
      <w:pPr>
        <w:shd w:val="clear" w:color="auto" w:fill="FFFFFF"/>
        <w:spacing w:after="0" w:line="240" w:lineRule="auto"/>
        <w:ind w:firstLine="709"/>
        <w:jc w:val="both"/>
        <w:rPr>
          <w:rFonts w:ascii="Times New Roman" w:hAnsi="Times New Roman"/>
          <w:sz w:val="28"/>
          <w:szCs w:val="28"/>
        </w:rPr>
      </w:pPr>
      <w:r w:rsidRPr="0001678C">
        <w:rPr>
          <w:rFonts w:ascii="Times New Roman" w:hAnsi="Times New Roman"/>
          <w:b/>
          <w:bCs/>
          <w:sz w:val="28"/>
          <w:szCs w:val="28"/>
        </w:rPr>
        <w:t>Керамикалық материалдар мен бұйымдарды жіктеу</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lastRenderedPageBreak/>
        <w:t>Жіктеу негізінде күйдірілген материалдың мақсаты, құрылымы және бастапқы  шикізат сапасы қойылды. Керамикалық материалдар мен бұйымдар </w:t>
      </w:r>
      <w:r w:rsidRPr="0001678C">
        <w:rPr>
          <w:rFonts w:ascii="Times New Roman" w:hAnsi="Times New Roman"/>
          <w:i/>
          <w:iCs/>
          <w:sz w:val="28"/>
          <w:szCs w:val="28"/>
          <w:lang w:val="kk-KZ"/>
        </w:rPr>
        <w:t>мақсаты бойынша</w:t>
      </w:r>
      <w:r w:rsidRPr="0001678C">
        <w:rPr>
          <w:rFonts w:ascii="Times New Roman" w:hAnsi="Times New Roman"/>
          <w:sz w:val="28"/>
          <w:szCs w:val="28"/>
          <w:lang w:val="kk-KZ"/>
        </w:rPr>
        <w:t> қабырғалы (кірпіш, тас, қуыс); шатыр (черепица); жылу оқшаулау (керамзит , aглопорит);  қаптауға арналғандар (тақтайшалар, кірпіш, тастар); құбыр (канализация, дренаж); санитарлық-техникалық (қолжуғыштар, раковиналар және т.б.); еден үшін (плиткалар);  жол ( клинкер ); отқа және қышқылға төзімді өнімдері деп бөлінеді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Черепоктарды күйдіргеннен кейін </w:t>
      </w:r>
      <w:r w:rsidRPr="0001678C">
        <w:rPr>
          <w:rFonts w:ascii="Times New Roman" w:hAnsi="Times New Roman"/>
          <w:i/>
          <w:iCs/>
          <w:sz w:val="28"/>
          <w:szCs w:val="28"/>
          <w:lang w:val="kk-KZ"/>
        </w:rPr>
        <w:t>құрылымы бойынша</w:t>
      </w:r>
      <w:r w:rsidRPr="0001678C">
        <w:rPr>
          <w:rFonts w:ascii="Times New Roman" w:hAnsi="Times New Roman"/>
          <w:sz w:val="28"/>
          <w:szCs w:val="28"/>
          <w:lang w:val="kk-KZ"/>
        </w:rPr>
        <w:t> барлық керамикалық құрылыс материалдар саңылаулы және тығыз деп бөледі. Саңылаулы материалдар су сіңіруі 5% және одан да жоғары, ал тығыз — 5% тен кем деп сипаттайды.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Керамикалық бұйымдар глазурленген немесе глазуленбеген болуы мүмкін. Глазурлер бұйымдарға сырткы әсерлерге берік болуға, су өткізбейтін болады және жоғары декоративті сапасын береді. Бастапқы  </w:t>
      </w:r>
      <w:r w:rsidRPr="0001678C">
        <w:rPr>
          <w:rFonts w:ascii="Times New Roman" w:hAnsi="Times New Roman"/>
          <w:i/>
          <w:iCs/>
          <w:sz w:val="28"/>
          <w:szCs w:val="28"/>
          <w:lang w:val="kk-KZ"/>
        </w:rPr>
        <w:t>шикізат сапасы бойынша</w:t>
      </w:r>
      <w:r w:rsidRPr="0001678C">
        <w:rPr>
          <w:rFonts w:ascii="Times New Roman" w:hAnsi="Times New Roman"/>
          <w:sz w:val="28"/>
          <w:szCs w:val="28"/>
          <w:lang w:val="kk-KZ"/>
        </w:rPr>
        <w:t> керамикалық матеиалдарды және бұйымдарды күрделі, жұқа және отқа төзімді деп бөледі.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lang w:val="kk-KZ"/>
        </w:rPr>
        <w:t>Керамика өндірісінің шикізаты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Керамикадан жасалыналатын бұйымдар үшін қолданылатын шикізат материалдарын екі топқа бөледі: сазды (иілгіш) және иілгіш емес. Ілгіш материалдар (саз, каолин) — негізгі шикізат. Иілгіш емес материалдарды технологиялық процесі барысында роліне байланысты бөледі: </w:t>
      </w:r>
      <w:r w:rsidRPr="0001678C">
        <w:rPr>
          <w:rFonts w:ascii="Times New Roman" w:hAnsi="Times New Roman"/>
          <w:i/>
          <w:iCs/>
          <w:sz w:val="28"/>
          <w:szCs w:val="28"/>
          <w:lang w:val="kk-KZ"/>
        </w:rPr>
        <w:t>сарқып алатын </w:t>
      </w:r>
      <w:r w:rsidRPr="0001678C">
        <w:rPr>
          <w:rFonts w:ascii="Times New Roman" w:hAnsi="Times New Roman"/>
          <w:sz w:val="28"/>
          <w:szCs w:val="28"/>
          <w:lang w:val="kk-KZ"/>
        </w:rPr>
        <w:t>және </w:t>
      </w:r>
      <w:r w:rsidRPr="0001678C">
        <w:rPr>
          <w:rFonts w:ascii="Times New Roman" w:hAnsi="Times New Roman"/>
          <w:i/>
          <w:iCs/>
          <w:sz w:val="28"/>
          <w:szCs w:val="28"/>
          <w:lang w:val="kk-KZ"/>
        </w:rPr>
        <w:t>флюстар</w:t>
      </w:r>
      <w:r w:rsidRPr="0001678C">
        <w:rPr>
          <w:rFonts w:ascii="Times New Roman" w:hAnsi="Times New Roman"/>
          <w:sz w:val="28"/>
          <w:szCs w:val="28"/>
          <w:lang w:val="kk-KZ"/>
        </w:rPr>
        <w:t>(батпақтар).</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Сарқып алатын </w:t>
      </w:r>
      <w:r w:rsidRPr="0001678C">
        <w:rPr>
          <w:rFonts w:ascii="Times New Roman" w:hAnsi="Times New Roman"/>
          <w:sz w:val="28"/>
          <w:szCs w:val="28"/>
          <w:lang w:val="kk-KZ"/>
        </w:rPr>
        <w:t>материалдарды қоспаға кептіру және күйдіру кезінде отырып қалмасы, сонымен бірге дайындау процесі барысында бұйымдардың формаларын сақтау керек, кептурі және күйдіру процесін жеңілдету мен тездету үшін енгізеді. Керамикалық бұйымдарды өндіру барысында сарқып алатын материалдар ретінде кварцты топырақ, шамот және тағы басқа материалдарды (шлак, күл және т.б) қолданады.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Флюстар</w:t>
      </w:r>
      <w:r w:rsidRPr="0001678C">
        <w:rPr>
          <w:rFonts w:ascii="Times New Roman" w:hAnsi="Times New Roman"/>
          <w:sz w:val="28"/>
          <w:szCs w:val="28"/>
          <w:lang w:val="kk-KZ"/>
        </w:rPr>
        <w:t> (батпақтар) күйдіру барысында керамикалық черепоктардың агломерациялануын жақсартады, бұйымдарды күйдіру температурасын төмендетеді. Бұйымдарды кептіру процеінде батпақтар сарқытып алатын материалдардың ролін атқарады. Батпақтар ретінде керамикалық бұйымдарды жасаған кезде дала шпатын, пегматиттарды, нефелин концентраттарын, перлиттерді, шыны сынықтарын енгізеді.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Саздың негізгі сипаттамалары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Қерамикалық бұйымдарды дайындау кезінде шығу тегі минералды шикізаттарды – каолинде, сазбалшықтар, кварц, әк тас, дала шпаттарын және т.б.қолданады. Керамикалық бұйымдарды өндірсінде ең ежелгі және негізгі шикзат болып саз табылады.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Саз – жалпы химиялық формуласы n Al</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 • mSiO</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 zH</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xml:space="preserve">O гидроалюмосиликаттардан тұратын шөгінді тау жыныстары. Сазды материалдардың бөлшектерінің мөлшері аз (0,01–10 мкм) болады және формасы негізінде пластинка тәрізді. Олар химиялық құрылымына  тек қана </w:t>
      </w:r>
      <w:r w:rsidRPr="0001678C">
        <w:rPr>
          <w:rFonts w:ascii="Times New Roman" w:hAnsi="Times New Roman"/>
          <w:sz w:val="28"/>
          <w:szCs w:val="28"/>
          <w:lang w:val="kk-KZ"/>
        </w:rPr>
        <w:lastRenderedPageBreak/>
        <w:t>суды (химически байланысты су)  қосып алуға қабілетті емес, сонымен бірге оны бөлшектер маңайыда жұқа қабатты қабықша түрінде (физикалық байланысты су) ұстап тұруға да қабілеті бар. Сазды суландырғанда су минералдың қабат арасындағы кеңістігіне кіреді және оның қабаттары бір-біріне қатысты жеңіл ығысуға мүмкіндік алады. Саздың ең маңызды қасиеттерінің бірі – иілгіштігі осымен ұғындырылады. Қазіргі кезде белгілі келесі сазды материалдар: каолинит, монтмориллонит, галлуазит и иллит (гидрослюда), олар барлық саздардың түрілерінің минералды құрамын анықтайды.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Саздардың химиялық құрамдары кең аралықта өзгеріп отырады және минералды құрамы мен қоспалардың болуына тәуелді болады. Саздардың негізгі компоненттері болып крмнезем SiO</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глинозем Al</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 сілті және жер сілтілік металдардың тотығы K</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 Na</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 CaO, MgO, Fe мен Ti тотықтары табылады. Химиялық анализдеу негізінде қандай да бір өндірістерде саздың қолдануға болады болмайтынын білуге болады, бірақ саз құрамында тек қана сазды минералдар ғана болмайды және әдеттегідей құрамында кварц, дала шпаты, карбонаттар, темір тотықтары, слюдалар, сонымен бірге органикалық қосылыстар болады. Сойтіп, сапасы жоғары (тазартылған) каолинде болады (%): каолинит – 85–90, кварц – 7–10, дала шпаты – 3–5. Кәдімгі полимерлы қыша балшық құрамында (%) болады: сазды минералдар – 45–60, кварц – 25–35, карбонаттар – 2–8. Балшық құрамында органикалық қоспалар 3-4 тен 18-20 % -ға дейін ауытқиды.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Глинозем Al</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3 </w:t>
      </w:r>
      <w:r w:rsidRPr="0001678C">
        <w:rPr>
          <w:rFonts w:ascii="Times New Roman" w:hAnsi="Times New Roman"/>
          <w:sz w:val="28"/>
          <w:szCs w:val="28"/>
          <w:lang w:val="kk-KZ"/>
        </w:rPr>
        <w:t>құрамы негізінде саздың отқа төзімділік дәрежесін анықталады; сойтіп, отқа төзімді керамикалық бұйымдарды жасау үшін  Al</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3 </w:t>
      </w:r>
      <w:r w:rsidRPr="0001678C">
        <w:rPr>
          <w:rFonts w:ascii="Times New Roman" w:hAnsi="Times New Roman"/>
          <w:sz w:val="28"/>
          <w:szCs w:val="28"/>
          <w:lang w:val="kk-KZ"/>
        </w:rPr>
        <w:t>мөлшері 28% -ден кем емес сазды қолданады. Керісінше калий, натрий тотықтары күшті балқитын балшықтар болып табылады және отқа төзімді саздар құрамында 2% -тен жоғары болмауы керек. Саз құрамында Fe</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3 </w:t>
      </w:r>
      <w:r w:rsidRPr="0001678C">
        <w:rPr>
          <w:rFonts w:ascii="Times New Roman" w:hAnsi="Times New Roman"/>
          <w:sz w:val="28"/>
          <w:szCs w:val="28"/>
          <w:lang w:val="kk-KZ"/>
        </w:rPr>
        <w:t>және TiO</w:t>
      </w:r>
      <w:r w:rsidRPr="0001678C">
        <w:rPr>
          <w:rFonts w:ascii="Times New Roman" w:hAnsi="Times New Roman"/>
          <w:sz w:val="28"/>
          <w:szCs w:val="28"/>
          <w:vertAlign w:val="subscript"/>
          <w:lang w:val="kk-KZ"/>
        </w:rPr>
        <w:t>2 </w:t>
      </w:r>
      <w:r w:rsidRPr="0001678C">
        <w:rPr>
          <w:rFonts w:ascii="Times New Roman" w:hAnsi="Times New Roman"/>
          <w:sz w:val="28"/>
          <w:szCs w:val="28"/>
          <w:lang w:val="kk-KZ"/>
        </w:rPr>
        <w:t>2% -тен жоғарлығы күйдіруден кейін саздың түсі қызғылтым болатынын білдіреді, ал 5% -тен жоғарлығы – қара-қызыл түс беретінін. Күйдіру температурасы 1000 </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 жоғары кезде CaO және MgO  күшті сазды балыштар болып табылады; осы компоненттерді фарфор өндірісінде қолдануға болмайды, ойткені олар фарфорлы массаның өзгеруінің қабілетін жоғарлатады.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Иілгіштік</w:t>
      </w:r>
      <w:r w:rsidRPr="0001678C">
        <w:rPr>
          <w:rFonts w:ascii="Times New Roman" w:hAnsi="Times New Roman"/>
          <w:sz w:val="28"/>
          <w:szCs w:val="28"/>
          <w:lang w:val="kk-KZ"/>
        </w:rPr>
        <w:t> деп суға араластырған кезде қамыр түзетін, кез келген пішін (форма) қабылдайтын, сыртқы күштердің әсерінен қандай да бір форма алып және одан әрі өңдеу (кептіру және күйдіру) барысында оны сақтау қабілеті бар саздың қасиетін айтады. Саздың иілгіш жағдайы </w:t>
      </w:r>
      <w:r w:rsidRPr="0001678C">
        <w:rPr>
          <w:rFonts w:ascii="Times New Roman" w:hAnsi="Times New Roman"/>
          <w:i/>
          <w:iCs/>
          <w:sz w:val="28"/>
          <w:szCs w:val="28"/>
          <w:lang w:val="kk-KZ"/>
        </w:rPr>
        <w:t>нәзік </w:t>
      </w:r>
      <w:r w:rsidRPr="0001678C">
        <w:rPr>
          <w:rFonts w:ascii="Times New Roman" w:hAnsi="Times New Roman"/>
          <w:sz w:val="28"/>
          <w:szCs w:val="28"/>
          <w:lang w:val="kk-KZ"/>
        </w:rPr>
        <w:t>(құрғақ саз) пен </w:t>
      </w:r>
      <w:r w:rsidRPr="0001678C">
        <w:rPr>
          <w:rFonts w:ascii="Times New Roman" w:hAnsi="Times New Roman"/>
          <w:i/>
          <w:iCs/>
          <w:sz w:val="28"/>
          <w:szCs w:val="28"/>
          <w:lang w:val="kk-KZ"/>
        </w:rPr>
        <w:t>ағынды</w:t>
      </w:r>
      <w:r w:rsidRPr="0001678C">
        <w:rPr>
          <w:rFonts w:ascii="Times New Roman" w:hAnsi="Times New Roman"/>
          <w:sz w:val="28"/>
          <w:szCs w:val="28"/>
          <w:lang w:val="kk-KZ"/>
        </w:rPr>
        <w:t> (сазды суспензия) аралық күйлерін сипатталады. Сазды минералдар иілгіштігі құрамында сазбалшығы бар массалардың иілгіш формалау әдісіне негізделген.</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Иілгіштігі бойынша</w:t>
      </w:r>
      <w:r w:rsidRPr="0001678C">
        <w:rPr>
          <w:rFonts w:ascii="Times New Roman" w:hAnsi="Times New Roman"/>
          <w:sz w:val="28"/>
          <w:szCs w:val="28"/>
          <w:lang w:val="kk-KZ"/>
        </w:rPr>
        <w:t> табиғи саздар екі негізгі топтарға бөлінеді: жоғары иілгіш болудан тым иілгіш емеске дейін</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Күйдірілу бойынша – күйдірілген үлгісінде ашық саңылауларының көлемі – саз балшықтар үш категорияға бөлінеді: қатты күйдірілген, нашар күйдірілген, күйдірілмеген. Күйдірілу жақсы болу үшінсаз құрамына балшық </w:t>
      </w:r>
      <w:r w:rsidRPr="0001678C">
        <w:rPr>
          <w:rFonts w:ascii="Times New Roman" w:hAnsi="Times New Roman"/>
          <w:sz w:val="28"/>
          <w:szCs w:val="28"/>
          <w:lang w:val="kk-KZ"/>
        </w:rPr>
        <w:lastRenderedPageBreak/>
        <w:t>(немесе флюстар) – дала шпаттардың түрі (сілтілік немесе жерсілтілік металдардың алюмосиликаттары) қосады.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Отқа төзімділігі бойынша</w:t>
      </w:r>
      <w:r w:rsidRPr="0001678C">
        <w:rPr>
          <w:rFonts w:ascii="Times New Roman" w:hAnsi="Times New Roman"/>
          <w:sz w:val="28"/>
          <w:szCs w:val="28"/>
          <w:lang w:val="kk-KZ"/>
        </w:rPr>
        <w:t> саздар  үш топқа бөлінеді: жеңіл балқитын, қйын балқитын, отқа төзімді.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Кептіруге сезімталдығы бойынша</w:t>
      </w:r>
      <w:r w:rsidRPr="0001678C">
        <w:rPr>
          <w:rFonts w:ascii="Times New Roman" w:hAnsi="Times New Roman"/>
          <w:sz w:val="28"/>
          <w:szCs w:val="28"/>
          <w:lang w:val="kk-KZ"/>
        </w:rPr>
        <w:t> – сызатсыз мәжбүрлі кептіру  мүмкіндігі - саз үш санатқа бөлінеді: жоғары сезімтал, орташа сезімтал, сезімталдығы аз. Бұйымдардың жақсы кебуіне иілгіш емес, сарқып алатын материалдардың қолданылғаны көмек береді. Саз құрамына енгізгені бұйымдардан судың жойылуын жеңілдетіп, олардың сызат түзілу және деформацияға берілу мүмкіндігін азайтады. Сарқып алатын материалдар – кварцты топырақ, дала шпаты, шамот және т.б.</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Шамот</w:t>
      </w:r>
      <w:r w:rsidRPr="0001678C">
        <w:rPr>
          <w:rFonts w:ascii="Times New Roman" w:hAnsi="Times New Roman"/>
          <w:sz w:val="28"/>
          <w:szCs w:val="28"/>
          <w:lang w:val="kk-KZ"/>
        </w:rPr>
        <w:t> – дегидратталған (450 °С –дан жоғары температурада күйдірілген) және уатылған саз. Тиісті жабдықтары жоқ шағын өндіріс жағдайында, шамот дайындау үшін отқа төзімды зауыт дайындайтын сазды ұнтақ пайдалануға болады.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lang w:val="kk-KZ"/>
        </w:rPr>
        <w:t>Керамика құрылымы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Шикізат құрамына байланысты құрылымы және тығыздық дәрежесі бойынша әртүрлі керамиканың түрлерін алады: фарфор, фаянс, жартылай фарфор, майолик және қыша керамика..</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lang w:val="kk-KZ"/>
        </w:rPr>
        <w:t>Фарфор  </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Фарфор күйе жентектелген (спекшийся), су мен газдар өткізбейтін, жұқа (2,5 мм) қабаттары мөлдір, көкшіл реңді ақ черепок болып табылады. Фарфордың кеуектілігі төмен (су сіңірулігі 0,5%) деңгейінде. Әдетте, әрдайым бұйымдар глазурленеді, бірақ төменгі немесе жоғарғы жиегінде глазурленбеген жерi болады. Фарфордың екі түрі болады: жұмсақ және қатты.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Фосфордың көрсетілген қасиеттері оның құрамын анықтайды. Классикалық қатты фарфор 50% саз материалдар (негізінен каолин) және 25% дала шпаты мен кварцқа қамтиды. Жұмсақ далалық шпатты фарфор құрамында 5-8 % -тен төмен саз материалдар болады, тиісінше, дала шпаты көбірек болады. Жұмсақ сүйек фарфор құрамына далалық шпат орнына 43-50 % сүйек ұны енгізілді. Фарфор үшін әрқашан қйын балқитын дала шпатты глазурь қолданады. Қатты фарфордан  негізінен күнделікті қолданатын ыдыстар өндіреді. Жұмсақ фарфор жоғары эстетикалық қасиеттерімен сипатталады және сыйлық пен мереке өнімдер үшін пайдаланылады.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lang w:val="kk-KZ"/>
        </w:rPr>
        <w:t>Фаянс </w:t>
      </w:r>
      <w:r w:rsidRPr="0001678C">
        <w:rPr>
          <w:rFonts w:ascii="Times New Roman" w:hAnsi="Times New Roman"/>
          <w:sz w:val="28"/>
          <w:szCs w:val="28"/>
          <w:lang w:val="kk-KZ"/>
        </w:rPr>
        <w:t xml:space="preserve">ақ түсті сары реңкті кеуектілігі (9-12 % су сіңіру)  сипатталатын черепок. Бұл жарық өткізбейді және толық глазурімен жабылған. Фаянс сонымен бірге жұмсақ және қатты да болады. Соңғы жылдары қатты фаянстан ыдыс-аяқ  өндіріледі, ал жұмсақ тек пеш тақтайшалар (кафель) өндірісінде қолданылады. Фаянс саз материал (50-55 %), кварц (40-50 %) және дала шпатының төмен құрамымен (5-10 %) ерекшеленеді. Саз </w:t>
      </w:r>
      <w:r w:rsidRPr="0001678C">
        <w:rPr>
          <w:rFonts w:ascii="Times New Roman" w:hAnsi="Times New Roman"/>
          <w:sz w:val="28"/>
          <w:szCs w:val="28"/>
          <w:lang w:val="kk-KZ"/>
        </w:rPr>
        <w:lastRenderedPageBreak/>
        <w:t>материалдардан пайдаланылатын каолин емес, ақ тәрізді күйдірлген саз, осымен фаянс қасиеттері түсіндіреді. Фаянс бұйымдарының глазурлер құрамында  калий, натрий тотықтары және олардың жеңілбақйтындығын жоғарылататын басқа да ингредиенттер болады.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b/>
          <w:bCs/>
          <w:sz w:val="28"/>
          <w:szCs w:val="28"/>
          <w:lang w:val="kk-KZ"/>
        </w:rPr>
        <w:t>Жартылай фабрикат</w:t>
      </w:r>
      <w:r w:rsidRPr="0001678C">
        <w:rPr>
          <w:rFonts w:ascii="Times New Roman" w:hAnsi="Times New Roman"/>
          <w:sz w:val="28"/>
          <w:szCs w:val="28"/>
          <w:lang w:val="kk-KZ"/>
        </w:rPr>
        <w:t> салыстырмалы жақында өндіріле бастады. Суды сіңіру бойынша ол фарфор мен фаянс (3-8 %) аралығында болады. Жарық өткізбейді, түссіз, мөлдір немесе жартылай мөлдір фарфор сияқты глазурлермен жабылады. Тұрмыстық ыдыс өндіру үшін шектеулі қолданылады. Құрамы бойынша фарфорға жақын, бірақ одан айрмашылығы дала шпатының (9-10 %) аз болуымен. Жартылай бұйымдардың глазурлері фаянстікіне ұқсас.Керамиканың осы түрі әртүрлі болмайды.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Майолик ақ немесе түрлі түсті, кеуекті (су сіңіруі 12-15 %), жарық өткізбейтін қыша болады. Әрқашан десе болады түрлі- түсті, мөлдір немесе сәл мөлдірлігі аз глазурлермен жабылған. Майолик құрамы неғұрлым нақты болып табылады: дала шпаты жоқ, бірақ жеңіл балқйтын саз мөлшері мол (63-68 %-ке дейін), мел (15-20 %), кварцты топырақ (5-17 %), кварцты қалдықтар және т.б. құрамында болады. Жылтыратпалар (глазури) түрлі-түсті боялған, жеңіл балқитын, кейде құрамында қорғасы бар шыны болып табылады. Майоликаның екі түрі болады: фаянсты және қыша (гончарную). Біріншісі қасиеттері бойынша фаянсқа жақын, бірақ түрлі-түсті, , мөлдір, немесе мөлдірлігі аз глазурлермен ерекшеленеді. </w:t>
      </w:r>
      <w:r w:rsidRPr="0001678C">
        <w:rPr>
          <w:rFonts w:ascii="Times New Roman" w:hAnsi="Times New Roman"/>
          <w:i/>
          <w:iCs/>
          <w:sz w:val="28"/>
          <w:szCs w:val="28"/>
          <w:lang w:val="kk-KZ"/>
        </w:rPr>
        <w:t>Қыша майолик</w:t>
      </w:r>
      <w:r w:rsidRPr="0001678C">
        <w:rPr>
          <w:rFonts w:ascii="Times New Roman" w:hAnsi="Times New Roman"/>
          <w:sz w:val="28"/>
          <w:szCs w:val="28"/>
          <w:lang w:val="kk-KZ"/>
        </w:rPr>
        <w:t> қыша керамикасына келеді, бірақ қабырғалара жұқалау, тиянақты өңделген және әшекейленгенімен, ассортименті жоғары ерекшеленеді.</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Қыша керамика</w:t>
      </w:r>
      <w:r w:rsidRPr="0001678C">
        <w:rPr>
          <w:rFonts w:ascii="Times New Roman" w:hAnsi="Times New Roman"/>
          <w:sz w:val="28"/>
          <w:szCs w:val="28"/>
          <w:lang w:val="kk-KZ"/>
        </w:rPr>
        <w:t> түрлі-түсті, жиі қызыл-қоңыр түсті, кеуектілігі жоғары (су сіңірулігі 15-18 %) черепогімен ерекшеленеді. Ереже сай, ол толық немесе жартылай түрлі-тісті, мөлдір немесе мөлдірлігі аз глазурмен жабылады. Әртүрлі болмайды.</w:t>
      </w:r>
    </w:p>
    <w:p w:rsidR="00DA1669" w:rsidRPr="0001678C" w:rsidRDefault="00DA1669" w:rsidP="00BD0E4B">
      <w:pPr>
        <w:shd w:val="clear" w:color="auto" w:fill="FFFFFF"/>
        <w:spacing w:after="0" w:line="240" w:lineRule="auto"/>
        <w:ind w:firstLine="709"/>
        <w:jc w:val="both"/>
        <w:rPr>
          <w:rFonts w:ascii="Times New Roman" w:hAnsi="Times New Roman"/>
          <w:sz w:val="28"/>
          <w:szCs w:val="28"/>
          <w:lang w:val="kk-KZ"/>
        </w:rPr>
      </w:pPr>
      <w:r w:rsidRPr="0001678C">
        <w:rPr>
          <w:rFonts w:ascii="Times New Roman" w:hAnsi="Times New Roman"/>
          <w:i/>
          <w:iCs/>
          <w:sz w:val="28"/>
          <w:szCs w:val="28"/>
          <w:lang w:val="kk-KZ"/>
        </w:rPr>
        <w:t>Осы дәрістің материалдарын оқығаннан кейін білу қажетті негізгі ұғымдар</w:t>
      </w:r>
    </w:p>
    <w:p w:rsidR="00DA1669" w:rsidRPr="0001678C" w:rsidRDefault="00DA1669" w:rsidP="00BD0E4B">
      <w:pPr>
        <w:shd w:val="clear" w:color="auto" w:fill="FFFFFF"/>
        <w:spacing w:after="0" w:line="240" w:lineRule="auto"/>
        <w:ind w:firstLine="709"/>
        <w:jc w:val="both"/>
        <w:rPr>
          <w:rFonts w:ascii="Times New Roman" w:hAnsi="Times New Roman"/>
          <w:sz w:val="28"/>
          <w:szCs w:val="28"/>
        </w:rPr>
      </w:pPr>
      <w:r w:rsidRPr="0001678C">
        <w:rPr>
          <w:rFonts w:ascii="Times New Roman" w:hAnsi="Times New Roman"/>
          <w:sz w:val="28"/>
          <w:szCs w:val="28"/>
        </w:rPr>
        <w:t>Керамика, глазур</w:t>
      </w:r>
      <w:r w:rsidRPr="0001678C">
        <w:rPr>
          <w:rFonts w:ascii="Times New Roman" w:hAnsi="Times New Roman"/>
          <w:sz w:val="28"/>
          <w:szCs w:val="28"/>
          <w:lang w:val="kk-KZ"/>
        </w:rPr>
        <w:t>ь</w:t>
      </w:r>
      <w:r w:rsidRPr="0001678C">
        <w:rPr>
          <w:rFonts w:ascii="Times New Roman" w:hAnsi="Times New Roman"/>
          <w:sz w:val="28"/>
          <w:szCs w:val="28"/>
        </w:rPr>
        <w:t>, шликер, </w:t>
      </w:r>
      <w:r w:rsidRPr="0001678C">
        <w:rPr>
          <w:rFonts w:ascii="Times New Roman" w:hAnsi="Times New Roman"/>
          <w:sz w:val="28"/>
          <w:szCs w:val="28"/>
          <w:lang w:val="kk-KZ"/>
        </w:rPr>
        <w:t>сарқып алатын </w:t>
      </w:r>
      <w:r w:rsidRPr="0001678C">
        <w:rPr>
          <w:rFonts w:ascii="Times New Roman" w:hAnsi="Times New Roman"/>
          <w:sz w:val="28"/>
          <w:szCs w:val="28"/>
        </w:rPr>
        <w:t>материалы, флюс</w:t>
      </w:r>
      <w:r w:rsidRPr="0001678C">
        <w:rPr>
          <w:rFonts w:ascii="Times New Roman" w:hAnsi="Times New Roman"/>
          <w:sz w:val="28"/>
          <w:szCs w:val="28"/>
          <w:lang w:val="kk-KZ"/>
        </w:rPr>
        <w:t>тар</w:t>
      </w:r>
      <w:r w:rsidRPr="0001678C">
        <w:rPr>
          <w:rFonts w:ascii="Times New Roman" w:hAnsi="Times New Roman"/>
          <w:sz w:val="28"/>
          <w:szCs w:val="28"/>
        </w:rPr>
        <w:t>, шамот, фарфор, майолик, фаянс</w:t>
      </w:r>
    </w:p>
    <w:p w:rsidR="00DA1669" w:rsidRPr="0001678C" w:rsidRDefault="00DA1669" w:rsidP="00DA1669">
      <w:pPr>
        <w:spacing w:after="0" w:line="360" w:lineRule="auto"/>
        <w:ind w:firstLine="709"/>
        <w:rPr>
          <w:rFonts w:ascii="Times New Roman" w:hAnsi="Times New Roman"/>
          <w:sz w:val="28"/>
          <w:szCs w:val="28"/>
        </w:rPr>
      </w:pPr>
    </w:p>
    <w:p w:rsidR="00DA1669" w:rsidRPr="0001678C" w:rsidRDefault="00DA1669" w:rsidP="00F1556B">
      <w:pPr>
        <w:jc w:val="center"/>
        <w:rPr>
          <w:rFonts w:ascii="Times New Roman" w:hAnsi="Times New Roman"/>
          <w:b/>
          <w:sz w:val="28"/>
          <w:szCs w:val="28"/>
        </w:rPr>
      </w:pPr>
    </w:p>
    <w:p w:rsidR="00DA1669" w:rsidRDefault="00DA1669" w:rsidP="00F1556B">
      <w:pPr>
        <w:jc w:val="center"/>
        <w:rPr>
          <w:rFonts w:ascii="Times New Roman" w:hAnsi="Times New Roman"/>
          <w:b/>
          <w:sz w:val="28"/>
          <w:szCs w:val="28"/>
        </w:rPr>
      </w:pPr>
    </w:p>
    <w:p w:rsidR="00BD0E4B" w:rsidRDefault="00BD0E4B" w:rsidP="00F1556B">
      <w:pPr>
        <w:jc w:val="center"/>
        <w:rPr>
          <w:rFonts w:ascii="Times New Roman" w:hAnsi="Times New Roman"/>
          <w:b/>
          <w:sz w:val="28"/>
          <w:szCs w:val="28"/>
        </w:rPr>
      </w:pPr>
    </w:p>
    <w:p w:rsidR="00BD0E4B" w:rsidRDefault="00BD0E4B" w:rsidP="00F1556B">
      <w:pPr>
        <w:jc w:val="center"/>
        <w:rPr>
          <w:rFonts w:ascii="Times New Roman" w:hAnsi="Times New Roman"/>
          <w:b/>
          <w:sz w:val="28"/>
          <w:szCs w:val="28"/>
        </w:rPr>
      </w:pPr>
    </w:p>
    <w:p w:rsidR="00BD0E4B" w:rsidRDefault="00BD0E4B" w:rsidP="00F1556B">
      <w:pPr>
        <w:jc w:val="center"/>
        <w:rPr>
          <w:rFonts w:ascii="Times New Roman" w:hAnsi="Times New Roman"/>
          <w:b/>
          <w:sz w:val="28"/>
          <w:szCs w:val="28"/>
        </w:rPr>
      </w:pPr>
    </w:p>
    <w:p w:rsidR="00BD0E4B" w:rsidRDefault="00BD0E4B" w:rsidP="00F1556B">
      <w:pPr>
        <w:jc w:val="center"/>
        <w:rPr>
          <w:rFonts w:ascii="Times New Roman" w:hAnsi="Times New Roman"/>
          <w:b/>
          <w:sz w:val="28"/>
          <w:szCs w:val="28"/>
        </w:rPr>
      </w:pPr>
    </w:p>
    <w:p w:rsidR="00BD0E4B" w:rsidRPr="0001678C" w:rsidRDefault="00BD0E4B" w:rsidP="00F1556B">
      <w:pPr>
        <w:jc w:val="center"/>
        <w:rPr>
          <w:rFonts w:ascii="Times New Roman" w:hAnsi="Times New Roman"/>
          <w:b/>
          <w:sz w:val="28"/>
          <w:szCs w:val="28"/>
        </w:rPr>
      </w:pPr>
    </w:p>
    <w:p w:rsidR="00F1556B" w:rsidRPr="0001678C" w:rsidRDefault="00F1556B"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№8</w:t>
      </w:r>
    </w:p>
    <w:p w:rsidR="00F1556B" w:rsidRPr="0001678C" w:rsidRDefault="00F1556B" w:rsidP="00BD0E4B">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Органикалық тұтқыр материалдар жіктемесі және жалпы мәліметтер</w:t>
      </w:r>
    </w:p>
    <w:p w:rsidR="00F1556B" w:rsidRPr="0001678C" w:rsidRDefault="00F1556B" w:rsidP="00BD0E4B">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Органикалық тұтқыр материалдар туралы жалпы шолу сабағы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Өз ойларын ашық айтуға тәрбиелеу.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 10-15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Әдетте органикалық байланыстырушылар күрделі дисперсті жүйе құрайтын жоғары молекулалы көмірсутектерінің араласуынан  және олардың оттегімен, азотпен, күкіртпен қосылған бейметалдық туындыларынан тұрады. 40-минут.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закрепление:Жаңа сабақты талқылау. Түсінбеген сұрақтарына жауап беру.10-15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IV.Өздік жұмыс</w:t>
      </w:r>
      <w:r w:rsidRPr="0001678C">
        <w:rPr>
          <w:rFonts w:ascii="Times New Roman" w:hAnsi="Times New Roman"/>
          <w:sz w:val="28"/>
          <w:szCs w:val="28"/>
          <w:lang w:val="kk-KZ"/>
        </w:rPr>
        <w:t>/Самостоятельная работа: байланыстырушы материалдардың түр түсін сипаттау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 10-15 минут оқушылардың сұрақтарына жауап беру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D0E4B">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F1556B">
      <w:pPr>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2D4302" w:rsidRPr="0001678C" w:rsidRDefault="002D4302" w:rsidP="00F1556B">
      <w:pPr>
        <w:jc w:val="center"/>
        <w:rPr>
          <w:rFonts w:ascii="Times New Roman" w:hAnsi="Times New Roman"/>
          <w:b/>
          <w:sz w:val="28"/>
          <w:szCs w:val="28"/>
          <w:lang w:val="kk-KZ"/>
        </w:rPr>
      </w:pPr>
    </w:p>
    <w:p w:rsidR="002D4302" w:rsidRPr="0001678C" w:rsidRDefault="002D4302" w:rsidP="00F1556B">
      <w:pPr>
        <w:jc w:val="center"/>
        <w:rPr>
          <w:rFonts w:ascii="Times New Roman" w:hAnsi="Times New Roman"/>
          <w:b/>
          <w:sz w:val="28"/>
          <w:szCs w:val="28"/>
          <w:lang w:val="kk-KZ"/>
        </w:rPr>
      </w:pPr>
    </w:p>
    <w:p w:rsidR="002D4302" w:rsidRPr="0001678C" w:rsidRDefault="002D4302" w:rsidP="002D4302">
      <w:pPr>
        <w:ind w:firstLine="567"/>
        <w:jc w:val="center"/>
        <w:rPr>
          <w:rFonts w:ascii="Times New Roman" w:hAnsi="Times New Roman"/>
          <w:b/>
          <w:sz w:val="28"/>
          <w:szCs w:val="28"/>
          <w:lang w:val="kk-KZ"/>
        </w:rPr>
      </w:pPr>
      <w:r w:rsidRPr="0001678C">
        <w:rPr>
          <w:rFonts w:ascii="Times New Roman" w:hAnsi="Times New Roman"/>
          <w:b/>
          <w:sz w:val="28"/>
          <w:szCs w:val="28"/>
          <w:lang w:val="kk-KZ"/>
        </w:rPr>
        <w:lastRenderedPageBreak/>
        <w:t>№8. Органикалық тұтқырғышты заттар.</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Органикалық байланыстырушы дегеніміз –</w:t>
      </w:r>
      <w:r w:rsidRPr="0001678C">
        <w:rPr>
          <w:rFonts w:ascii="Times New Roman" w:hAnsi="Times New Roman"/>
          <w:sz w:val="28"/>
          <w:szCs w:val="28"/>
          <w:lang w:val="kk-KZ"/>
        </w:rPr>
        <w:t xml:space="preserve">қара немесе қара қоңыр түсті,физикалық күйі бойынша қатты,қою-созмтал немесе сұйық болып кездесетін зат. Олар температура мөлшеріне байланысты өздерінің физика-мкханикалық қасиеттерін өзгертуге қабілетті.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Әдетте органикалық байланыстырушылар күрделі дисперсті жүйе құрайтын жоғары молекулалы көмірсутектерінің араласуынан  және олардың оттегімен, азотпен, күкіртпен қосылған бейметалдық туындыларынан тұрады. Бұл заттар тастың, құмның, кірпіштің, бетонның,ағаштың және т.б. көптеген қатты материалдың бетімен берік ілінісіп ұстасады. Олардың су өткізбейтіндігі, созымталдығы және атмосфералық әсерге төзімділігі жоғары келеді.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Органикалық байланыстырушы заттарға жататындар- битумдар және қара майлар (дегталар).</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Битум өзінше екі түрге бөлінеді: </w:t>
      </w:r>
      <w:r w:rsidRPr="0001678C">
        <w:rPr>
          <w:rFonts w:ascii="Times New Roman" w:hAnsi="Times New Roman"/>
          <w:b/>
          <w:sz w:val="28"/>
          <w:szCs w:val="28"/>
          <w:lang w:val="kk-KZ"/>
        </w:rPr>
        <w:t xml:space="preserve">табиғи және мұнайлық </w:t>
      </w:r>
      <w:r w:rsidRPr="0001678C">
        <w:rPr>
          <w:rFonts w:ascii="Times New Roman" w:hAnsi="Times New Roman"/>
          <w:sz w:val="28"/>
          <w:szCs w:val="28"/>
          <w:lang w:val="kk-KZ"/>
        </w:rPr>
        <w:t xml:space="preserve">болып. Бұлардың екуі де күкірткөміртегімен, хлороформда,ароматты көмірсутектерінде,мысалы,бензолда және басқа да органикалық еріткіштерде ериді.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Табиғи битумдар </w:t>
      </w:r>
      <w:r w:rsidRPr="0001678C">
        <w:rPr>
          <w:rFonts w:ascii="Times New Roman" w:hAnsi="Times New Roman"/>
          <w:sz w:val="28"/>
          <w:szCs w:val="28"/>
          <w:lang w:val="kk-KZ"/>
        </w:rPr>
        <w:t xml:space="preserve"> жергілікті жиналған көл сияқты кездесуі мүмкін немесе тау жыныстарына сіңген қалпында болады (әк тастарына , дололиттерге, құмтастарына). Мұндай тау жыныстарынан битумдарды еріткіштерде ерітіп барып айырады немесе майдаланған тау жыныстарынан ыстық сумен булау арқылы бөліп шығарады.</w:t>
      </w:r>
      <w:r w:rsidRPr="0001678C">
        <w:rPr>
          <w:rFonts w:ascii="Times New Roman" w:hAnsi="Times New Roman"/>
          <w:b/>
          <w:i/>
          <w:sz w:val="28"/>
          <w:szCs w:val="28"/>
          <w:lang w:val="kk-KZ"/>
        </w:rPr>
        <w:t xml:space="preserve"> Мұнайлақ ,</w:t>
      </w:r>
      <w:r w:rsidRPr="0001678C">
        <w:rPr>
          <w:rFonts w:ascii="Times New Roman" w:hAnsi="Times New Roman"/>
          <w:sz w:val="28"/>
          <w:szCs w:val="28"/>
          <w:lang w:val="kk-KZ"/>
        </w:rPr>
        <w:t xml:space="preserve">демек жасанды битумдардың алынуы мұнайда немесе мқдайдан жанар немесе жағар заттарын алғаннан кейінгі қалдықтарын өңдеу технологиясына негізделген.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Дегталық байланыстырушы топтарын ішкі дегталар, дегталық майлар және пектар құрайды. Ішкі дегталар дегеніміз- тас және қоңыр көмірдің,жертезектің, ағаштың және т.с.с. органикалық заттардың жоғарғы температурада ыдырауы нәтижесінде пайда болатын сұйық өнімдер. Кокс аларда  немесе жанғыш жасанды газ аларда органикалық заттардың ыдырау процессі ауасыз жоғары температурада өтеді. Оларды кокстеу немесе газификациялау деп те атайды. Шикі дегтаны әдетте фракцияларға ажырыта айдайды. Ауырлау фракцияларын дегталық майлар дейді де,қатты қалдықтарын пектар деп атайды.  Олардың байланыстырушы материалдары химиялық құрамдары,бастапқы шикізаттары және  басты құрылыстық қасиеттері бойынша жіктеледі. </w:t>
      </w:r>
    </w:p>
    <w:p w:rsidR="002D4302" w:rsidRPr="0001678C" w:rsidRDefault="002D4302" w:rsidP="00BD0E4B">
      <w:pPr>
        <w:spacing w:after="0" w:line="240" w:lineRule="auto"/>
        <w:ind w:firstLine="709"/>
        <w:jc w:val="both"/>
        <w:rPr>
          <w:rFonts w:ascii="Times New Roman" w:hAnsi="Times New Roman"/>
          <w:sz w:val="28"/>
          <w:szCs w:val="28"/>
          <w:lang w:val="kk-KZ"/>
        </w:rPr>
      </w:pPr>
    </w:p>
    <w:p w:rsidR="002D4302" w:rsidRPr="0001678C" w:rsidRDefault="002D4302" w:rsidP="00BD0E4B">
      <w:pPr>
        <w:spacing w:after="0" w:line="240" w:lineRule="auto"/>
        <w:ind w:firstLine="709"/>
        <w:jc w:val="both"/>
        <w:rPr>
          <w:rFonts w:ascii="Times New Roman" w:hAnsi="Times New Roman"/>
          <w:sz w:val="28"/>
          <w:szCs w:val="28"/>
          <w:lang w:val="kk-KZ"/>
        </w:rPr>
      </w:pPr>
    </w:p>
    <w:p w:rsidR="002D4302" w:rsidRPr="0001678C" w:rsidRDefault="002D4302" w:rsidP="00BD0E4B">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t>Битумдар, оладың құрамы, структурасы және қасиеті.</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Табиғи битумдар – </w:t>
      </w:r>
      <w:r w:rsidRPr="0001678C">
        <w:rPr>
          <w:rFonts w:ascii="Times New Roman" w:hAnsi="Times New Roman"/>
          <w:sz w:val="28"/>
          <w:szCs w:val="28"/>
          <w:lang w:val="kk-KZ"/>
        </w:rPr>
        <w:t xml:space="preserve">(қатты және қою болулары мүмкін) жер қыртысының жоғарғы қабатында мұнайдан ұшқыш фракцияларының буланып шығуы нәтижесінде пайда болған.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Табиғи битумдар кейде азғана минералдың қоспасы бар таза битумнан тұратындай дерлік кен түрінде кездеседі.көпшілігінде олар шөгінді тау </w:t>
      </w:r>
      <w:r w:rsidRPr="0001678C">
        <w:rPr>
          <w:rFonts w:ascii="Times New Roman" w:hAnsi="Times New Roman"/>
          <w:sz w:val="28"/>
          <w:szCs w:val="28"/>
          <w:lang w:val="kk-KZ"/>
        </w:rPr>
        <w:lastRenderedPageBreak/>
        <w:t>жыныстарында (құмда,құмтастарда,саздық жерлерде,корбанаттық жыныстарда) болады. Мұндай жыныстарды кобальттық немесе битумноздықтар деп атайды. Құрамында 2-3 %-дан төмендей битумы бар жыныстарды,олардан битумды бөліп шығару тиімсіз болатындықтан,ұнтақтап асфальттық парашок түрінде  асфальттық бетондарға және асфальттық мастиктерге қоспа ретінде пайдаланады.</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Табиғи битумдар атмосфераға тұрақтылығының жоғарылығымен  және тас материалдарының бетіне жақсы жабысатындығымен ерекшеленеді, бірақ тапшылығы және құнының жоғарылығы кең қолданыуын шектендіреді. Оларды химиялық және лак-бояу өнеркәсібінде басым қолданады.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Мұнай битумдары </w:t>
      </w:r>
      <w:r w:rsidRPr="0001678C">
        <w:rPr>
          <w:rFonts w:ascii="Times New Roman" w:hAnsi="Times New Roman"/>
          <w:sz w:val="28"/>
          <w:szCs w:val="28"/>
          <w:lang w:val="kk-KZ"/>
        </w:rPr>
        <w:t xml:space="preserve">өндіру тәсілдеріне байланысты қалдықты, тотықтандрылған және крекингленген деп аталатын битумдарға жіктеледі.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Қалдық битумдар гудрондардан майды толық ажырату арқылы алынады. Бұлар қалдықты температурада қоюлығы онша емес қатты және қаттылау өнім. Олардың қоюлығын асыру үшін қабаттары арқылы ауданы үрлеп қышқылдандырады. Сонда жоғары молекулалы құрамалар қаралуы нәтижесінде, битумдар тығыздалынып, қоюлықтары жоғарылайды,соның нәтижесінде қышқылдандырылған битумдар алынады.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 xml:space="preserve">Қышқылдандырылған битумдар </w:t>
      </w:r>
      <w:r w:rsidRPr="0001678C">
        <w:rPr>
          <w:rFonts w:ascii="Times New Roman" w:hAnsi="Times New Roman"/>
          <w:sz w:val="28"/>
          <w:szCs w:val="28"/>
          <w:lang w:val="kk-KZ"/>
        </w:rPr>
        <w:t xml:space="preserve">қалдықтыға қарағанда төзімділеу және өңдегеннен кейінгі қалдық ретінде алынатынбитумды майлық дектиляттарымен араластыру арқылы араластырылған битумдарын  алады.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i/>
          <w:sz w:val="28"/>
          <w:szCs w:val="28"/>
          <w:lang w:val="kk-KZ"/>
        </w:rPr>
        <w:t>Крекиргленген битумдар.</w:t>
      </w:r>
      <w:r w:rsidRPr="0001678C">
        <w:rPr>
          <w:rFonts w:ascii="Times New Roman" w:hAnsi="Times New Roman"/>
          <w:sz w:val="28"/>
          <w:szCs w:val="28"/>
          <w:lang w:val="kk-KZ"/>
        </w:rPr>
        <w:t xml:space="preserve">мазутты өңдегенде пайда болатын қалдықты қышқылдандыру мен алады. Қатты және онша қатты емес битумдарды қыздырғыш қондырғылармен жабдықталған теміржолмен вагон цистерналарында немесе қағаз мүшектерінде тасиды. Битумдарды арнайы жасалған сақтағыштарда сақтаған жөн.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Құрамы және структурасы.</w:t>
      </w:r>
      <w:r w:rsidRPr="0001678C">
        <w:rPr>
          <w:rFonts w:ascii="Times New Roman" w:hAnsi="Times New Roman"/>
          <w:sz w:val="28"/>
          <w:szCs w:val="28"/>
          <w:lang w:val="kk-KZ"/>
        </w:rPr>
        <w:t xml:space="preserve"> Жоғары да айтылғандай ,битумдар жоғары молекулалы көмірсутектерінің арласуынан, ең алдымен метандардың және нафтендердің ароматтық қатарынан және олардың оттегімен,күкіртпен және азотпен әрекеттескендегі туындыларынан тұрады. Барлық битумдардың химиялық қарапайым құрамдары бірдей деп санауға болады.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Битумдардан жекелеп көмірсутектерінің қосындыларды бөлектеу тіпті күрделі. Сондықтан, битумдардың структурасын және қасиеттерін зерттеу үшін арнайы тәсілдермен қасиеттері бір-біріне ұқсас көмірсутектілер тобын бөлектейді. Мұндай топтарға майлар, смолалар, асфальтендер және олардың модификациялары,асфальтоген қышқылдары және олардың ангидридтері жатады.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Битумдар қасиеті. </w:t>
      </w:r>
      <w:r w:rsidRPr="0001678C">
        <w:rPr>
          <w:rFonts w:ascii="Times New Roman" w:hAnsi="Times New Roman"/>
          <w:sz w:val="28"/>
          <w:szCs w:val="28"/>
          <w:lang w:val="kk-KZ"/>
        </w:rPr>
        <w:t xml:space="preserve">Битумдар сапасын сипаттайтын басты қасиеттері – олардың қоюлығы, жұмсар температурасы,омыртқылығы және лап етіп жану температурасы саналады. Қоюлығы битумдағы қабаттар шіндегі түйіршіктердің өзара қозғалысында көрсететін кедергісін сипаттайды. Битумдарда көбінде қоюлықтары тұрақты болмайды,ығыстыру кернеуі немесе деформациялықжылдамдыұ градиенті өскен сайын қоюлығы азая түседі. Сондықтан түсірілген күш мөлшеріне байланыссыз қоюлығы нағыз және Ньютондық болып саналатын идеалдық сұйық денеге битумдарды </w:t>
      </w:r>
      <w:r w:rsidRPr="0001678C">
        <w:rPr>
          <w:rFonts w:ascii="Times New Roman" w:hAnsi="Times New Roman"/>
          <w:sz w:val="28"/>
          <w:szCs w:val="28"/>
          <w:lang w:val="kk-KZ"/>
        </w:rPr>
        <w:lastRenderedPageBreak/>
        <w:t xml:space="preserve">жатқызуға болмайды. Тек қана жоғары температурада, қашан битумның мицеллиярлық структурасы жылылық қозғалыстың кинетикалық энергиясы арқасында толық бұзылар дерліктей болғанда,немесе структурасы толықтай механикалық бұзылуына сәйкес келетіндей,ығыстыру кернеулерінде және деформациялық жылдамдық градиенттерінде битумдар нағыз қоюлығы бар сұйықтарға көме алады. Сонда иненің битумға батуы неғұрлым терең болса, соғұрлым оның қоюлығы аз болғанын көрсетеді.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Структуралық қоюлығын өлшеу үшін түрлі аспаптар қоюлықты абсолюттік бірліктерде өлшеуге мүмкіншілік береді,екіншілері бұл сипаттамаларды шартты белгілермен бағалауға мүмкіндік тудырады.Битумдарды сынау түрлі МСТ бойынша қоюлығын ,дұрыстау айтқанда аққыштығын,яғни қоюлыққа кері мөлшерін,пенетрометр деп аталатын өлшеу аспабында белгілі-бір күшпен және температурада сыналатын битумға инені батыру арқылы анықтайды. Сонда иненің батуы неғұрлымтерең болса, соғұрлым оның қоюлығы аз болғанын көрсетеді.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Иленгіштік,созымталдық,битумдардың маңызды қасиеті болып табылады.майлар мөлшері көбейген сайын ,температура көтерілген сайын және күш әсері ұзақтаған сайын битумдардың созымталдығы жоғарылай түседі. Оны тоқтатқанда, олардың төмендеуін анықтап бағалауға мүмкіндік беретін аспаптар көмегімен зерттейді.</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Стандарт бойынша, битумдардың иленгіштігін шартты түрде олардың созылғыштығы бойынша сипатталады. Жұмсарту температурасын «саөина және шар» деп аталатын стандарттық аспапта анықтайды. </w:t>
      </w:r>
    </w:p>
    <w:p w:rsidR="002D4302" w:rsidRPr="0001678C" w:rsidRDefault="002D4302"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Айыру үшін арналған битумдарды резиналар қосу арқылы сапасын жақсартуға болады. Мұндай битумдардың созымталдығы,серпімділігі,температураға тұрақтылығы,аязға төзімділігі жоғары болуы және «ескіру» мезгілі баяу келеді. </w:t>
      </w:r>
      <w:r w:rsidRPr="0001678C">
        <w:rPr>
          <w:rFonts w:ascii="Times New Roman" w:hAnsi="Times New Roman"/>
          <w:sz w:val="28"/>
          <w:szCs w:val="28"/>
          <w:lang w:val="kk-KZ"/>
        </w:rPr>
        <w:br/>
        <w:t xml:space="preserve">битумдар қасеттерінің көрсеткіштері жиынтығы олардың маркаларын сипаттайды, яғни маркаларын тағайындауға негіз болады.  Сонымен,битумдар маркасы қолдануларына байланысты белгілі техникалық талаптарды қамтамасыз етуі керек. Мысалы,өндірісте кеңінен қолданылатын мұнайлық битумдар құрылыстық, жамылтқылық және жолдық болып бөлінеді, ал басты қасиеттері бойынша – маркаларға жіктеледі.   </w:t>
      </w:r>
    </w:p>
    <w:p w:rsidR="002D4302" w:rsidRPr="0001678C" w:rsidRDefault="002D4302" w:rsidP="002D4302">
      <w:pPr>
        <w:spacing w:after="0"/>
        <w:ind w:firstLine="709"/>
        <w:rPr>
          <w:lang w:val="kk-KZ"/>
        </w:rPr>
      </w:pPr>
    </w:p>
    <w:p w:rsidR="002D4302" w:rsidRPr="0001678C" w:rsidRDefault="002D4302" w:rsidP="00F1556B">
      <w:pPr>
        <w:jc w:val="center"/>
        <w:rPr>
          <w:rFonts w:ascii="Times New Roman" w:hAnsi="Times New Roman"/>
          <w:b/>
          <w:sz w:val="28"/>
          <w:szCs w:val="28"/>
          <w:lang w:val="kk-KZ"/>
        </w:rPr>
      </w:pPr>
    </w:p>
    <w:p w:rsidR="002D4302" w:rsidRPr="0001678C" w:rsidRDefault="002D4302" w:rsidP="00F1556B">
      <w:pPr>
        <w:jc w:val="center"/>
        <w:rPr>
          <w:rFonts w:ascii="Times New Roman" w:hAnsi="Times New Roman"/>
          <w:b/>
          <w:sz w:val="28"/>
          <w:szCs w:val="28"/>
          <w:lang w:val="kk-KZ"/>
        </w:rPr>
      </w:pPr>
    </w:p>
    <w:p w:rsidR="002D4302" w:rsidRPr="0001678C" w:rsidRDefault="002D4302" w:rsidP="00F1556B">
      <w:pPr>
        <w:jc w:val="center"/>
        <w:rPr>
          <w:rFonts w:ascii="Times New Roman" w:hAnsi="Times New Roman"/>
          <w:b/>
          <w:sz w:val="28"/>
          <w:szCs w:val="28"/>
          <w:lang w:val="kk-KZ"/>
        </w:rPr>
      </w:pPr>
    </w:p>
    <w:p w:rsidR="002D4302" w:rsidRPr="0001678C" w:rsidRDefault="002D4302" w:rsidP="00F1556B">
      <w:pPr>
        <w:jc w:val="center"/>
        <w:rPr>
          <w:rFonts w:ascii="Times New Roman" w:hAnsi="Times New Roman"/>
          <w:b/>
          <w:sz w:val="28"/>
          <w:szCs w:val="28"/>
          <w:lang w:val="kk-KZ"/>
        </w:rPr>
      </w:pPr>
    </w:p>
    <w:p w:rsidR="002D4302" w:rsidRPr="0001678C" w:rsidRDefault="002D4302" w:rsidP="00F1556B">
      <w:pPr>
        <w:jc w:val="center"/>
        <w:rPr>
          <w:rFonts w:ascii="Times New Roman" w:hAnsi="Times New Roman"/>
          <w:b/>
          <w:sz w:val="28"/>
          <w:szCs w:val="28"/>
          <w:lang w:val="kk-KZ"/>
        </w:rPr>
      </w:pPr>
    </w:p>
    <w:p w:rsidR="002D4302" w:rsidRPr="0001678C" w:rsidRDefault="002D4302" w:rsidP="00F1556B">
      <w:pPr>
        <w:jc w:val="center"/>
        <w:rPr>
          <w:rFonts w:ascii="Times New Roman" w:hAnsi="Times New Roman"/>
          <w:b/>
          <w:sz w:val="28"/>
          <w:szCs w:val="28"/>
          <w:lang w:val="kk-KZ"/>
        </w:rPr>
      </w:pPr>
    </w:p>
    <w:p w:rsidR="00F1556B" w:rsidRPr="0001678C" w:rsidRDefault="00F1556B" w:rsidP="00BD0E4B">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№9</w:t>
      </w:r>
    </w:p>
    <w:p w:rsidR="00F1556B" w:rsidRPr="0001678C" w:rsidRDefault="00F1556B" w:rsidP="00BD0E4B">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Сұйық ж\е тұтқыр мұнай битумдар</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оқушыларға сұйық ж\е тұтқыр мұнай битумдар туралы түсінік беру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практикалық</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Статистикалық көрсеткіш дегеніміз не? Техникалық жабдықтау дегеніміз не? 10-15 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битум түрлері, басқа материалдармен байланысы туралы түсінік беру. 45-минут.</w:t>
      </w:r>
    </w:p>
    <w:p w:rsidR="00F1556B" w:rsidRPr="0001678C" w:rsidRDefault="00F1556B" w:rsidP="00BD0E4B">
      <w:pPr>
        <w:spacing w:after="0" w:line="240" w:lineRule="auto"/>
        <w:rPr>
          <w:rFonts w:ascii="Times New Roman" w:hAnsi="Times New Roman"/>
          <w:sz w:val="28"/>
          <w:szCs w:val="28"/>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Еңбекті дұрыс нормалау ақы төлеуді жетілдірудің негізгі жолдарының бірі. 15-минут.</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Басқару туралы оқу. Термин жаттау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занятия10-15 минут оқушылардың сұрақтарына жауап беру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D0E4B">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Pr="0001678C" w:rsidRDefault="00F1556B" w:rsidP="00BD0E4B">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BD0E4B">
      <w:pPr>
        <w:spacing w:after="0" w:line="240" w:lineRule="auto"/>
        <w:rPr>
          <w:rFonts w:ascii="Times New Roman" w:hAnsi="Times New Roman"/>
          <w:sz w:val="28"/>
          <w:szCs w:val="28"/>
          <w:lang w:val="kk-KZ"/>
        </w:rPr>
      </w:pPr>
    </w:p>
    <w:p w:rsidR="00BD0E4B" w:rsidRDefault="00BD0E4B" w:rsidP="002D4302">
      <w:pPr>
        <w:jc w:val="center"/>
        <w:rPr>
          <w:rFonts w:ascii="Times New Roman" w:hAnsi="Times New Roman"/>
          <w:b/>
          <w:sz w:val="28"/>
          <w:szCs w:val="28"/>
          <w:lang w:val="kk-KZ"/>
        </w:rPr>
      </w:pPr>
    </w:p>
    <w:p w:rsidR="00BD0E4B" w:rsidRDefault="00BD0E4B" w:rsidP="002D4302">
      <w:pPr>
        <w:jc w:val="center"/>
        <w:rPr>
          <w:rFonts w:ascii="Times New Roman" w:hAnsi="Times New Roman"/>
          <w:b/>
          <w:sz w:val="28"/>
          <w:szCs w:val="28"/>
          <w:lang w:val="kk-KZ"/>
        </w:rPr>
      </w:pPr>
    </w:p>
    <w:p w:rsidR="00BD0E4B" w:rsidRDefault="00BD0E4B" w:rsidP="002D4302">
      <w:pPr>
        <w:jc w:val="center"/>
        <w:rPr>
          <w:rFonts w:ascii="Times New Roman" w:hAnsi="Times New Roman"/>
          <w:b/>
          <w:sz w:val="28"/>
          <w:szCs w:val="28"/>
          <w:lang w:val="kk-KZ"/>
        </w:rPr>
      </w:pPr>
    </w:p>
    <w:p w:rsidR="00BD0E4B" w:rsidRDefault="00BD0E4B" w:rsidP="002D4302">
      <w:pPr>
        <w:jc w:val="center"/>
        <w:rPr>
          <w:rFonts w:ascii="Times New Roman" w:hAnsi="Times New Roman"/>
          <w:b/>
          <w:sz w:val="28"/>
          <w:szCs w:val="28"/>
          <w:lang w:val="kk-KZ"/>
        </w:rPr>
      </w:pPr>
    </w:p>
    <w:p w:rsidR="00BD0E4B" w:rsidRDefault="00BD0E4B" w:rsidP="002D4302">
      <w:pPr>
        <w:jc w:val="center"/>
        <w:rPr>
          <w:rFonts w:ascii="Times New Roman" w:hAnsi="Times New Roman"/>
          <w:b/>
          <w:sz w:val="28"/>
          <w:szCs w:val="28"/>
          <w:lang w:val="kk-KZ"/>
        </w:rPr>
      </w:pPr>
    </w:p>
    <w:p w:rsidR="00BD0E4B" w:rsidRDefault="00BD0E4B" w:rsidP="002D4302">
      <w:pPr>
        <w:jc w:val="center"/>
        <w:rPr>
          <w:rFonts w:ascii="Times New Roman" w:hAnsi="Times New Roman"/>
          <w:b/>
          <w:sz w:val="28"/>
          <w:szCs w:val="28"/>
          <w:lang w:val="kk-KZ"/>
        </w:rPr>
      </w:pPr>
    </w:p>
    <w:p w:rsidR="002D4302" w:rsidRPr="0001678C" w:rsidRDefault="002D4302" w:rsidP="002D4302">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9. Сұйық және тұтқыр мұнай битум</w:t>
      </w:r>
    </w:p>
    <w:p w:rsidR="002D4302" w:rsidRPr="0001678C" w:rsidRDefault="002D4302" w:rsidP="002D4302">
      <w:pPr>
        <w:jc w:val="both"/>
        <w:rPr>
          <w:rFonts w:ascii="Times New Roman" w:hAnsi="Times New Roman"/>
          <w:sz w:val="28"/>
          <w:szCs w:val="28"/>
          <w:lang w:val="kk-KZ"/>
        </w:rPr>
      </w:pPr>
      <w:r w:rsidRPr="0001678C">
        <w:rPr>
          <w:rFonts w:ascii="Times New Roman" w:hAnsi="Times New Roman"/>
          <w:b/>
          <w:sz w:val="28"/>
          <w:szCs w:val="28"/>
          <w:lang w:val="kk-KZ"/>
        </w:rPr>
        <w:t xml:space="preserve">Табиғи битумдар – </w:t>
      </w:r>
      <w:r w:rsidRPr="0001678C">
        <w:rPr>
          <w:rFonts w:ascii="Times New Roman" w:hAnsi="Times New Roman"/>
          <w:sz w:val="28"/>
          <w:szCs w:val="28"/>
          <w:lang w:val="kk-KZ"/>
        </w:rPr>
        <w:t xml:space="preserve">(қатты және қою болулары мүмкін) жер қыртысының жоғарғы қабатында мұнайдан ұшқыш фракцияларының буланып шығуы нәтижесінде пайда болған. </w:t>
      </w:r>
    </w:p>
    <w:p w:rsidR="002D4302" w:rsidRPr="0001678C" w:rsidRDefault="002D4302" w:rsidP="002D4302">
      <w:pPr>
        <w:jc w:val="both"/>
        <w:rPr>
          <w:rFonts w:ascii="Times New Roman" w:hAnsi="Times New Roman"/>
          <w:sz w:val="28"/>
          <w:szCs w:val="28"/>
          <w:lang w:val="kk-KZ"/>
        </w:rPr>
      </w:pPr>
      <w:r w:rsidRPr="0001678C">
        <w:rPr>
          <w:rFonts w:ascii="Times New Roman" w:hAnsi="Times New Roman"/>
          <w:sz w:val="28"/>
          <w:szCs w:val="28"/>
          <w:lang w:val="kk-KZ"/>
        </w:rPr>
        <w:t xml:space="preserve">Табиғи битумдар кейде азғана минералдың қоспасы бар таза битумнан тұратындай дерлік кен түрінде кездеседі. Көпшілігінде олар шөгінді тау жыныстарында (құмда, құмтастарда, саздық жерлерде, корбанаттық жыныстарда) болады. Мұндай жынысатрды кобальттық немесе битумноздықтар деп атайды. Құрамында 2-3% дан төмендей битумы бар жыныстарды, олардан битумды бөліп шығару тиімсіз болатындықтан, ұнтақтап асфальттық парашок түрінде асфальттық бетондарға және асфальттық мастиктерге қоспа ретінде пайдаланады. </w:t>
      </w:r>
    </w:p>
    <w:p w:rsidR="002D4302" w:rsidRPr="0001678C" w:rsidRDefault="002D4302" w:rsidP="002D4302">
      <w:pPr>
        <w:jc w:val="both"/>
        <w:rPr>
          <w:rFonts w:ascii="Times New Roman" w:hAnsi="Times New Roman"/>
          <w:sz w:val="28"/>
          <w:szCs w:val="28"/>
          <w:lang w:val="kk-KZ"/>
        </w:rPr>
      </w:pPr>
      <w:r w:rsidRPr="0001678C">
        <w:rPr>
          <w:rFonts w:ascii="Times New Roman" w:hAnsi="Times New Roman"/>
          <w:sz w:val="28"/>
          <w:szCs w:val="28"/>
          <w:lang w:val="kk-KZ"/>
        </w:rPr>
        <w:t xml:space="preserve">Табиғи битумдар атмосфераға тұрақтылығының жоғарылығымен және тас материалдарының бетіне жақсы жабысатындығымен ерекшелінеді, бірақ тапшылығы және құнының жоғарылығы кең қолдануын шектендіреді. Оларды химиялық және лак-бояу өнеркәсібінде басым қолданады. </w:t>
      </w:r>
    </w:p>
    <w:p w:rsidR="002D4302" w:rsidRPr="0001678C" w:rsidRDefault="002D4302" w:rsidP="002D4302">
      <w:pPr>
        <w:jc w:val="both"/>
        <w:rPr>
          <w:rFonts w:ascii="Times New Roman" w:hAnsi="Times New Roman"/>
          <w:sz w:val="28"/>
          <w:szCs w:val="28"/>
          <w:lang w:val="kk-KZ"/>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D4302" w:rsidRPr="0001678C" w:rsidTr="00B35AD6">
        <w:tc>
          <w:tcPr>
            <w:tcW w:w="4672" w:type="dxa"/>
          </w:tcPr>
          <w:p w:rsidR="002D4302" w:rsidRPr="0001678C" w:rsidRDefault="002D4302" w:rsidP="002D4302">
            <w:pPr>
              <w:jc w:val="both"/>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78EAAB8B" wp14:editId="5DC3F352">
                  <wp:extent cx="2790825" cy="2362200"/>
                  <wp:effectExtent l="0" t="0" r="9525" b="0"/>
                  <wp:docPr id="11" name="Рисунок 11" descr="C:\Users\Bad\Desktop\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скачанные файлы.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0825" cy="2362200"/>
                          </a:xfrm>
                          <a:prstGeom prst="rect">
                            <a:avLst/>
                          </a:prstGeom>
                          <a:noFill/>
                          <a:ln>
                            <a:noFill/>
                          </a:ln>
                        </pic:spPr>
                      </pic:pic>
                    </a:graphicData>
                  </a:graphic>
                </wp:inline>
              </w:drawing>
            </w:r>
          </w:p>
        </w:tc>
        <w:tc>
          <w:tcPr>
            <w:tcW w:w="4673" w:type="dxa"/>
          </w:tcPr>
          <w:p w:rsidR="002D4302" w:rsidRPr="0001678C" w:rsidRDefault="002D4302" w:rsidP="002D4302">
            <w:pPr>
              <w:jc w:val="both"/>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415A8C59" wp14:editId="49C6F9F7">
                  <wp:extent cx="2771775" cy="2362200"/>
                  <wp:effectExtent l="0" t="0" r="9525" b="0"/>
                  <wp:docPr id="12" name="Рисунок 12" descr="C:\Users\Bad\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image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71775" cy="2362200"/>
                          </a:xfrm>
                          <a:prstGeom prst="rect">
                            <a:avLst/>
                          </a:prstGeom>
                          <a:noFill/>
                          <a:ln>
                            <a:noFill/>
                          </a:ln>
                        </pic:spPr>
                      </pic:pic>
                    </a:graphicData>
                  </a:graphic>
                </wp:inline>
              </w:drawing>
            </w:r>
          </w:p>
        </w:tc>
      </w:tr>
    </w:tbl>
    <w:p w:rsidR="002D4302" w:rsidRPr="0001678C" w:rsidRDefault="002D4302" w:rsidP="002D4302">
      <w:pPr>
        <w:jc w:val="both"/>
        <w:rPr>
          <w:rFonts w:ascii="Times New Roman" w:hAnsi="Times New Roman"/>
          <w:sz w:val="28"/>
          <w:szCs w:val="28"/>
          <w:lang w:val="kk-KZ"/>
        </w:rPr>
      </w:pPr>
    </w:p>
    <w:p w:rsidR="002D4302" w:rsidRPr="0001678C" w:rsidRDefault="002D4302" w:rsidP="002D4302">
      <w:pPr>
        <w:jc w:val="center"/>
        <w:rPr>
          <w:rFonts w:ascii="Times New Roman" w:hAnsi="Times New Roman"/>
          <w:sz w:val="28"/>
          <w:szCs w:val="28"/>
          <w:lang w:val="kk-KZ"/>
        </w:rPr>
      </w:pPr>
    </w:p>
    <w:p w:rsidR="002D4302" w:rsidRPr="0001678C" w:rsidRDefault="002D4302" w:rsidP="002D4302">
      <w:pPr>
        <w:jc w:val="center"/>
        <w:rPr>
          <w:rFonts w:ascii="Times New Roman" w:hAnsi="Times New Roman"/>
          <w:sz w:val="28"/>
          <w:szCs w:val="28"/>
          <w:lang w:val="kk-KZ"/>
        </w:rPr>
      </w:pPr>
    </w:p>
    <w:p w:rsidR="002D4302" w:rsidRPr="0001678C" w:rsidRDefault="002D4302" w:rsidP="002D4302">
      <w:pPr>
        <w:jc w:val="center"/>
        <w:rPr>
          <w:rFonts w:ascii="Times New Roman" w:hAnsi="Times New Roman"/>
          <w:sz w:val="28"/>
          <w:szCs w:val="28"/>
          <w:lang w:val="kk-KZ"/>
        </w:rPr>
      </w:pPr>
    </w:p>
    <w:p w:rsidR="00F1556B" w:rsidRPr="0001678C" w:rsidRDefault="00F1556B" w:rsidP="00F1556B">
      <w:pPr>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F1556B" w:rsidRPr="0001678C" w:rsidRDefault="00F1556B" w:rsidP="00BD0E4B">
      <w:pPr>
        <w:spacing w:after="0"/>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№10</w:t>
      </w:r>
    </w:p>
    <w:p w:rsidR="00F1556B" w:rsidRPr="0001678C" w:rsidRDefault="00F1556B" w:rsidP="00BD0E4B">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Мұнайлы битумдардың өндірісі</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материалды ауызша баяндау және мұнайлы битумдар өндірісі туралы видео ролик көрсету </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Өз ойларын ашық айтуға тәрбиелеу.</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практикалық</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D0E4B">
      <w:pPr>
        <w:spacing w:after="0"/>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D0E4B">
      <w:pPr>
        <w:spacing w:after="0"/>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D0E4B">
      <w:pPr>
        <w:spacing w:after="0"/>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Үлестірмелер тарату арқылы білімдерін тексеру. 10-15 минут.</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Мұнай битумдары</w:t>
      </w:r>
      <w:r w:rsidRPr="0001678C">
        <w:rPr>
          <w:rFonts w:ascii="Times New Roman" w:hAnsi="Times New Roman"/>
          <w:b/>
          <w:sz w:val="28"/>
          <w:szCs w:val="28"/>
          <w:lang w:val="kk-KZ"/>
        </w:rPr>
        <w:t xml:space="preserve"> </w:t>
      </w:r>
      <w:r w:rsidRPr="0001678C">
        <w:rPr>
          <w:rFonts w:ascii="Times New Roman" w:hAnsi="Times New Roman"/>
          <w:sz w:val="28"/>
          <w:szCs w:val="28"/>
          <w:lang w:val="kk-KZ"/>
        </w:rPr>
        <w:t>өндіру тәсілдеріне байланысты қалдықты, тотықтандырылған (қышқылдандырылған) және крекингленген деп аталатын битумға жіктелері. 45-60 мин</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закрепление:Түсінбеген сұрақтарына жауап беру.15-минут.</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мұнайлы битумдар туралы мәлімет айту</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rPr>
        <w:t xml:space="preserve"> </w:t>
      </w: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занятия10-15 минут оқушылардың сұрақтарына жауап беру</w:t>
      </w:r>
    </w:p>
    <w:p w:rsidR="00F1556B" w:rsidRPr="0001678C"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D0E4B">
      <w:pPr>
        <w:tabs>
          <w:tab w:val="left" w:pos="5655"/>
        </w:tabs>
        <w:spacing w:after="0"/>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Default="00F1556B" w:rsidP="00BD0E4B">
      <w:pPr>
        <w:spacing w:after="0"/>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BD0E4B" w:rsidRDefault="00BD0E4B" w:rsidP="00BD0E4B">
      <w:pPr>
        <w:spacing w:after="0"/>
        <w:rPr>
          <w:rFonts w:ascii="Times New Roman" w:hAnsi="Times New Roman"/>
          <w:sz w:val="28"/>
          <w:szCs w:val="28"/>
          <w:lang w:val="kk-KZ"/>
        </w:rPr>
      </w:pPr>
    </w:p>
    <w:p w:rsidR="00BD0E4B" w:rsidRDefault="00BD0E4B" w:rsidP="00BD0E4B">
      <w:pPr>
        <w:spacing w:after="0"/>
        <w:rPr>
          <w:rFonts w:ascii="Times New Roman" w:hAnsi="Times New Roman"/>
          <w:sz w:val="28"/>
          <w:szCs w:val="28"/>
          <w:lang w:val="kk-KZ"/>
        </w:rPr>
      </w:pPr>
    </w:p>
    <w:p w:rsidR="00BD0E4B" w:rsidRDefault="00BD0E4B" w:rsidP="00BD0E4B">
      <w:pPr>
        <w:spacing w:after="0"/>
        <w:rPr>
          <w:rFonts w:ascii="Times New Roman" w:hAnsi="Times New Roman"/>
          <w:sz w:val="28"/>
          <w:szCs w:val="28"/>
          <w:lang w:val="kk-KZ"/>
        </w:rPr>
      </w:pPr>
    </w:p>
    <w:p w:rsidR="00BD0E4B" w:rsidRPr="0001678C" w:rsidRDefault="00BD0E4B" w:rsidP="00BD0E4B">
      <w:pPr>
        <w:spacing w:after="0"/>
        <w:rPr>
          <w:rFonts w:ascii="Times New Roman" w:hAnsi="Times New Roman"/>
          <w:sz w:val="28"/>
          <w:szCs w:val="28"/>
          <w:lang w:val="kk-KZ"/>
        </w:rPr>
      </w:pPr>
    </w:p>
    <w:p w:rsidR="004A7D73" w:rsidRPr="0001678C" w:rsidRDefault="004A7D73" w:rsidP="004A7D73">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xml:space="preserve">№10. Мұнайлы битумдардың өндірісі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Мұнай битумдары </w:t>
      </w:r>
      <w:r w:rsidRPr="0001678C">
        <w:rPr>
          <w:rFonts w:ascii="Times New Roman" w:hAnsi="Times New Roman"/>
          <w:sz w:val="28"/>
          <w:szCs w:val="28"/>
          <w:lang w:val="kk-KZ"/>
        </w:rPr>
        <w:t xml:space="preserve">өндіру тәсілдеріне байланысты қалдықты, тотықтандырылған (қышқылдандырылған) және крекингленген деп аталатын битумға жіктелері.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Қалдық битумдар гудрондардан майды толық ажырату арқылы алынады. Бұлар қалыпты температурада қоюлығы онша емес қатты және қаттылау өнім. Олардың  қоюлығын асыру үшін қабаттары арқылы ауаны үрлеп қышқылдандырады. Сонда жоғары молекулалы құрамалар құралуы нәтижесінде, битумдар тығыздалынып, қоюлықтары жоғарылайды, соның нәтижесінде қышқылдандырылған битумдар алынады.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Крекингленген битумдар. </w:t>
      </w:r>
      <w:r w:rsidRPr="0001678C">
        <w:rPr>
          <w:rFonts w:ascii="Times New Roman" w:hAnsi="Times New Roman"/>
          <w:sz w:val="28"/>
          <w:szCs w:val="28"/>
          <w:lang w:val="kk-KZ"/>
        </w:rPr>
        <w:t xml:space="preserve">Мазутты өңдегенде пайда болатын қалдықты қышқылдандырумен (ауамен үрлеу арқылы алады) алады. Қатты және онша қатты емес битумдарды қыздырғыш қондырғыларымен жабдықталған теміржолмен вагон цистерналарында немесе қағаз мүшектерінде тасиды; сұйық битумдарды- мұнайлық және мазуттық цистерндерде. Битумдарды арнайы жасалынған сақтағыштарда сақтаған жөн.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Құрамы және сртуктурасы. </w:t>
      </w:r>
      <w:r w:rsidRPr="0001678C">
        <w:rPr>
          <w:rFonts w:ascii="Times New Roman" w:hAnsi="Times New Roman"/>
          <w:sz w:val="28"/>
          <w:szCs w:val="28"/>
          <w:lang w:val="kk-KZ"/>
        </w:rPr>
        <w:t xml:space="preserve">Жоғарыда айтылғандай, битумдар жоғары молекулалы көмірсутектерінің араласынан ең алдымен метандардың (CnH) ароматтық қатарларынан және олардың оттегімен, күкіртпен және азотпен әрекеттескендегі туындыларынан тұрады. Барлық битумдардың химиялық қарапайым құрамдары бірдей деп санауға болады. Олардан 70-87% көміртегі, 15%-ға дейін сутегі, 10%-ға дейін оттегі, 1,5%-ға дейін күкірт және шамалы ғана азот бар. Осы қарапайым химиялық құрамдары битумдардағы құрамаларды құрайтын элементтердің тең материалдық балансы туралы мәлімдеме айтуға мүскіншілік береді ал битумдарда боатын ондаған химиялық қосындылар жөнінде және олардың битум структурасы мен қасиетіне тигізетін әсерлері туралы ой қорытуға мүмкіншілік тудырмайды. Битумдардан жекелеп көмірсутектік қосындыларды бөлектеу тіпті күрделі. Сондыұтан, битумдардың структурасын және қасиеттерін зерттеу үшін арнайы тәсілдермен қасиеттері бір-біріне ұқсас көмірсутектілер тобын бөлектейді. Мұндай топтарға майлар, смолалар, асфальтендер және олардың модификациялары (карбендер және карбонаттар), асфальтоген қышқылдары және олардың андигридтері жатады.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Майлар – қалыпты температурада сұйық болатын темірсутектілердің топтары, тығыздығы 1-ден кем емес және молекулалық массасы 100÷500. Майдың битумда көбеюі оның жылжымалығын және аққыштығын ұлғайтады.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Смолалар – қою созылмалы; қалыпты температурада қатты немесе шала қатты заттар; тығыздылығы бір шамасында және молекулалық массасы 500÷1000. Смолпдағы көмірмутектілердің құрамы майларға қарағанда күрделілеу. Смолалар битумдарға ьайланыстырушы және созымталдық қасиет береді.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Асфальтендер – тығыздығы бірден көбірек және молекулалық массасы 1000÷5000 жоғары келетін балқымайтын қатты жоғары – полициклиникалық </w:t>
      </w:r>
      <w:r w:rsidRPr="0001678C">
        <w:rPr>
          <w:rFonts w:ascii="Times New Roman" w:hAnsi="Times New Roman"/>
          <w:sz w:val="28"/>
          <w:szCs w:val="28"/>
          <w:lang w:val="kk-KZ"/>
        </w:rPr>
        <w:lastRenderedPageBreak/>
        <w:t>қосындылар. Кейбір асфальтендер майлық және смолалық фракцияларда – ерігіш, бос көміртегі бар басқалары – карбендер және карбонаттар ерімейді. Ауаны қатыстыра битумды ұзақ қыздырғанда, майлар және смолалар асфальтенге көшеді. Сондай-ақ, кү радияциясы әсерімен битумдарда шектен тыс көп асфальтендер құралуы мүмкін, сөйтіп, біртіндеп битумдар бұзыла бастайды. Мұны битумдардың «ескіруі» деп атайды.</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Асфальтогендік қышқылдар полинафантендерлік қышқылдар тобына жатады, олар қоюлығы бойынша қатты немесе аса қою болуы мүмкін. Битумның сырттай активті бөлігін құрайтындықтан, бұл қышқылдар оның таспен және басқа материалдармен ілінісу беріктілігін жоғарылатуға ықтимал жасайды.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Топталынған көмірсутектер битумдар құрамына әртүрлі қатынаста кіретіндіктен және күрделі дисперстік жүйе құрайтындықтан, олардың структурасы мен қасиеті осы көмірсутектер тобының мөлшеріне байланысты болады. Бұл жүйеде дисперсиялық фаза болып табылады. Егерде, осы дисперсилы жүйеде артық дисперсиялық орта болып қалса, онда құрама түйіршік (мицелла) өзара жақындап қосылмайды да, дисперсиялы ортада еркін қозғалатын болады. Мұндай структура қалыпты температурада қою битумдардың структурасы да осынадй.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Сонымен дисперсиялық жүйе ретінде битумдар қасиеті олардың құрамындағы майлардың, смолалардың және асфальтендердің мөлшерлік қатынастарына байланысты. Асфальтендер мен смолалар мөлшерінің көбеюіне сай битумның қаттылығы, жұмсарту температурасы және морттылығы жоғарылай түседі. Керісінше, біршама ерітетін май битумды жұмсартады және оны балқитын етеді. Мұнайлық битумдарда болатын парафинолардың қасиетін нашарлатады, төмен температурада сорттығын ұлғайтады, сондықтан битумдарда парафиннің мөлшерін 5% асырмауға тырымады.</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Битумдар қасиеті. </w:t>
      </w:r>
      <w:r w:rsidRPr="0001678C">
        <w:rPr>
          <w:rFonts w:ascii="Times New Roman" w:hAnsi="Times New Roman"/>
          <w:sz w:val="28"/>
          <w:szCs w:val="28"/>
          <w:lang w:val="kk-KZ"/>
        </w:rPr>
        <w:t xml:space="preserve">Битумдар сапасын сипаттайтын басты қасиеттері – олардың қоюлығы (созымталдығы) жұмсару температурасы, жану температурасы саналады. Қоюлығы битумдағы қабаттар ішіндегі түйіршіктердің өзара қозғалысында көрсететін кедергісін сипаттайды. Битумдардың көбінде қоюлықтары тұрақты болмайды. Кернеулі ығыстыру немесе деформациялық жылдамдық гардиенті өскен сайын қоюлығы азая түседі. Сондықтан, түсірілетін күш мөлшеріне байланыссыз қоюлығы нағыз немесе нъютондық болып саналатын идеалық сұйық денеге битумдарды жатқызуға болмайды. Тек қана жоғары температурада, қашан битумның мицеллиярлық структурасы жылылық өозғалыстың кинетикалық энергиясы арқасында толық бұзулар болғанда, немесе структурасы бұзылуына сәйкес келетіндей, ығыстыру кернеулерінде және деформациялық жылдамдық градиенттерінде битумдар нағыз қоюлығы бар сұйықтықтарға көше алады. Сонда иненің битумға батуы неғұрлым терең болса, соғұрлым оның қоюлығы аз болғанын көрсетеді.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Структуралық </w:t>
      </w:r>
      <w:r w:rsidRPr="0001678C">
        <w:rPr>
          <w:rFonts w:ascii="Times New Roman" w:hAnsi="Times New Roman"/>
          <w:b/>
          <w:sz w:val="28"/>
          <w:szCs w:val="28"/>
          <w:lang w:val="kk-KZ"/>
        </w:rPr>
        <w:t xml:space="preserve">қоюлығын (вязкось немесе тұтқырлығын) </w:t>
      </w:r>
      <w:r w:rsidRPr="0001678C">
        <w:rPr>
          <w:rFonts w:ascii="Times New Roman" w:hAnsi="Times New Roman"/>
          <w:sz w:val="28"/>
          <w:szCs w:val="28"/>
          <w:lang w:val="kk-KZ"/>
        </w:rPr>
        <w:t xml:space="preserve">өлшеу үшін түрлі аспаптар қолданылады. Кейбір аспаптар қоюлықты абсалюттық </w:t>
      </w:r>
      <w:r w:rsidRPr="0001678C">
        <w:rPr>
          <w:rFonts w:ascii="Times New Roman" w:hAnsi="Times New Roman"/>
          <w:sz w:val="28"/>
          <w:szCs w:val="28"/>
          <w:lang w:val="kk-KZ"/>
        </w:rPr>
        <w:lastRenderedPageBreak/>
        <w:t xml:space="preserve">бірліктерде өлшеуге мүмкіндік береді, екіншілері бұл сипаттамаларды шартты белгілермен бағалауға мүмкіндік тудырады. Битумдарды санау түрлі МСТ бойынша қоюлығын, дұрыстау айтқанда аққыштылығын, яғни қоюлыққа кері мөлшерін, </w:t>
      </w:r>
      <w:r w:rsidRPr="0001678C">
        <w:rPr>
          <w:rFonts w:ascii="Times New Roman" w:hAnsi="Times New Roman"/>
          <w:b/>
          <w:sz w:val="28"/>
          <w:szCs w:val="28"/>
          <w:lang w:val="kk-KZ"/>
        </w:rPr>
        <w:t xml:space="preserve">пенетрометр </w:t>
      </w:r>
      <w:r w:rsidRPr="0001678C">
        <w:rPr>
          <w:rFonts w:ascii="Times New Roman" w:hAnsi="Times New Roman"/>
          <w:sz w:val="28"/>
          <w:szCs w:val="28"/>
          <w:lang w:val="kk-KZ"/>
        </w:rPr>
        <w:t xml:space="preserve">деп аталатын өлшеу аспабында белгілі бір күшпен және температурада сыналатын битумға инені батыру арқылы анықтайды. Иненің битумаға батуы неғұрлым терең болса, соғұлдым оның қоюлығы аз болады.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Стандарт бойынша, битумдардың иленгіштігін (пластикалылығы) созымталдығын </w:t>
      </w:r>
      <w:r w:rsidRPr="0001678C">
        <w:rPr>
          <w:rFonts w:ascii="Times New Roman" w:hAnsi="Times New Roman"/>
          <w:b/>
          <w:sz w:val="28"/>
          <w:szCs w:val="28"/>
          <w:lang w:val="kk-KZ"/>
        </w:rPr>
        <w:t xml:space="preserve">дуктилометр </w:t>
      </w:r>
      <w:r w:rsidRPr="0001678C">
        <w:rPr>
          <w:rFonts w:ascii="Times New Roman" w:hAnsi="Times New Roman"/>
          <w:sz w:val="28"/>
          <w:szCs w:val="28"/>
          <w:lang w:val="kk-KZ"/>
        </w:rPr>
        <w:t xml:space="preserve">деп аталатын аспап көмегімен ұзару ұзындығын сантиметрмен өлшеп анықтайды. Әдетте битумның созылғыштығы ондағы смолалардың көбеюіне сәйкес жоғарылайды. Төмен температурада битумдар созылғыштығын (созымталдығын, пластикалылығын) сақтағаны маңызды қасиет, сондықтан да оның созылғыштығы екі температуралық мөлшерде 25 және 0°С шамасында анықтайды.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Жұмсару температурасын «сақина және шар» </w:t>
      </w:r>
      <w:r w:rsidRPr="0001678C">
        <w:rPr>
          <w:rFonts w:ascii="Times New Roman" w:hAnsi="Times New Roman"/>
          <w:sz w:val="28"/>
          <w:szCs w:val="28"/>
          <w:lang w:val="kk-KZ"/>
        </w:rPr>
        <w:t xml:space="preserve">деп аталатын стардарттық аспапта анықтайды. Битумның бұл қасиетін оны біртіндеп қыздырғанда стандарттық сақинадағы битум қабаты жұмсарып үстіндегі бос жатқан металл шаригінің салмағымен созыла деформацияланып – жоғары өрещшеден (полкадан) төменгісіне түскен сәттегі температура шамасымен сипататйды. Битумның қоюлығы жоғарылауымен, оның жұмсару температурасы да көрсетіледі, ал созылғыштығы, әдетте төмендейді.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Омыртқылық температурасы </w:t>
      </w:r>
      <w:r w:rsidRPr="0001678C">
        <w:rPr>
          <w:rFonts w:ascii="Times New Roman" w:hAnsi="Times New Roman"/>
          <w:sz w:val="28"/>
          <w:szCs w:val="28"/>
          <w:lang w:val="kk-KZ"/>
        </w:rPr>
        <w:t xml:space="preserve">деп битумның арнайы аспаптың ежз (латунь) табаұшасына жағылғын жұқа қабатын игенге жарық бірінші рет пайда болғандағы температураны айтады. Битумның тұтану температурасы оны қазанда қыздырған кездегі от қауіптілігін сипаттайды. Лап етіп тұтану температурасын, көрсеткендей стандартты аспап көмегімен анықтайды, яғни битумды тоздыру процессінде кезекті рет отты оған жақындата бергенде тигельдегі битумнан бөлініп шыққан будың лап етіп тұтанатын сәтіндегі битум температурасымен бағалайды. Әдетте қлю және қатты битумдардың лап ету температурасы 200°С аспайды.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Жоғарыда келтірілген және тағы басқа битумдардың қасиеттері олардың құрылыс материалы ретінде салаларын сипаттайды. Битумдардың негізгі кемістіктеріне ең алдымен қою битумдарыдң аяз мезгілінде омыртқалықтарының жоғары болатындағы жатады. Айыру (изоляциялау) үшін арналған битумдарды резиналар қосу арқылы сапасын жақсартуға болады. Мұндай битумдардың созымталдығы, серпімділігі, температураға тұрақтылығы, аязға төзімділігі жоғары болады және «ескіру» мезгілі баяу келеді.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Битумдар қасиеттерінің жиынтығы олардың маркаларын сипаттайды, яғни маркаларын тағайындауға негіз болады. Сонымен, биумдар маркасы қолдануларына байланысты белгілей техникалық талаптарды қамтамасыз етуі керек. Мысалы, өндірісте кеңінен қолданылатын мұнайлық битумдар құрылыстық, жамылтқылық және жолдық болып бөлінеді, ал басты </w:t>
      </w:r>
      <w:r w:rsidRPr="0001678C">
        <w:rPr>
          <w:rFonts w:ascii="Times New Roman" w:hAnsi="Times New Roman"/>
          <w:sz w:val="28"/>
          <w:szCs w:val="28"/>
          <w:lang w:val="kk-KZ"/>
        </w:rPr>
        <w:lastRenderedPageBreak/>
        <w:t xml:space="preserve">қасиеттері бойынша маркаларға жіктеледі. Битум маркаларындағы цифрлар иненің битумға бату тереңдіктерінің мүмкіндік ауытқу шектері. </w:t>
      </w:r>
    </w:p>
    <w:p w:rsidR="004A7D73" w:rsidRPr="0001678C" w:rsidRDefault="004A7D73" w:rsidP="00BD0E4B">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Сонадй – ақ тағы 3 класстағы сұйық жол битумдарды шығарылады: ТҚ – тез қоюланғыш; ОК – орташа жылдамдықпен қоюланғыш сұйық битумдар. Бұлардың құрамында «сұйықтатқыш» болғандықтан, қоблықтары төмен, яғни сұйық континтенциялы болады. Сондықтан оларды құрылыста сұйық қалпында немесе шамалы қыздырған (50-60°С) күйінде қолдана береді. </w:t>
      </w:r>
    </w:p>
    <w:p w:rsidR="004A7D73" w:rsidRPr="0001678C" w:rsidRDefault="004A7D73" w:rsidP="004A7D73">
      <w:pPr>
        <w:jc w:val="both"/>
        <w:rPr>
          <w:rFonts w:ascii="Times New Roman" w:hAnsi="Times New Roman"/>
          <w:sz w:val="28"/>
          <w:szCs w:val="28"/>
          <w:lang w:val="kk-KZ"/>
        </w:rPr>
      </w:pPr>
      <w:r w:rsidRPr="0001678C">
        <w:rPr>
          <w:rFonts w:ascii="Times New Roman" w:hAnsi="Times New Roman"/>
          <w:sz w:val="28"/>
          <w:szCs w:val="28"/>
          <w:lang w:val="kk-KZ"/>
        </w:rPr>
        <w:t xml:space="preserve"> </w:t>
      </w:r>
    </w:p>
    <w:p w:rsidR="00F1556B" w:rsidRPr="0001678C" w:rsidRDefault="00F1556B" w:rsidP="00F1556B">
      <w:pPr>
        <w:spacing w:after="60"/>
        <w:rPr>
          <w:rFonts w:ascii="Times New Roman" w:hAnsi="Times New Roman"/>
          <w:sz w:val="28"/>
          <w:szCs w:val="28"/>
          <w:lang w:val="kk-KZ"/>
        </w:rPr>
      </w:pPr>
    </w:p>
    <w:p w:rsidR="004A7D73" w:rsidRPr="0001678C" w:rsidRDefault="004A7D73" w:rsidP="00F1556B">
      <w:pPr>
        <w:spacing w:after="60"/>
        <w:rPr>
          <w:rFonts w:ascii="Times New Roman" w:hAnsi="Times New Roman"/>
          <w:sz w:val="28"/>
          <w:szCs w:val="28"/>
          <w:lang w:val="kk-KZ"/>
        </w:rPr>
      </w:pPr>
    </w:p>
    <w:p w:rsidR="004A7D73" w:rsidRPr="0001678C" w:rsidRDefault="004A7D73" w:rsidP="00F1556B">
      <w:pPr>
        <w:spacing w:after="60"/>
        <w:rPr>
          <w:rFonts w:ascii="Times New Roman" w:hAnsi="Times New Roman"/>
          <w:sz w:val="28"/>
          <w:szCs w:val="28"/>
          <w:lang w:val="kk-KZ"/>
        </w:rPr>
      </w:pPr>
    </w:p>
    <w:p w:rsidR="004A7D73" w:rsidRPr="0001678C" w:rsidRDefault="004A7D73" w:rsidP="00F1556B">
      <w:pPr>
        <w:spacing w:after="60"/>
        <w:rPr>
          <w:rFonts w:ascii="Times New Roman" w:hAnsi="Times New Roman"/>
          <w:sz w:val="28"/>
          <w:szCs w:val="28"/>
          <w:lang w:val="kk-KZ"/>
        </w:rPr>
      </w:pPr>
    </w:p>
    <w:p w:rsidR="004A7D73" w:rsidRPr="0001678C" w:rsidRDefault="004A7D73" w:rsidP="00F1556B">
      <w:pPr>
        <w:spacing w:after="60"/>
        <w:rPr>
          <w:rFonts w:ascii="Times New Roman" w:hAnsi="Times New Roman"/>
          <w:sz w:val="28"/>
          <w:szCs w:val="28"/>
          <w:lang w:val="kk-KZ"/>
        </w:rPr>
      </w:pPr>
    </w:p>
    <w:p w:rsidR="004A7D73" w:rsidRDefault="004A7D73"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Default="00C452D5" w:rsidP="00F1556B">
      <w:pPr>
        <w:spacing w:after="60"/>
        <w:rPr>
          <w:rFonts w:ascii="Times New Roman" w:hAnsi="Times New Roman"/>
          <w:sz w:val="28"/>
          <w:szCs w:val="28"/>
          <w:lang w:val="kk-KZ"/>
        </w:rPr>
      </w:pPr>
    </w:p>
    <w:p w:rsidR="00C452D5" w:rsidRPr="0001678C" w:rsidRDefault="00C452D5" w:rsidP="00F1556B">
      <w:pPr>
        <w:spacing w:after="60"/>
        <w:rPr>
          <w:rFonts w:ascii="Times New Roman" w:hAnsi="Times New Roman"/>
          <w:sz w:val="28"/>
          <w:szCs w:val="28"/>
          <w:lang w:val="kk-KZ"/>
        </w:rPr>
      </w:pPr>
    </w:p>
    <w:p w:rsidR="00F1556B" w:rsidRPr="0001678C" w:rsidRDefault="00F1556B" w:rsidP="00F1556B">
      <w:pPr>
        <w:spacing w:after="60"/>
        <w:rPr>
          <w:rFonts w:ascii="Times New Roman" w:hAnsi="Times New Roman"/>
          <w:sz w:val="28"/>
          <w:szCs w:val="28"/>
          <w:lang w:val="kk-KZ"/>
        </w:rPr>
      </w:pPr>
    </w:p>
    <w:p w:rsidR="00F1556B" w:rsidRPr="0001678C" w:rsidRDefault="00F1556B" w:rsidP="00C452D5">
      <w:pPr>
        <w:spacing w:after="0"/>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№11</w:t>
      </w:r>
    </w:p>
    <w:p w:rsidR="00F1556B" w:rsidRPr="0001678C" w:rsidRDefault="00F1556B" w:rsidP="00C452D5">
      <w:pPr>
        <w:pStyle w:val="a5"/>
        <w:rPr>
          <w:rFonts w:ascii="Times New Roman" w:hAnsi="Times New Roman"/>
          <w:sz w:val="28"/>
          <w:szCs w:val="28"/>
        </w:rPr>
      </w:pPr>
      <w:r w:rsidRPr="0001678C">
        <w:rPr>
          <w:rFonts w:ascii="Times New Roman" w:hAnsi="Times New Roman"/>
          <w:b/>
          <w:sz w:val="28"/>
          <w:szCs w:val="28"/>
        </w:rPr>
        <w:t>Тақырыбы</w:t>
      </w:r>
      <w:r w:rsidRPr="0001678C">
        <w:rPr>
          <w:rFonts w:ascii="Times New Roman" w:hAnsi="Times New Roman"/>
          <w:sz w:val="28"/>
          <w:szCs w:val="28"/>
        </w:rPr>
        <w:t>/Тема занятия:</w:t>
      </w:r>
      <w:r w:rsidR="004A7D73" w:rsidRPr="0001678C">
        <w:rPr>
          <w:rFonts w:ascii="Times New Roman" w:hAnsi="Times New Roman"/>
          <w:sz w:val="28"/>
          <w:szCs w:val="28"/>
        </w:rPr>
        <w:t xml:space="preserve"> </w:t>
      </w:r>
      <w:r w:rsidRPr="0001678C">
        <w:rPr>
          <w:rFonts w:ascii="Times New Roman" w:hAnsi="Times New Roman"/>
          <w:sz w:val="28"/>
          <w:szCs w:val="28"/>
        </w:rPr>
        <w:t xml:space="preserve">Битумдарды лабораторияда анықтау жұмыстары </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материалды ауызша баяндау және видео ролик көрсету</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/развивающая:Өз ойларын ашық айтуға уйрету.</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 xml:space="preserve">/Тип занятия: практикалық </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C452D5">
      <w:pPr>
        <w:spacing w:after="0"/>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C452D5">
      <w:pPr>
        <w:spacing w:after="0"/>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C452D5">
      <w:pPr>
        <w:spacing w:after="0"/>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 15 минут.</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Әдістің мәні белгілі өлшемдердегі сақинаға құйылған битумның жұмсаратын температурасын анықтаудан және болат шардың өз салмағынан аспап астындағы алаңшаға тиюінен тұрады. 45-минут.</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лаборатория ережесін сақтау</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 10-15 минут оқушылардың сұрақтарына жауап беру</w:t>
      </w:r>
    </w:p>
    <w:p w:rsidR="00F1556B" w:rsidRPr="0001678C"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C452D5">
      <w:pPr>
        <w:tabs>
          <w:tab w:val="left" w:pos="5655"/>
        </w:tabs>
        <w:spacing w:after="0"/>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Default="00F1556B" w:rsidP="00C452D5">
      <w:pPr>
        <w:spacing w:after="0"/>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C452D5" w:rsidRDefault="00C452D5" w:rsidP="00C452D5">
      <w:pPr>
        <w:spacing w:after="0"/>
        <w:rPr>
          <w:rFonts w:ascii="Times New Roman" w:hAnsi="Times New Roman"/>
          <w:sz w:val="28"/>
          <w:szCs w:val="28"/>
          <w:lang w:val="kk-KZ"/>
        </w:rPr>
      </w:pPr>
    </w:p>
    <w:p w:rsidR="00C452D5" w:rsidRDefault="00C452D5" w:rsidP="00C452D5">
      <w:pPr>
        <w:spacing w:after="0"/>
        <w:rPr>
          <w:rFonts w:ascii="Times New Roman" w:hAnsi="Times New Roman"/>
          <w:sz w:val="28"/>
          <w:szCs w:val="28"/>
          <w:lang w:val="kk-KZ"/>
        </w:rPr>
      </w:pPr>
    </w:p>
    <w:p w:rsidR="00C452D5" w:rsidRDefault="00C452D5" w:rsidP="00C452D5">
      <w:pPr>
        <w:spacing w:after="0"/>
        <w:rPr>
          <w:rFonts w:ascii="Times New Roman" w:hAnsi="Times New Roman"/>
          <w:sz w:val="28"/>
          <w:szCs w:val="28"/>
          <w:lang w:val="kk-KZ"/>
        </w:rPr>
      </w:pPr>
    </w:p>
    <w:p w:rsidR="00C452D5" w:rsidRDefault="00C452D5" w:rsidP="00C452D5">
      <w:pPr>
        <w:spacing w:after="0"/>
        <w:rPr>
          <w:rFonts w:ascii="Times New Roman" w:hAnsi="Times New Roman"/>
          <w:sz w:val="28"/>
          <w:szCs w:val="28"/>
          <w:lang w:val="kk-KZ"/>
        </w:rPr>
      </w:pPr>
    </w:p>
    <w:p w:rsidR="00C452D5" w:rsidRDefault="00C452D5" w:rsidP="00C452D5">
      <w:pPr>
        <w:spacing w:after="0"/>
        <w:rPr>
          <w:rFonts w:ascii="Times New Roman" w:hAnsi="Times New Roman"/>
          <w:sz w:val="28"/>
          <w:szCs w:val="28"/>
          <w:lang w:val="kk-KZ"/>
        </w:rPr>
      </w:pPr>
    </w:p>
    <w:p w:rsidR="00C452D5" w:rsidRPr="0001678C" w:rsidRDefault="00C452D5" w:rsidP="00C452D5">
      <w:pPr>
        <w:spacing w:after="0"/>
        <w:rPr>
          <w:rFonts w:ascii="Times New Roman" w:hAnsi="Times New Roman"/>
          <w:sz w:val="28"/>
          <w:szCs w:val="28"/>
          <w:lang w:val="kk-KZ"/>
        </w:rPr>
      </w:pPr>
    </w:p>
    <w:p w:rsidR="00C452D5" w:rsidRDefault="004A7D73" w:rsidP="00C452D5">
      <w:pPr>
        <w:jc w:val="center"/>
        <w:rPr>
          <w:rFonts w:ascii="Times New Roman" w:hAnsi="Times New Roman"/>
          <w:b/>
          <w:sz w:val="28"/>
          <w:szCs w:val="28"/>
          <w:lang w:val="kk-KZ"/>
        </w:rPr>
      </w:pPr>
      <w:r w:rsidRPr="0001678C">
        <w:rPr>
          <w:rFonts w:ascii="Times New Roman" w:hAnsi="Times New Roman"/>
          <w:b/>
          <w:sz w:val="28"/>
          <w:szCs w:val="28"/>
        </w:rPr>
        <w:lastRenderedPageBreak/>
        <w:t>№</w:t>
      </w:r>
      <w:r w:rsidRPr="0001678C">
        <w:rPr>
          <w:rFonts w:ascii="Times New Roman" w:hAnsi="Times New Roman"/>
          <w:b/>
          <w:sz w:val="28"/>
          <w:szCs w:val="28"/>
          <w:lang w:val="kk-KZ"/>
        </w:rPr>
        <w:t xml:space="preserve">11. Битумдарды лабораторияда анықтау жұмыстары </w:t>
      </w:r>
    </w:p>
    <w:p w:rsidR="004A7D73" w:rsidRPr="0001678C" w:rsidRDefault="004A7D73" w:rsidP="00C452D5">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t xml:space="preserve">Жұмсару температурасын анықтау. </w:t>
      </w:r>
      <w:r w:rsidRPr="0001678C">
        <w:rPr>
          <w:rFonts w:ascii="Times New Roman" w:hAnsi="Times New Roman"/>
          <w:sz w:val="28"/>
          <w:szCs w:val="28"/>
          <w:lang w:val="kk-KZ"/>
        </w:rPr>
        <w:t xml:space="preserve">Әдістің мәні белгілі өлшемдердегі сақинаға құйылған битумның жұмсаратын температурасын анықтаудан және болат шардың өз салмағынан аспап астындағы алаңшаға тиюінен тұрады. </w:t>
      </w:r>
    </w:p>
    <w:p w:rsidR="004A7D73" w:rsidRPr="0001678C" w:rsidRDefault="004A7D73" w:rsidP="00C452D5">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Ерітілген битуммен 1:3 қатынастағы тальк пен глицерин майланған шыны пластикасына орнатылған екі жез сақина құйылады. Сақиналардағы битум 10 мин бойы 25 ± 1°С температурадағы ауада суытылады, содан соң битумның артығы қыздырылған пышақпен кесіледі. </w:t>
      </w:r>
    </w:p>
    <w:p w:rsidR="004A7D73" w:rsidRPr="0001678C" w:rsidRDefault="004A7D73" w:rsidP="00C452D5">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Битумның жұмсару температурасы 3 сақинаның алқасынан және алқадан 25,4 мм аралықта бақылау дисктен (астыңғы алаңша) тұратын аспаппен анықталады. Жез сақинаның 4 ішкі диаметрі 15,88мм, биіктігі 6,25мм, ал жақтарының қалыңдығы 2,38мм болады.</w:t>
      </w:r>
    </w:p>
    <w:p w:rsidR="004A7D73" w:rsidRPr="0001678C" w:rsidRDefault="004A7D73" w:rsidP="00C452D5">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Битумды сақиналар аспаптар алқасындағы тексерістерге орналастырылады және сұйықтықпен толтырылған шыны сауытқа 10 мин түсіріледі. 10 мин кейін сақиналар алынады, битум бетіне битум температурасына дейін қыздырылған диаметрі 9,5 мм және массасы 3,45-3,55г металл шаригі қойылады және қайтадан алқадағы тесіктерге орнатылады. Аспап пен стакан тек 3 мин. кейін сұйықтық температурасы 5±0,5°С көрсетілетіндей етіп қыздырылады (газ шілтерінде немесе электр плиткасында).</w:t>
      </w:r>
    </w:p>
    <w:p w:rsidR="004A7D73" w:rsidRDefault="004A7D73" w:rsidP="00C452D5">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Термометр бойынша шарик салмағынан ерітілген битумның бақылау дисксіне жанасу температурасы анықталады. Екі мағынадан орташасы анықталады, сонымен бірге нәтижелер арасындағы мынадай айырмашылыққа рұқсат етіледі: 80°С дейін жұмсару температурасында 1°С артық емес және 80°С артық емес жұмсару температурасында -2°С артық емес. Сынау нәтижелері кестеде жазылған. </w:t>
      </w:r>
    </w:p>
    <w:p w:rsidR="00C452D5" w:rsidRPr="0001678C" w:rsidRDefault="00C452D5" w:rsidP="00C452D5">
      <w:pPr>
        <w:spacing w:after="0" w:line="240" w:lineRule="auto"/>
        <w:ind w:firstLine="709"/>
        <w:jc w:val="both"/>
        <w:rPr>
          <w:rFonts w:ascii="Times New Roman" w:hAnsi="Times New Roman"/>
          <w:sz w:val="28"/>
          <w:szCs w:val="28"/>
          <w:lang w:val="kk-KZ"/>
        </w:rPr>
      </w:pPr>
    </w:p>
    <w:p w:rsidR="004A7D73" w:rsidRPr="0001678C" w:rsidRDefault="004A7D73" w:rsidP="00C452D5">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Жұмсару температурасын анықтау нәтижелері </w:t>
      </w:r>
    </w:p>
    <w:tbl>
      <w:tblPr>
        <w:tblStyle w:val="a4"/>
        <w:tblW w:w="0" w:type="auto"/>
        <w:tblLook w:val="04A0" w:firstRow="1" w:lastRow="0" w:firstColumn="1" w:lastColumn="0" w:noHBand="0" w:noVBand="1"/>
      </w:tblPr>
      <w:tblGrid>
        <w:gridCol w:w="3115"/>
        <w:gridCol w:w="3115"/>
        <w:gridCol w:w="3115"/>
      </w:tblGrid>
      <w:tr w:rsidR="0001678C" w:rsidRPr="0001678C" w:rsidTr="0090134D">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Битумның шамаланған температурасы, °С</w:t>
            </w:r>
          </w:p>
        </w:tc>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Сұйықтық</w:t>
            </w:r>
          </w:p>
        </w:tc>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Сұйықтық температурасы, °С</w:t>
            </w:r>
          </w:p>
        </w:tc>
      </w:tr>
      <w:tr w:rsidR="0001678C" w:rsidRPr="0001678C" w:rsidTr="0090134D">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80 кем</w:t>
            </w:r>
          </w:p>
        </w:tc>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Су</w:t>
            </w:r>
          </w:p>
        </w:tc>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5 ± 1</w:t>
            </w:r>
          </w:p>
        </w:tc>
      </w:tr>
      <w:tr w:rsidR="004A7D73" w:rsidRPr="0001678C" w:rsidTr="0090134D">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80 арьық</w:t>
            </w:r>
          </w:p>
        </w:tc>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Глицирин</w:t>
            </w:r>
          </w:p>
        </w:tc>
        <w:tc>
          <w:tcPr>
            <w:tcW w:w="3115"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32 ± 1</w:t>
            </w:r>
          </w:p>
        </w:tc>
      </w:tr>
    </w:tbl>
    <w:p w:rsidR="004A7D73" w:rsidRPr="0001678C" w:rsidRDefault="004A7D73" w:rsidP="00C452D5">
      <w:pPr>
        <w:spacing w:after="0" w:line="240" w:lineRule="auto"/>
        <w:ind w:firstLine="709"/>
        <w:jc w:val="both"/>
        <w:rPr>
          <w:rFonts w:ascii="Times New Roman" w:hAnsi="Times New Roman"/>
          <w:sz w:val="28"/>
          <w:szCs w:val="28"/>
          <w:lang w:val="kk-KZ"/>
        </w:rPr>
      </w:pPr>
    </w:p>
    <w:p w:rsidR="004A7D73" w:rsidRPr="0001678C" w:rsidRDefault="004A7D73" w:rsidP="00C452D5">
      <w:pPr>
        <w:spacing w:after="0" w:line="240" w:lineRule="auto"/>
        <w:ind w:firstLine="709"/>
        <w:jc w:val="both"/>
        <w:rPr>
          <w:rFonts w:ascii="Times New Roman" w:hAnsi="Times New Roman"/>
          <w:b/>
          <w:sz w:val="28"/>
          <w:szCs w:val="28"/>
          <w:lang w:val="kk-KZ"/>
        </w:rPr>
      </w:pPr>
      <w:r w:rsidRPr="0001678C">
        <w:rPr>
          <w:rFonts w:ascii="Times New Roman" w:hAnsi="Times New Roman"/>
          <w:b/>
          <w:sz w:val="28"/>
          <w:szCs w:val="28"/>
          <w:lang w:val="kk-KZ"/>
        </w:rPr>
        <w:t>Битумның созымдылығын анықтау</w:t>
      </w:r>
    </w:p>
    <w:p w:rsidR="004A7D73" w:rsidRPr="0001678C" w:rsidRDefault="004A7D73" w:rsidP="00C452D5">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Созымдылық «сегіздік» түрінде дайындалған және 25 ± 0,1°С температурадағы битум нұсқасы үзілмей созылатын ең үлкен ұзындықпен анықталады. «Сегіздік» нұсқасын дайындау үшін жинамалы жез қалып қолданылады. Қалыптың бүйір жақ беттері және шыны пластинка глицерин мен тальк (1:3) қоспасымен майланады. Қалып пластинкада жиналады және ернеулерінен жоғары ерітілген битуммен толтырады. 18-20°С температурада 30-40 мин ішінде салқындатылғаннан кейін битумның артығы өткір пышақпен кесіледі және битумы бар қалыпты 25±0,5°С суға 1 сағатқа орналастырады, тек қалып үстіндегі су қабаты 25мм кем болмауы керек</w:t>
      </w:r>
    </w:p>
    <w:p w:rsidR="004A7D73" w:rsidRPr="0001678C" w:rsidRDefault="004A7D73" w:rsidP="00C452D5">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lastRenderedPageBreak/>
        <w:t xml:space="preserve">«Дуктилометр» аспабына температурасы 25±0,5°С су құйылады және қалыпты оның бір жақ беті жылжымайтын 5 штифке, ал екінші жағы 5 шаналардың жылжымалы штифіне бекітіледі. Осыдан кейін қалыптың бүйір жақтары алынады. Электр қозғалтқышымен 5см/мин жылдамдықпен нұсқалар созылып, дуклиометрдің бүйір жақ бетіне бекітілген сызғышпен нұсқаның созылатын ең үлкен ұзындығын үзілу кезеңіне дейін анықтайды. Нәтижелері кестеге жазылады. </w:t>
      </w:r>
    </w:p>
    <w:tbl>
      <w:tblPr>
        <w:tblStyle w:val="a4"/>
        <w:tblW w:w="0" w:type="auto"/>
        <w:tblLook w:val="04A0" w:firstRow="1" w:lastRow="0" w:firstColumn="1" w:lastColumn="0" w:noHBand="0" w:noVBand="1"/>
      </w:tblPr>
      <w:tblGrid>
        <w:gridCol w:w="2336"/>
        <w:gridCol w:w="2336"/>
        <w:gridCol w:w="2336"/>
        <w:gridCol w:w="2337"/>
      </w:tblGrid>
      <w:tr w:rsidR="0001678C" w:rsidRPr="0001678C" w:rsidTr="0090134D">
        <w:tc>
          <w:tcPr>
            <w:tcW w:w="7008" w:type="dxa"/>
            <w:gridSpan w:val="3"/>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Жұмасру температурасы, °С</w:t>
            </w:r>
          </w:p>
        </w:tc>
        <w:tc>
          <w:tcPr>
            <w:tcW w:w="2337" w:type="dxa"/>
            <w:vMerge w:val="restart"/>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Битум маркасы</w:t>
            </w:r>
          </w:p>
        </w:tc>
      </w:tr>
      <w:tr w:rsidR="0001678C" w:rsidRPr="0001678C" w:rsidTr="0090134D">
        <w:tc>
          <w:tcPr>
            <w:tcW w:w="2336"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1</w:t>
            </w:r>
          </w:p>
        </w:tc>
        <w:tc>
          <w:tcPr>
            <w:tcW w:w="2336"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2</w:t>
            </w:r>
          </w:p>
        </w:tc>
        <w:tc>
          <w:tcPr>
            <w:tcW w:w="2336"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Орташа</w:t>
            </w:r>
          </w:p>
        </w:tc>
        <w:tc>
          <w:tcPr>
            <w:tcW w:w="2337" w:type="dxa"/>
            <w:vMerge/>
          </w:tcPr>
          <w:p w:rsidR="004A7D73" w:rsidRPr="0001678C" w:rsidRDefault="004A7D73" w:rsidP="00C452D5">
            <w:pPr>
              <w:spacing w:after="0" w:line="240" w:lineRule="auto"/>
              <w:ind w:firstLine="709"/>
              <w:jc w:val="center"/>
              <w:rPr>
                <w:rFonts w:ascii="Times New Roman" w:hAnsi="Times New Roman"/>
                <w:sz w:val="28"/>
                <w:szCs w:val="28"/>
                <w:lang w:val="kk-KZ"/>
              </w:rPr>
            </w:pPr>
          </w:p>
        </w:tc>
      </w:tr>
      <w:tr w:rsidR="0001678C" w:rsidRPr="0001678C" w:rsidTr="0090134D">
        <w:tc>
          <w:tcPr>
            <w:tcW w:w="2336"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1</w:t>
            </w:r>
          </w:p>
        </w:tc>
        <w:tc>
          <w:tcPr>
            <w:tcW w:w="2336"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2</w:t>
            </w:r>
          </w:p>
        </w:tc>
        <w:tc>
          <w:tcPr>
            <w:tcW w:w="2336"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3</w:t>
            </w:r>
          </w:p>
        </w:tc>
        <w:tc>
          <w:tcPr>
            <w:tcW w:w="2337" w:type="dxa"/>
          </w:tcPr>
          <w:p w:rsidR="004A7D73" w:rsidRPr="0001678C" w:rsidRDefault="004A7D73" w:rsidP="00C452D5">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4</w:t>
            </w:r>
          </w:p>
        </w:tc>
      </w:tr>
    </w:tbl>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C452D5" w:rsidRDefault="00C452D5" w:rsidP="00F1556B">
      <w:pPr>
        <w:jc w:val="center"/>
        <w:rPr>
          <w:rFonts w:ascii="Times New Roman" w:hAnsi="Times New Roman"/>
          <w:b/>
          <w:sz w:val="28"/>
          <w:szCs w:val="28"/>
          <w:lang w:val="kk-KZ"/>
        </w:rPr>
      </w:pPr>
    </w:p>
    <w:p w:rsidR="00F1556B" w:rsidRPr="0001678C" w:rsidRDefault="00F1556B" w:rsidP="00C452D5">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№12</w:t>
      </w:r>
    </w:p>
    <w:p w:rsidR="00F1556B" w:rsidRPr="0001678C" w:rsidRDefault="00F1556B" w:rsidP="00C452D5">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w:t>
      </w:r>
      <w:r w:rsidRPr="0001678C">
        <w:rPr>
          <w:rFonts w:ascii="Times New Roman" w:hAnsi="Times New Roman"/>
          <w:b/>
          <w:sz w:val="28"/>
          <w:szCs w:val="28"/>
          <w:lang w:val="kk-KZ"/>
        </w:rPr>
        <w:t xml:space="preserve"> </w:t>
      </w:r>
      <w:r w:rsidRPr="0001678C">
        <w:rPr>
          <w:rFonts w:ascii="Times New Roman" w:hAnsi="Times New Roman"/>
          <w:sz w:val="28"/>
          <w:szCs w:val="28"/>
          <w:lang w:val="kk-KZ"/>
        </w:rPr>
        <w:t>Тас көмірлі, ағаш және торфты қарамайлар</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Тас көмірлі, ағаш және торфты қарамайлар туралы жалпы мәлімет беру </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C452D5">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C452D5">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C452D5">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 xml:space="preserve">/Межпредметная связь: топырақтану және геология </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тексеру.10-15 минут.</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Құрылыста көбінесе таскөмірлік дегталарды қолданады. Себебі, таскөмірлік дегталардың құрылыстық қасиеттері басқаларына қарағанда жақсы. Олар кокс химиялық өндірісінде алынады. 1 т көмірде өңдегенде 700-750 кг кокс, 300-350м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кокс газы, 12-15л бензол, 3 кг дейін аммиак және 30-40 кг дейін шикі таскөмірлік смола алынады. 45-минут.</w:t>
      </w:r>
    </w:p>
    <w:p w:rsidR="00F1556B" w:rsidRPr="0001678C" w:rsidRDefault="00F1556B" w:rsidP="00C452D5">
      <w:pPr>
        <w:spacing w:after="0" w:line="240" w:lineRule="auto"/>
        <w:rPr>
          <w:rFonts w:ascii="Times New Roman" w:hAnsi="Times New Roman"/>
          <w:sz w:val="28"/>
          <w:szCs w:val="28"/>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15-минут.</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 xml:space="preserve">/Самостоятельная работа: ағаштар туралы мәлімет айту </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занятия10-15 минут оқушылардың сұрақтарына жауап беру</w:t>
      </w:r>
    </w:p>
    <w:p w:rsidR="00F1556B" w:rsidRPr="0001678C"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C452D5">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Default="00F1556B" w:rsidP="00C452D5">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Default="00C452D5" w:rsidP="00C452D5">
      <w:pPr>
        <w:spacing w:after="0" w:line="240" w:lineRule="auto"/>
        <w:rPr>
          <w:rFonts w:ascii="Times New Roman" w:hAnsi="Times New Roman"/>
          <w:sz w:val="28"/>
          <w:szCs w:val="28"/>
          <w:lang w:val="kk-KZ"/>
        </w:rPr>
      </w:pPr>
    </w:p>
    <w:p w:rsidR="00C452D5" w:rsidRPr="0001678C" w:rsidRDefault="00C452D5" w:rsidP="00C452D5">
      <w:pPr>
        <w:spacing w:after="0" w:line="240" w:lineRule="auto"/>
        <w:rPr>
          <w:rFonts w:ascii="Times New Roman" w:hAnsi="Times New Roman"/>
          <w:sz w:val="28"/>
          <w:szCs w:val="28"/>
          <w:lang w:val="kk-KZ"/>
        </w:rPr>
      </w:pPr>
    </w:p>
    <w:p w:rsidR="004A7D73" w:rsidRPr="0001678C" w:rsidRDefault="004A7D73" w:rsidP="004A7D73">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12. Тас көмірлі, ағаш және торфты қарамайлар</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Құрылыста көбінесе таскөмірлік дегталарды қолданады. Себебі, таскөмірлік дегталардың құрылыстық қасиеттері басқаларына қарағанда жақсы. Олар кокс химиялық өндірісінде алынады. 1 т көмірде өңдегенде 700-750 кг кокс, 300-350м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кокс газы, 12-15л бензол, 3 кг дейін аммиак және 30-40 кг дейін шикі таскөмірлік смола алынады.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Дегталық байланыстырушы заттар екі топқа жіктеледі: шикі және айдалынған таскөмірлік дегталар болып.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Таскөмірлік шикі дегталар температуралық алыну жағдайына байланысты былайша жіктеледі: а) төменгі температуралық 1-ші дегта; оны 500-600°С аяқталатын жартылай кокстанғанда алады. Бұл дегта қаныққан және қанықпаған көмірсутектері мен фенолдан тұратын қою қара-қоңыр сұйық, тығыздығы 0,85г/см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 б) жоғары температуралық дегта; оны 1000-1300°С аяқталатын костау процесінде алады. Ол қою қара сұйық зат, тығыздығы 1,12-1,23г/см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және жқмсарту температурасы 40-70°С дейін.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Пек деп таскөмірлік шикі смоладан жеңіл майларды фенолдық фракцияны, нафтилиндер фракциясын, антрацендік майды шығара айдағаннан кейінгі қалатын қатты өнімді айтады. Ол жоғары молекулалық көмірсутектерінен және солардың туындыларынан қара түсті аморфты қатты зат.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Дегталардың қасиеттері көбіне битумдардағыдай, бәрақ жылуға және ауада тұрақтылығы нашарлау, демек тезірек ескіерді. Таскөмірлік дегталардың тығыздығы, орташа алғанда 0,96-1,3 г/см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Құрамында бос көміртегі мен қатты смолалар көбейген сайын майлық бөліктері азаятындықтан, қоюлықтары да жоғарылай түседі. Пектің жұмсару температурасы 46-75°С.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Дегталық материалдардың битумдар негізінде жасалған материалдармен салыстырғанда атмосфералық тұрақтылығы төмен болатын себебі дегталар құрамындағы ұшқыш компоненттері күннің сәулесіне сәл қызғанның озінде буланып бөліне береді.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Таскөмірлік дегталар, антроцендік май және пек жамылтқы материалдар, мастиктер өндірісінде және дегтебетондар, ерітінділер және т.с.с. материалдар дайындау үшін қолданады. </w:t>
      </w:r>
    </w:p>
    <w:p w:rsidR="00F1556B" w:rsidRPr="0001678C" w:rsidRDefault="00F1556B" w:rsidP="00F1556B">
      <w:pPr>
        <w:spacing w:after="60"/>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F1556B" w:rsidRPr="0001678C" w:rsidRDefault="00F1556B" w:rsidP="000C497C">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№13</w:t>
      </w:r>
    </w:p>
    <w:p w:rsidR="00F1556B" w:rsidRPr="0001678C" w:rsidRDefault="00F1556B" w:rsidP="000C497C">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w:t>
      </w:r>
      <w:r w:rsidRPr="0001678C">
        <w:rPr>
          <w:rFonts w:ascii="Times New Roman" w:hAnsi="Times New Roman"/>
          <w:b/>
          <w:sz w:val="28"/>
          <w:szCs w:val="28"/>
          <w:lang w:val="kk-KZ"/>
        </w:rPr>
        <w:t xml:space="preserve"> </w:t>
      </w:r>
      <w:r w:rsidRPr="0001678C">
        <w:rPr>
          <w:rFonts w:ascii="Times New Roman" w:hAnsi="Times New Roman"/>
          <w:sz w:val="28"/>
          <w:szCs w:val="28"/>
          <w:lang w:val="kk-KZ"/>
        </w:rPr>
        <w:t>Асфальтобетон қоспаларын аарналған минералды ұнтақ</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Өз ойларын ашық айтуға тәрбиелеу.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теориялық</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Автомобиль жолдарын іздестіру және жобалау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0" w:line="240" w:lineRule="auto"/>
        <w:rPr>
          <w:rFonts w:ascii="Times New Roman" w:hAnsi="Times New Roman"/>
          <w:sz w:val="28"/>
          <w:szCs w:val="28"/>
          <w:lang w:val="kk-KZ"/>
        </w:rPr>
      </w:pP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 xml:space="preserve">І.Білімін, ойлау қабілетін тексеру </w:t>
      </w:r>
      <w:r w:rsidRPr="0001678C">
        <w:rPr>
          <w:rFonts w:ascii="Times New Roman" w:hAnsi="Times New Roman"/>
          <w:sz w:val="28"/>
          <w:szCs w:val="28"/>
          <w:lang w:val="kk-KZ"/>
        </w:rPr>
        <w:t>Асфаль және битум деген не? 10-15 минут.</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Асфальтобетонның негізгі компоненттері битумнан, минералдық ұнтақтан, құмнан және қиыршық тастан тұрады (щебень). Жасалу жолдарын айту 45-минут.</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15-минут.</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 xml:space="preserve">/Самостоятельная работа: Асфаль және битум құрамын айту </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занятия10-15 минут оқушылардың сұрақтарына жауап беру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Default="000C497C" w:rsidP="000C497C">
      <w:pPr>
        <w:spacing w:after="0" w:line="240" w:lineRule="auto"/>
        <w:rPr>
          <w:rFonts w:ascii="Times New Roman" w:hAnsi="Times New Roman"/>
          <w:sz w:val="28"/>
          <w:szCs w:val="28"/>
          <w:lang w:val="kk-KZ"/>
        </w:rPr>
      </w:pPr>
    </w:p>
    <w:p w:rsidR="000C497C" w:rsidRPr="0001678C" w:rsidRDefault="000C497C" w:rsidP="000C497C">
      <w:pPr>
        <w:spacing w:after="0" w:line="240" w:lineRule="auto"/>
        <w:rPr>
          <w:rFonts w:ascii="Times New Roman" w:hAnsi="Times New Roman"/>
          <w:b/>
          <w:sz w:val="28"/>
          <w:szCs w:val="28"/>
          <w:lang w:val="kk-KZ"/>
        </w:rPr>
      </w:pPr>
    </w:p>
    <w:p w:rsidR="004A7D73" w:rsidRPr="0001678C" w:rsidRDefault="004A7D73" w:rsidP="004A7D73">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13. Асфальтобетон қоспаларын аарналған минералды ұнтақ</w:t>
      </w:r>
    </w:p>
    <w:p w:rsidR="004A7D73" w:rsidRPr="0001678C" w:rsidRDefault="004A7D73"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Асфальтобетонның негізгі компоненттері битумнан, минералдық ұнтақтан, құмнан және қиыршық тастан тұрады (щебень). Ыстық асфальтобетон өоспасын дайындау үшін қою жолдық битумдардың БМЖ – 90/130 және БМЖ – 40/60 маркаларын қолданады. Жылы араласпалар үшін қоюлығы төмен БМЖ – 200/300, БМЖ – 130/200 битумдарын, сондай – ақ, тез және орташа қоюланушы битумдарды пайдаланады. Cуық асфальтобетондар орташа және баяу қоюланушы сұйық битумдар негізінде алынады. Гидроизоляцияға қолданатын асфальтобетондар үшін битумдық полимерлік байланыстырушыларды қолданған тиімдірек болады. </w:t>
      </w:r>
    </w:p>
    <w:p w:rsidR="004A7D73" w:rsidRPr="0001678C" w:rsidRDefault="004A7D73"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Минералдық ұлпаны (порошок) мықтылығы  МПа кем емес және саздық қоспасы 5% аспайтын карбонаттық тау жыныстарын (ізбес тасын, доломитті), асфальттық жыныстарды, сілтілік металлургиялық шлактарды ұнтақтап алады. Сонымен қатар цемент тозаңын және басқа минералдық материал ұнтақтарында қолданады. Минералдық ұлпалардың меншікті беті, яғни ұнтақтылық дәрежесі 2500÷5000 см</w:t>
      </w:r>
      <w:r w:rsidRPr="0001678C">
        <w:rPr>
          <w:rFonts w:ascii="Times New Roman" w:hAnsi="Times New Roman"/>
          <w:sz w:val="28"/>
          <w:szCs w:val="28"/>
          <w:vertAlign w:val="superscript"/>
          <w:lang w:val="kk-KZ"/>
        </w:rPr>
        <w:t>2</w:t>
      </w:r>
      <w:r w:rsidRPr="0001678C">
        <w:rPr>
          <w:rFonts w:ascii="Times New Roman" w:hAnsi="Times New Roman"/>
          <w:sz w:val="28"/>
          <w:szCs w:val="28"/>
          <w:lang w:val="kk-KZ"/>
        </w:rPr>
        <w:t xml:space="preserve">\г. Битум шығынын төмендету мақсатында минералдық ұнтақтың кеуектігін 35% асырмауға тырысады. Ұнтақтық битуммен аралас массасының 5-6% кеуектігі шамасындағы судағы ісіну деформациясы 2,5% аспау керек. </w:t>
      </w:r>
    </w:p>
    <w:p w:rsidR="004A7D73" w:rsidRPr="0001678C" w:rsidRDefault="004A7D73"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Минералдық ұлпаның структурасы құру ықпалын күшейту үшін оның физикалық-химиялық активтігін сырттай активті заттар – (САЗ) қосу арқылы дамытады. Осы мақсатпен 1,5÷2% битум мен анионактивті заттар араласын қоса біріктіріп диірменге тартады. САЗ минералдық порошок түйіршігі беттеріне битумның жұғылуын жақсартып, үзіліссіз жұқа битум қабығымен қапталуына ықпалын тигізеді. Осы битумнан құрылған жұқа пленка асфальттық байланыстырушыларға гидрофобтық қасиет береді. Активтіленген порошоктың кеуектілігі аз, меншікті беті үлкен, асфальттық бетонда біркелкілікпен араласқан болады және асфальтобетонның битум сиымдылығын азайтуға, мықтылығын, тыгыздығын, жылу тұрақтылығын, су өткізбейтіндігін жоғарылатуға септігін тигізеді. Оның үстіне, активтелінген ұлпаны пайдаланғанда бетон араласпаның температурасын төмендету, араластыру уақытын қысқарту және ыңғайлы төсемділігін жақсарту мүмкіншілігі туады. </w:t>
      </w:r>
    </w:p>
    <w:p w:rsidR="004A7D73" w:rsidRPr="0001678C" w:rsidRDefault="004A7D73"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Асфальтобетондарда қолданылатын қиыршық тас пен құмға қойылатын талаптар цементтік бетондар үшін жұмсалатын толтырушыларға қоятын талаптар сияқты. Щебень түйіршігінің ең үлкен мөлшері төселетін асфальттық бетоның үстіңгі қабат қалыңдығының 0,6 астыңғы қабатының 0,7 аспауы керек.</w:t>
      </w:r>
    </w:p>
    <w:p w:rsidR="004A7D73" w:rsidRPr="0001678C" w:rsidRDefault="004A7D73" w:rsidP="000C497C">
      <w:pPr>
        <w:spacing w:after="0" w:line="240" w:lineRule="auto"/>
        <w:ind w:firstLine="709"/>
        <w:rPr>
          <w:rFonts w:ascii="Times New Roman" w:hAnsi="Times New Roman"/>
          <w:sz w:val="28"/>
          <w:szCs w:val="28"/>
          <w:lang w:val="kk-KZ"/>
        </w:rPr>
      </w:pPr>
    </w:p>
    <w:p w:rsidR="004A7D73" w:rsidRPr="0001678C" w:rsidRDefault="004A7D73" w:rsidP="000C497C">
      <w:pPr>
        <w:spacing w:after="0" w:line="240" w:lineRule="auto"/>
        <w:ind w:firstLine="709"/>
        <w:jc w:val="center"/>
        <w:rPr>
          <w:rFonts w:ascii="Times New Roman" w:hAnsi="Times New Roman"/>
          <w:sz w:val="28"/>
          <w:szCs w:val="28"/>
          <w:lang w:val="kk-KZ"/>
        </w:rPr>
      </w:pPr>
      <w:r w:rsidRPr="0001678C">
        <w:rPr>
          <w:rFonts w:ascii="Times New Roman" w:hAnsi="Times New Roman"/>
          <w:noProof/>
          <w:sz w:val="28"/>
          <w:szCs w:val="28"/>
        </w:rPr>
        <w:lastRenderedPageBreak/>
        <w:drawing>
          <wp:inline distT="0" distB="0" distL="0" distR="0" wp14:anchorId="71704514" wp14:editId="7B1713FC">
            <wp:extent cx="4057650" cy="2409825"/>
            <wp:effectExtent l="0" t="0" r="0" b="9525"/>
            <wp:docPr id="13" name="Рисунок 13" descr="C:\Users\Bad\Desktop\119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11956.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57650" cy="2409825"/>
                    </a:xfrm>
                    <a:prstGeom prst="rect">
                      <a:avLst/>
                    </a:prstGeom>
                    <a:noFill/>
                    <a:ln>
                      <a:noFill/>
                    </a:ln>
                  </pic:spPr>
                </pic:pic>
              </a:graphicData>
            </a:graphic>
          </wp:inline>
        </w:drawing>
      </w:r>
    </w:p>
    <w:p w:rsidR="004A7D73" w:rsidRPr="0001678C" w:rsidRDefault="004A7D73" w:rsidP="000C497C">
      <w:pPr>
        <w:spacing w:after="0" w:line="240" w:lineRule="auto"/>
        <w:ind w:firstLine="709"/>
        <w:jc w:val="center"/>
        <w:rPr>
          <w:rFonts w:ascii="Times New Roman" w:hAnsi="Times New Roman"/>
          <w:sz w:val="28"/>
          <w:szCs w:val="28"/>
          <w:lang w:val="kk-KZ"/>
        </w:rPr>
      </w:pPr>
    </w:p>
    <w:p w:rsidR="004A7D73" w:rsidRPr="0001678C" w:rsidRDefault="004A7D73" w:rsidP="000C497C">
      <w:pPr>
        <w:spacing w:after="0" w:line="240" w:lineRule="auto"/>
        <w:ind w:firstLine="709"/>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3F66B730" wp14:editId="628E8407">
            <wp:extent cx="4181475" cy="2533650"/>
            <wp:effectExtent l="0" t="0" r="9525" b="0"/>
            <wp:docPr id="14" name="Рисунок 14" descr="C:\Users\Bad\Desktop\19-1-natural-way-to-keep-spiders-out-istock-diatomaceous-earth-870x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19-1-natural-way-to-keep-spiders-out-istock-diatomaceous-earth-870x59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81939" cy="2533931"/>
                    </a:xfrm>
                    <a:prstGeom prst="rect">
                      <a:avLst/>
                    </a:prstGeom>
                    <a:noFill/>
                    <a:ln>
                      <a:noFill/>
                    </a:ln>
                  </pic:spPr>
                </pic:pic>
              </a:graphicData>
            </a:graphic>
          </wp:inline>
        </w:drawing>
      </w:r>
    </w:p>
    <w:p w:rsidR="00F1556B" w:rsidRPr="0001678C" w:rsidRDefault="00F1556B" w:rsidP="000C497C">
      <w:pPr>
        <w:spacing w:after="0" w:line="240" w:lineRule="auto"/>
        <w:jc w:val="center"/>
        <w:rPr>
          <w:rFonts w:ascii="Times New Roman" w:hAnsi="Times New Roman"/>
          <w:b/>
          <w:sz w:val="28"/>
          <w:szCs w:val="28"/>
          <w:lang w:val="kk-KZ"/>
        </w:rPr>
      </w:pPr>
    </w:p>
    <w:p w:rsidR="00F1556B" w:rsidRPr="0001678C" w:rsidRDefault="00F1556B" w:rsidP="000C497C">
      <w:pPr>
        <w:spacing w:after="0" w:line="240" w:lineRule="auto"/>
        <w:jc w:val="center"/>
        <w:rPr>
          <w:rFonts w:ascii="Times New Roman" w:hAnsi="Times New Roman"/>
          <w:b/>
          <w:sz w:val="28"/>
          <w:szCs w:val="28"/>
          <w:lang w:val="kk-KZ"/>
        </w:rPr>
      </w:pPr>
    </w:p>
    <w:p w:rsidR="00F1556B" w:rsidRDefault="00F1556B"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Pr="0001678C" w:rsidRDefault="000C497C" w:rsidP="00F1556B">
      <w:pPr>
        <w:jc w:val="center"/>
        <w:rPr>
          <w:rFonts w:ascii="Times New Roman" w:hAnsi="Times New Roman"/>
          <w:b/>
          <w:sz w:val="28"/>
          <w:szCs w:val="28"/>
          <w:lang w:val="kk-KZ"/>
        </w:rPr>
      </w:pPr>
    </w:p>
    <w:p w:rsidR="00F1556B" w:rsidRPr="0001678C" w:rsidRDefault="00F1556B" w:rsidP="004A7D73">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№14</w:t>
      </w:r>
    </w:p>
    <w:p w:rsidR="00F1556B" w:rsidRPr="0001678C" w:rsidRDefault="00F1556B" w:rsidP="004A7D73">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w:t>
      </w:r>
      <w:r w:rsidRPr="0001678C">
        <w:rPr>
          <w:rFonts w:ascii="Times New Roman" w:hAnsi="Times New Roman"/>
          <w:b/>
          <w:sz w:val="28"/>
          <w:szCs w:val="28"/>
          <w:lang w:val="kk-KZ"/>
        </w:rPr>
        <w:t xml:space="preserve"> </w:t>
      </w:r>
      <w:r w:rsidRPr="0001678C">
        <w:rPr>
          <w:rFonts w:ascii="Times New Roman" w:hAnsi="Times New Roman"/>
          <w:sz w:val="28"/>
          <w:szCs w:val="28"/>
          <w:lang w:val="kk-KZ"/>
        </w:rPr>
        <w:t>Асфальтобетон қоспалары, олардың құрамы және негізгі қасиеттері</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Асфальтобетон қоспалары туралы мәлімет беру </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4A7D73">
      <w:pPr>
        <w:spacing w:after="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4A7D73">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4A7D73">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Автомобиль жолдарын іздестіру және жобалау</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4A7D73">
      <w:pPr>
        <w:spacing w:after="0" w:line="240" w:lineRule="auto"/>
        <w:rPr>
          <w:rFonts w:ascii="Times New Roman" w:hAnsi="Times New Roman"/>
          <w:sz w:val="28"/>
          <w:szCs w:val="28"/>
          <w:lang w:val="kk-KZ"/>
        </w:rPr>
      </w:pP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тексеру.10-15 минут.</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Асфальтобетондардың жіктелуі (классификациясы) асфальтобетондар арналуына, төселінетін аралаатын температурасына, тығыздылығына ірі толтырғыштардың мөлшеріне байланысты жіктеледі. Мысалы өндірісте арнаулы бойынша жолдық, әуежайдық, гидротехникалық, өнеркәсіптік, әсемдік декоративтік (қала алаңдарда адамдар өтетін жерлерді бөлектеу, тілімдерді өрнектеу үшін) асфальтобетондарына топталады. 40-минут.</w:t>
      </w:r>
    </w:p>
    <w:p w:rsidR="00F1556B" w:rsidRPr="0001678C" w:rsidRDefault="00F1556B" w:rsidP="004A7D73">
      <w:pPr>
        <w:spacing w:after="0" w:line="240" w:lineRule="auto"/>
        <w:rPr>
          <w:rFonts w:ascii="Times New Roman" w:hAnsi="Times New Roman"/>
          <w:sz w:val="28"/>
          <w:szCs w:val="28"/>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закрепление:10-15 минут.</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асфальт қоспаларын жіктеу</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занятия10-15 минут оқушылардың сұрақтарына жауап беру</w:t>
      </w:r>
    </w:p>
    <w:p w:rsidR="00F1556B" w:rsidRPr="0001678C" w:rsidRDefault="00F1556B" w:rsidP="004A7D7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4A7D73">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Pr="0001678C" w:rsidRDefault="00F1556B" w:rsidP="004A7D73">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4A7D73" w:rsidRPr="0001678C" w:rsidRDefault="004A7D73"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4A7D73" w:rsidRPr="0001678C" w:rsidRDefault="004A7D73" w:rsidP="000C497C">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lastRenderedPageBreak/>
        <w:t>№14. Асфальтобетон қоспалары, олардың құрамы және негізгі қасиеттері</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Асфальтобетондардың жіктелуі (классификациясы) асфальтобетондар арналуына, төселінетін аралаатын температурасына, тығыздылығына ірі толтырғыштардың мөлшеріне байланысты жіктеледі. Мысалы өндірісте арнаулы бойынша жолдық, әуежайдық, гидротехникалық, өнеркәсіптік, әсемдік декоративтік (қала алаңдарда адамдар өтетін жерлерді бөлектеу, тілімдерді өрнектеу үшін) асфальтобетондарына топталады.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Кеуектілігі бойынша тығыз (кеуектігі 3-5 %) және кеуекті (кеуектігі 5-10 %) асфальтобетондар жіктеледі.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Шағылтас пен құм іріліктері бойынша ірі түйіршікті асфальтобетон, шағылтас түйіршікиерінің ірілігі 40 мм дейін, орташа түйіршікті – түйіршік ірілігі 15 мм дейін, құмдық асфальтобетон түйіршігінің ірілігі 5мм (кейде 3 мм) дейін.</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Шағылтас пен құмның мөлшері және структурасы бойынша асфальтобетондар бойынша жіктеледі:А – көп шағылтасты (50-60%); орташа шағылтасты (30-50%); В – азшағылтасты (20-35%); Г – құмдық (тау жыныстарынан алынған құмнан жасалған); Д – табиғи құмды пайдаланып жасалған құмдық асфальтобетон.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Асфальтобетондардың нормаланатын негізгі қасиеттеріне қысқандағы мықтылық шегі, жылу және су тұрақтылығы жатады. Мықтылығын, әдетте, 50, 20, және 0° С температураларында анықтайды. Сыналатын үлгілер мөлшері асфальтобетон типіне байланысты болады. Ең негізгісі, пайдалану температурасындағы мықтылық көрсеткіші. Температура жоғарылаған сайын асфальтобетон мықтылығы жаймен төмендей береді, температурасы 50° С болғанда 30°С мықтылығымен салыстырғанда 1,5-3 есе төмендейді. Асфальтобетон 20° С – дағы мықтылық көрсеткішінің 50° С – дағы көрсеткіштеріне қатынасы майысқақтық коэффициентін сипаттайды. Жылдың ыстық мезгілдерінде жылу тұрақтылығы онша емес асфальтобетондар ысырылу деформациясына едәуір ұшырайды, ал майысқақтығы (иімділігі) жетімсіз болған жағдайда төмендік температураларға (әсіресе аяз кезңнде) жарылып кету қауіптілігі пайда болады. Битум мен минералдық материалдар аралығындағы берік ілінісу сипаттамасы асфальтобетондар мықтылығына шешімді ықпалын тигізетін факторлар.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875"/>
      </w:tblGrid>
      <w:tr w:rsidR="000C497C" w:rsidTr="000C497C">
        <w:tc>
          <w:tcPr>
            <w:tcW w:w="4785" w:type="dxa"/>
          </w:tcPr>
          <w:p w:rsidR="000C497C" w:rsidRDefault="000C497C" w:rsidP="000C497C">
            <w:pPr>
              <w:spacing w:after="0" w:line="240" w:lineRule="auto"/>
              <w:jc w:val="both"/>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362C8E2D" wp14:editId="665717B5">
                  <wp:extent cx="2867025" cy="1962150"/>
                  <wp:effectExtent l="0" t="0" r="9525" b="0"/>
                  <wp:docPr id="15" name="Рисунок 15" descr="C:\Users\Bad\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images.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7025" cy="1962150"/>
                          </a:xfrm>
                          <a:prstGeom prst="rect">
                            <a:avLst/>
                          </a:prstGeom>
                          <a:noFill/>
                          <a:ln>
                            <a:noFill/>
                          </a:ln>
                        </pic:spPr>
                      </pic:pic>
                    </a:graphicData>
                  </a:graphic>
                </wp:inline>
              </w:drawing>
            </w:r>
          </w:p>
        </w:tc>
        <w:tc>
          <w:tcPr>
            <w:tcW w:w="4786" w:type="dxa"/>
          </w:tcPr>
          <w:p w:rsidR="000C497C" w:rsidRDefault="000C497C" w:rsidP="000C497C">
            <w:pPr>
              <w:spacing w:after="0" w:line="240" w:lineRule="auto"/>
              <w:jc w:val="both"/>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22DF160B" wp14:editId="635D6F4C">
                  <wp:extent cx="2981325" cy="1962150"/>
                  <wp:effectExtent l="0" t="0" r="9525" b="0"/>
                  <wp:docPr id="16" name="Рисунок 16" descr="C:\Users\Bad\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images (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1325" cy="1962150"/>
                          </a:xfrm>
                          <a:prstGeom prst="rect">
                            <a:avLst/>
                          </a:prstGeom>
                          <a:noFill/>
                          <a:ln>
                            <a:noFill/>
                          </a:ln>
                        </pic:spPr>
                      </pic:pic>
                    </a:graphicData>
                  </a:graphic>
                </wp:inline>
              </w:drawing>
            </w:r>
          </w:p>
        </w:tc>
      </w:tr>
    </w:tbl>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№15</w:t>
      </w:r>
    </w:p>
    <w:p w:rsidR="00F1556B" w:rsidRPr="0001678C" w:rsidRDefault="00F1556B" w:rsidP="000C497C">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w:t>
      </w:r>
      <w:r w:rsidRPr="0001678C">
        <w:rPr>
          <w:rFonts w:ascii="Times New Roman" w:hAnsi="Times New Roman"/>
          <w:b/>
          <w:sz w:val="28"/>
          <w:szCs w:val="28"/>
          <w:lang w:val="kk-KZ"/>
        </w:rPr>
        <w:t xml:space="preserve"> </w:t>
      </w:r>
      <w:r w:rsidRPr="0001678C">
        <w:rPr>
          <w:rFonts w:ascii="Times New Roman" w:hAnsi="Times New Roman"/>
          <w:sz w:val="28"/>
          <w:szCs w:val="28"/>
          <w:lang w:val="kk-KZ"/>
        </w:rPr>
        <w:t>Асфальтобетон қоспаларын жобалау және даярлау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типі</w:t>
      </w:r>
      <w:r w:rsidRPr="0001678C">
        <w:rPr>
          <w:rFonts w:ascii="Times New Roman" w:hAnsi="Times New Roman"/>
          <w:sz w:val="28"/>
          <w:szCs w:val="28"/>
          <w:lang w:val="kk-KZ"/>
        </w:rPr>
        <w:t>/Тип занятия: практикалық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________________________________________________________</w:t>
      </w:r>
    </w:p>
    <w:p w:rsidR="00F1556B" w:rsidRPr="0001678C" w:rsidRDefault="00F1556B" w:rsidP="000C497C">
      <w:pPr>
        <w:spacing w:after="60" w:line="240" w:lineRule="auto"/>
        <w:rPr>
          <w:rFonts w:ascii="Times New Roman" w:hAnsi="Times New Roman"/>
          <w:b/>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Автомобиль жолдарын іздестіру және жобалау</w:t>
      </w:r>
      <w:r w:rsidRPr="0001678C">
        <w:rPr>
          <w:rFonts w:ascii="Times New Roman" w:hAnsi="Times New Roman"/>
          <w:b/>
          <w:sz w:val="28"/>
          <w:szCs w:val="28"/>
          <w:lang w:val="kk-KZ"/>
        </w:rPr>
        <w:t xml:space="preserve">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/Самостоятельная работа на занятии__________________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lang w:val="kk-KZ"/>
        </w:rPr>
      </w:pP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Өткен сабақтар бойынша сұрақ қою арқылы білімдерін тексеру.10-15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45-минут.</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закрепление:15-минут.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занятия10-15 минут оқушылардың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конспектілеу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Default="00F1556B"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Pr="0001678C" w:rsidRDefault="000C497C" w:rsidP="00F1556B">
      <w:pPr>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4A7D73" w:rsidRPr="0001678C" w:rsidRDefault="004A7D73" w:rsidP="004A7D73">
      <w:pPr>
        <w:jc w:val="center"/>
        <w:rPr>
          <w:rFonts w:ascii="Times New Roman" w:hAnsi="Times New Roman"/>
          <w:b/>
          <w:sz w:val="28"/>
          <w:szCs w:val="28"/>
          <w:lang w:val="kk-KZ"/>
        </w:rPr>
      </w:pPr>
      <w:r w:rsidRPr="0001678C">
        <w:rPr>
          <w:rFonts w:ascii="Times New Roman" w:hAnsi="Times New Roman"/>
          <w:b/>
          <w:sz w:val="28"/>
          <w:szCs w:val="28"/>
          <w:lang w:val="kk-KZ"/>
        </w:rPr>
        <w:lastRenderedPageBreak/>
        <w:t>№15. Асфальтобетон қоспаларын жобалау және даярлау</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Асфальтобетондардың құрылыста ең көп қолданатын – түрі ыстық асфальттық бетон. Себебі, ыстық бетоннан жол жамылғысы тезірек қалыптасады және үстінен жүретін көлік жүруіне тұрақтылығы жоғары келеді.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Сапасы талапқа сай келетін асфальтобетон құрамын жобалаудың ең қара және жылдамырақ жолының мән – жайы төмендегідей: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Алдымен минералдық толтырушыларын жобалайды. Ол үшін шағылтасты, құмды және минералдық ұлпаны әр қайсысын белгілі бір бөлшекте бір – бірімен араластырып, тығыздаған кезде ең аз кеуектік беертін ара қатынасты алады. Содан кейін, битумның оптикалдық млшерін табуға көшеді. Ол үшін түрлі битум мөлшерінде бетон араласын дайындайды. Егер бақылау араласынан жасалынған үлгінің кеуектігі берілгеннен кіші болып шықса, онда азайтылған мөлшердегі битуммен жаңа бетон араласын дайындайды. Ал, кеуектігі берілгендегіден көп болыр шықса, онда керісінше көбейтілген байланыстырушы мөлшермен жасайды. Осындай жолмен анықталған оптималдық битум мөлшерімен дайындалған асфальтобетон араласынан үлгілер жасап, оларды сынау арқылы берілген құрама негізінде жасалған афальтобетонның физикалық – механикалық қасиеттері бойынша қойылатын талапқа сәйкес немесе сәйкес еместігін анықтайды.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Іс жүзінде минералдық компоненттердің оптималдық ара қатынастарын табу үшін нормативтік құжаттарда келтірілген дайын кестелерді немесе графиктерді пайдаланады.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Тәжірибелік деректер бойынша орташа және майда түйіршіктік тығыз асфальтобетондар араластары үшін битумның оптималдық мөлшері жалпы минералды толтырушылар массасының 5-7% аралығында, құмдық асфальтобетондар үшін 7-9%. Битум шығынын анықтау үшін үш бетон араласын дайындайды, олардың біреуінде битум мөлшері МСТ ұсынылған орташа мағынасына пара-пар, ал басқа екеуінде онда 0,5% көбейтілген және азайтылған мөлшерде ерекшеленеді. Үлгілерді физикалық-механикалық сынау нәтижелері бойынша график салып, асфальтобетондар қасиеттерінің факторлары байланыстыратын және битумның оптималдық мөлшерін анықтайды.</w:t>
      </w:r>
    </w:p>
    <w:p w:rsidR="004A7D73" w:rsidRPr="0001678C" w:rsidRDefault="004A7D73" w:rsidP="000C497C">
      <w:pPr>
        <w:spacing w:after="0" w:line="240" w:lineRule="auto"/>
        <w:jc w:val="both"/>
        <w:rPr>
          <w:rFonts w:ascii="Times New Roman" w:hAnsi="Times New Roman"/>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F1556B" w:rsidRPr="0001678C" w:rsidRDefault="00F1556B"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№16</w:t>
      </w:r>
    </w:p>
    <w:p w:rsidR="00F1556B" w:rsidRPr="0001678C" w:rsidRDefault="00F1556B" w:rsidP="000C497C">
      <w:pPr>
        <w:pStyle w:val="a5"/>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w:t>
      </w:r>
      <w:r w:rsidRPr="0001678C">
        <w:rPr>
          <w:rFonts w:ascii="Times New Roman" w:hAnsi="Times New Roman"/>
          <w:b/>
          <w:sz w:val="28"/>
          <w:szCs w:val="28"/>
          <w:lang w:val="kk-KZ"/>
        </w:rPr>
        <w:t xml:space="preserve"> </w:t>
      </w:r>
      <w:r w:rsidRPr="0001678C">
        <w:rPr>
          <w:rFonts w:ascii="Times New Roman" w:hAnsi="Times New Roman"/>
          <w:sz w:val="28"/>
          <w:szCs w:val="28"/>
          <w:lang w:val="kk-KZ"/>
        </w:rPr>
        <w:t>Асфальтобетон қоспаларының өндірісі</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түсініп оқи білуге баулу.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004A7D73" w:rsidRPr="0001678C">
        <w:rPr>
          <w:rFonts w:ascii="Times New Roman" w:hAnsi="Times New Roman"/>
          <w:sz w:val="28"/>
          <w:szCs w:val="28"/>
          <w:lang w:val="kk-KZ"/>
        </w:rPr>
        <w:t xml:space="preserve">Проверка домашнего задания: </w:t>
      </w:r>
      <w:r w:rsidRPr="0001678C">
        <w:rPr>
          <w:rFonts w:ascii="Times New Roman" w:hAnsi="Times New Roman"/>
          <w:sz w:val="28"/>
          <w:szCs w:val="28"/>
          <w:lang w:val="kk-KZ"/>
        </w:rPr>
        <w:t>Автомобиль жолына қолданатын асфальт материалдар туралы мәлімет алу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sz w:val="28"/>
          <w:szCs w:val="28"/>
          <w:lang w:val="kk-KZ"/>
        </w:rPr>
        <w:t>15-минут.</w:t>
      </w:r>
    </w:p>
    <w:p w:rsidR="00F1556B" w:rsidRPr="0001678C" w:rsidRDefault="00F1556B" w:rsidP="000C497C">
      <w:pPr>
        <w:spacing w:line="240" w:lineRule="auto"/>
        <w:rPr>
          <w:rFonts w:ascii="Times New Roman" w:hAnsi="Times New Roman"/>
          <w:b/>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Тақырыпты оқу нәтижесінде жол және автомобильдердің өзара бай</w:t>
      </w:r>
      <w:r w:rsidR="004A7D73" w:rsidRPr="0001678C">
        <w:rPr>
          <w:rFonts w:ascii="Times New Roman" w:hAnsi="Times New Roman"/>
          <w:sz w:val="28"/>
          <w:szCs w:val="28"/>
          <w:lang w:val="kk-KZ"/>
        </w:rPr>
        <w:t>ланысын, қозғалыс қауіпсіздігі</w:t>
      </w:r>
      <w:r w:rsidRPr="0001678C">
        <w:rPr>
          <w:rFonts w:ascii="Times New Roman" w:hAnsi="Times New Roman"/>
          <w:sz w:val="28"/>
          <w:szCs w:val="28"/>
          <w:lang w:val="kk-KZ"/>
        </w:rPr>
        <w:t>, қоршаған ортаны қорғау туралы жалпы мәлімет алуы тиіс</w:t>
      </w:r>
      <w:r w:rsidR="004A7D73" w:rsidRPr="0001678C">
        <w:rPr>
          <w:rFonts w:ascii="Times New Roman" w:hAnsi="Times New Roman"/>
          <w:sz w:val="28"/>
          <w:szCs w:val="28"/>
          <w:lang w:val="kk-KZ"/>
        </w:rPr>
        <w:t>.</w:t>
      </w:r>
      <w:r w:rsidR="004A7D73" w:rsidRPr="0001678C">
        <w:rPr>
          <w:rFonts w:ascii="Times New Roman" w:hAnsi="Times New Roman"/>
          <w:b/>
          <w:sz w:val="28"/>
          <w:szCs w:val="28"/>
          <w:lang w:val="kk-KZ"/>
        </w:rPr>
        <w:t xml:space="preserve"> </w:t>
      </w:r>
      <w:r w:rsidRPr="0001678C">
        <w:rPr>
          <w:rFonts w:ascii="Times New Roman" w:hAnsi="Times New Roman"/>
          <w:sz w:val="28"/>
          <w:szCs w:val="28"/>
          <w:lang w:val="kk-KZ"/>
        </w:rPr>
        <w:t>40-минут.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20-минут.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Pr="0001678C" w:rsidRDefault="000C497C" w:rsidP="000C497C">
      <w:pPr>
        <w:spacing w:after="60" w:line="240" w:lineRule="auto"/>
        <w:rPr>
          <w:rFonts w:ascii="Times New Roman" w:hAnsi="Times New Roman"/>
          <w:sz w:val="28"/>
          <w:szCs w:val="28"/>
          <w:lang w:val="kk-KZ"/>
        </w:rPr>
      </w:pPr>
    </w:p>
    <w:p w:rsidR="004A7D73" w:rsidRPr="0001678C" w:rsidRDefault="004A7D73" w:rsidP="004A7D73">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xml:space="preserve">№16. Асфальтобетон қоспаларының өндірісі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Өндіру технологиясы. Асфальттық бетон араласын мамандандырылған зауыттарда және қондырғыларда даярлап, ыстық, жылы немесе сұйық күйінде пайдаланатын жерінде көлікпен жеткізеді. Өндірісте асфальттық бетон араласын өндіруге арналған өнімділігін 100т/сағ және онда жоғары автматтандырылған технологиялық жадбықтар жинағы шығарылады. Асфальттық типтік зауытта құрамына мынындай цехтар кіреді: тас материалдарын байыту және өңдеу цехы. Бұл цех фракциондалынған шағылтас шығаруға қажетті бүкіл ұсақтаушы және іріктеуші жабдықтармен және минералдық ұнтақ алу үшін ұнтақтаушы қондыпғымен (диірменмен) жабдықталған болады; битум балқытатын қазандарда және насос станцияларынан тұратын битумдық цех; араластыру цехы, мұнда асфальтобетон араластыратын машиналар – араластырғыштар орналастырылған. Араластырғыштар жұмыс істеу принципі бойынша үзіліссіз және ұзіліспен істейтін, ал компоненттерді араластыру тәсілі бойынша еркін және еріксіз (күштеумен) араластыратын машиналарға жібереді. Олар, әдетте тік (мұнаралық) немесе көлденең (партерлік) схема бойынша орналасады. Түрлі маркадағы асфальттық шығару үшін – үздіксіз істейтін тиімді.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Араластырғыш қондырғы құрамына басты үш блоктан тұратын жабдықтар кіреді: кептіргіш (құрғатқыш), іріктеп (сорттап айыру), араластыратын және шаңұстағыш блоктары. Асфальтобетон араласын даярлау, материалдарды құрғату және қажетті температураға дейін қыздыру, материалдарды құрғату және қажетті температураға дейін қыздыру, оларды дозалау және араластру процестерін қамтиды. Минералдық материалдың құрғатылуы және қыздырылуы кептіргіш барабандарда 160-180°С дейінгі температурада орындалады. Ыстық материалдар жеке фракцияға іріктеліп, дозаторға түседі (массасы бойынша жазылады), сосын шығындық салмағы (бункерге), одан араластырғышқа беріледі. Майда және орта түйіршікті асфальтобетон араластарының жалпы араластыру ұзақтығы 45-60°С, ірі түйіршікте 20-30°С дайын ыстық асфальтобетон араласы араластрғыштан шығар сәтіндегі температурасы 140-175°С болады. Сырттай активті заттар қосқан жағдайда температурасы 120-150°С дейін төмендейді.</w:t>
      </w:r>
    </w:p>
    <w:p w:rsidR="00F1556B" w:rsidRPr="0001678C" w:rsidRDefault="00F1556B" w:rsidP="00F1556B">
      <w:pPr>
        <w:tabs>
          <w:tab w:val="left" w:pos="5655"/>
        </w:tabs>
        <w:spacing w:after="60"/>
        <w:rPr>
          <w:rFonts w:ascii="Times New Roman" w:hAnsi="Times New Roman"/>
          <w:b/>
          <w:sz w:val="28"/>
          <w:szCs w:val="28"/>
          <w:lang w:val="kk-KZ"/>
        </w:rPr>
      </w:pPr>
    </w:p>
    <w:p w:rsidR="004A7D73" w:rsidRPr="0001678C" w:rsidRDefault="004A7D73" w:rsidP="00F1556B">
      <w:pPr>
        <w:tabs>
          <w:tab w:val="left" w:pos="5655"/>
        </w:tabs>
        <w:spacing w:after="60"/>
        <w:rPr>
          <w:rFonts w:ascii="Times New Roman" w:hAnsi="Times New Roman"/>
          <w:b/>
          <w:sz w:val="28"/>
          <w:szCs w:val="28"/>
          <w:lang w:val="kk-KZ"/>
        </w:rPr>
      </w:pPr>
    </w:p>
    <w:p w:rsidR="004A7D73" w:rsidRPr="0001678C" w:rsidRDefault="004A7D73" w:rsidP="00F1556B">
      <w:pPr>
        <w:tabs>
          <w:tab w:val="left" w:pos="5655"/>
        </w:tabs>
        <w:spacing w:after="60"/>
        <w:rPr>
          <w:rFonts w:ascii="Times New Roman" w:hAnsi="Times New Roman"/>
          <w:b/>
          <w:sz w:val="28"/>
          <w:szCs w:val="28"/>
          <w:lang w:val="kk-KZ"/>
        </w:rPr>
      </w:pPr>
    </w:p>
    <w:p w:rsidR="004A7D73" w:rsidRPr="0001678C" w:rsidRDefault="004A7D73" w:rsidP="00F1556B">
      <w:pPr>
        <w:tabs>
          <w:tab w:val="left" w:pos="5655"/>
        </w:tabs>
        <w:spacing w:after="60"/>
        <w:rPr>
          <w:rFonts w:ascii="Times New Roman" w:hAnsi="Times New Roman"/>
          <w:b/>
          <w:sz w:val="28"/>
          <w:szCs w:val="28"/>
          <w:lang w:val="kk-KZ"/>
        </w:rPr>
      </w:pPr>
    </w:p>
    <w:p w:rsidR="004A7D73" w:rsidRPr="0001678C" w:rsidRDefault="004A7D73" w:rsidP="00F1556B">
      <w:pPr>
        <w:tabs>
          <w:tab w:val="left" w:pos="5655"/>
        </w:tabs>
        <w:spacing w:after="60"/>
        <w:rPr>
          <w:rFonts w:ascii="Times New Roman" w:hAnsi="Times New Roman"/>
          <w:b/>
          <w:sz w:val="28"/>
          <w:szCs w:val="28"/>
          <w:lang w:val="kk-KZ"/>
        </w:rPr>
      </w:pPr>
    </w:p>
    <w:p w:rsidR="004A7D73" w:rsidRPr="0001678C" w:rsidRDefault="004A7D73" w:rsidP="00F1556B">
      <w:pPr>
        <w:tabs>
          <w:tab w:val="left" w:pos="5655"/>
        </w:tabs>
        <w:spacing w:after="60"/>
        <w:rPr>
          <w:rFonts w:ascii="Times New Roman" w:hAnsi="Times New Roman"/>
          <w:b/>
          <w:sz w:val="28"/>
          <w:szCs w:val="28"/>
          <w:lang w:val="kk-KZ"/>
        </w:rPr>
      </w:pPr>
    </w:p>
    <w:p w:rsidR="004A7D73" w:rsidRPr="0001678C" w:rsidRDefault="004A7D73" w:rsidP="00F1556B">
      <w:pPr>
        <w:tabs>
          <w:tab w:val="left" w:pos="5655"/>
        </w:tabs>
        <w:spacing w:after="60"/>
        <w:rPr>
          <w:rFonts w:ascii="Times New Roman" w:hAnsi="Times New Roman"/>
          <w:b/>
          <w:sz w:val="28"/>
          <w:szCs w:val="28"/>
          <w:lang w:val="kk-KZ"/>
        </w:rPr>
      </w:pPr>
    </w:p>
    <w:p w:rsidR="00F1556B" w:rsidRPr="0001678C" w:rsidRDefault="00F1556B" w:rsidP="00F1556B">
      <w:pPr>
        <w:tabs>
          <w:tab w:val="left" w:pos="5655"/>
        </w:tabs>
        <w:spacing w:after="60"/>
        <w:rPr>
          <w:rFonts w:ascii="Times New Roman" w:hAnsi="Times New Roman"/>
          <w:b/>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 №17</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Асфальт өндірісінің сапасын бақылау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Жұмысты орындау нәтижесінде асфальтобетон үлгілерін сығу кезінде беріктік шегін анықтай алуы тиіс</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Автомобиль жолына қолданатын асфальт материалдар туралы мәлімет алу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sz w:val="28"/>
          <w:szCs w:val="28"/>
          <w:lang w:val="kk-KZ"/>
        </w:rPr>
        <w:t>15-минут.</w:t>
      </w:r>
    </w:p>
    <w:p w:rsidR="00F1556B" w:rsidRPr="0001678C" w:rsidRDefault="00F1556B" w:rsidP="000C497C">
      <w:pPr>
        <w:spacing w:line="240" w:lineRule="auto"/>
        <w:rPr>
          <w:rFonts w:ascii="Times New Roman" w:hAnsi="Times New Roman"/>
          <w:b/>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40-минут.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20-минут.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F1556B">
      <w:pPr>
        <w:tabs>
          <w:tab w:val="left" w:pos="5655"/>
        </w:tabs>
        <w:spacing w:after="60"/>
        <w:rPr>
          <w:rFonts w:ascii="Times New Roman" w:hAnsi="Times New Roman"/>
          <w:b/>
          <w:sz w:val="28"/>
          <w:szCs w:val="28"/>
          <w:lang w:val="kk-KZ"/>
        </w:rPr>
      </w:pPr>
    </w:p>
    <w:p w:rsidR="00F1556B" w:rsidRDefault="00F1556B"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4A7D73" w:rsidRPr="0001678C" w:rsidRDefault="004A7D73" w:rsidP="00F1556B">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xml:space="preserve">№ Асфальтобетон өндірісінің сапасын бақылау </w:t>
      </w:r>
    </w:p>
    <w:p w:rsidR="004A7D73" w:rsidRPr="0001678C" w:rsidRDefault="004A7D73"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Асфальтобетондардың нормаланатын негізгі қасиеттеріне қысқандағы </w:t>
      </w:r>
      <w:r w:rsidR="00870CA4" w:rsidRPr="0001678C">
        <w:rPr>
          <w:rFonts w:ascii="Times New Roman" w:hAnsi="Times New Roman"/>
          <w:sz w:val="28"/>
          <w:szCs w:val="28"/>
          <w:lang w:val="kk-KZ"/>
        </w:rPr>
        <w:t xml:space="preserve">мықтылық шегі, жылу және су тұрақтылығы жатады. Мықтылығын, әдетте, 50,20 және 0 °С температураларында анықтайды. Сыналатын үлгілер мөлшерлері асфальтобетон типіне байланысты болады. Ең негізгісі, пайдалану температурасындағы мықтылық көрсеткіші. Температура жоғарылаған сайын афсальтобетон мықтылығы төмендей береді, температурасы 50°С болғанда 30°С мықтылығымен салыстырғанда 1,5-3 төмендеді. Асфальтобетон 20°С –дағы мықтылық көрсеткішінің 50°С-дағы көрсеткіштеріне қатынасы майысқақтық  коэффициентін сипаттайды. Жылдың ыстық мезгілдерінде жылу тұрақтылығы онша емес асфальтобетондар ысырылу деформациясына едәір ұшырайды, ал майысқақтығы (иімділігі) жетімсіз болған жағдайда төмендік температураларға (әсіресе аяз кезінде) жарылып кету қауіптілігі пайда болады. Битум мен минералдық материалдар аралығындағы берік ілінісу сипаттамасы асфальтобетондар мықтылыгына шешімді ықпалын тигізетін </w:t>
      </w:r>
      <w:r w:rsidR="00CB127C" w:rsidRPr="0001678C">
        <w:rPr>
          <w:rFonts w:ascii="Times New Roman" w:hAnsi="Times New Roman"/>
          <w:sz w:val="28"/>
          <w:szCs w:val="28"/>
          <w:lang w:val="kk-KZ"/>
        </w:rPr>
        <w:t xml:space="preserve">факторлар. Бұларға жататындар карбонаттық тау жыныстары мен қоюлау битумдарды қолдану, минералдық араласпаларда өткірбұрыты түйіршіктердің көбірек болғаны, тығыздығы басымдау асфальтобетон алуды қамтамасыз ететін битум мен минералдық порошок шығындарының оптикалдық ара қатынасы жатады.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Асфальтобетондардың су тұрақтылығы мынандай көрсеткіштермен сипатталынады: су сіңіргіштігімен, вакуум астында ісінуімен және суға тұрақтылық коэффициентімен – тепература 20°С – дағы суға қаныққан және құрғақ стандартты үлгілердің мықтылық шектерінің қатынасымен. </w:t>
      </w:r>
    </w:p>
    <w:p w:rsidR="005F6DF7" w:rsidRPr="0001678C" w:rsidRDefault="005F6DF7" w:rsidP="004A7D73">
      <w:pPr>
        <w:jc w:val="both"/>
        <w:rPr>
          <w:rFonts w:ascii="Times New Roman" w:hAnsi="Times New Roman"/>
          <w:sz w:val="28"/>
          <w:szCs w:val="28"/>
          <w:lang w:val="kk-KZ"/>
        </w:rPr>
      </w:pPr>
    </w:p>
    <w:p w:rsidR="00CB127C" w:rsidRPr="0001678C" w:rsidRDefault="00CB127C" w:rsidP="004A7D73">
      <w:pPr>
        <w:jc w:val="both"/>
        <w:rPr>
          <w:rFonts w:ascii="Times New Roman" w:hAnsi="Times New Roman"/>
          <w:sz w:val="28"/>
          <w:szCs w:val="28"/>
          <w:lang w:val="kk-KZ"/>
        </w:rPr>
      </w:pPr>
    </w:p>
    <w:p w:rsidR="005F6DF7" w:rsidRPr="0001678C" w:rsidRDefault="005F6DF7" w:rsidP="004A7D73">
      <w:pPr>
        <w:jc w:val="both"/>
        <w:rPr>
          <w:rFonts w:ascii="Times New Roman" w:hAnsi="Times New Roman"/>
          <w:sz w:val="28"/>
          <w:szCs w:val="28"/>
          <w:lang w:val="kk-KZ"/>
        </w:rPr>
      </w:pPr>
    </w:p>
    <w:p w:rsidR="005F6DF7" w:rsidRPr="0001678C" w:rsidRDefault="005F6DF7" w:rsidP="004A7D73">
      <w:pPr>
        <w:jc w:val="both"/>
        <w:rPr>
          <w:rFonts w:ascii="Times New Roman" w:hAnsi="Times New Roman"/>
          <w:sz w:val="28"/>
          <w:szCs w:val="28"/>
          <w:lang w:val="kk-KZ"/>
        </w:rPr>
      </w:pPr>
    </w:p>
    <w:p w:rsidR="005F6DF7" w:rsidRPr="0001678C" w:rsidRDefault="005F6DF7" w:rsidP="004A7D73">
      <w:pPr>
        <w:jc w:val="both"/>
        <w:rPr>
          <w:rFonts w:ascii="Times New Roman" w:hAnsi="Times New Roman"/>
          <w:sz w:val="28"/>
          <w:szCs w:val="28"/>
          <w:lang w:val="kk-KZ"/>
        </w:rPr>
      </w:pPr>
    </w:p>
    <w:p w:rsidR="005F6DF7" w:rsidRPr="0001678C" w:rsidRDefault="005F6DF7" w:rsidP="004A7D73">
      <w:pPr>
        <w:jc w:val="both"/>
        <w:rPr>
          <w:rFonts w:ascii="Times New Roman" w:hAnsi="Times New Roman"/>
          <w:sz w:val="28"/>
          <w:szCs w:val="28"/>
          <w:lang w:val="kk-KZ"/>
        </w:rPr>
      </w:pPr>
    </w:p>
    <w:p w:rsidR="005F6DF7" w:rsidRPr="0001678C" w:rsidRDefault="005F6DF7" w:rsidP="004A7D73">
      <w:pPr>
        <w:jc w:val="both"/>
        <w:rPr>
          <w:rFonts w:ascii="Times New Roman" w:hAnsi="Times New Roman"/>
          <w:sz w:val="28"/>
          <w:szCs w:val="28"/>
          <w:lang w:val="kk-KZ"/>
        </w:rPr>
      </w:pPr>
    </w:p>
    <w:p w:rsidR="005F6DF7" w:rsidRDefault="005F6DF7" w:rsidP="004A7D73">
      <w:pPr>
        <w:jc w:val="both"/>
        <w:rPr>
          <w:rFonts w:ascii="Times New Roman" w:hAnsi="Times New Roman"/>
          <w:sz w:val="28"/>
          <w:szCs w:val="28"/>
          <w:lang w:val="kk-KZ"/>
        </w:rPr>
      </w:pPr>
    </w:p>
    <w:p w:rsidR="000C497C" w:rsidRDefault="000C497C" w:rsidP="004A7D73">
      <w:pPr>
        <w:jc w:val="both"/>
        <w:rPr>
          <w:rFonts w:ascii="Times New Roman" w:hAnsi="Times New Roman"/>
          <w:sz w:val="28"/>
          <w:szCs w:val="28"/>
          <w:lang w:val="kk-KZ"/>
        </w:rPr>
      </w:pPr>
    </w:p>
    <w:p w:rsidR="000C497C" w:rsidRPr="0001678C" w:rsidRDefault="000C497C" w:rsidP="004A7D73">
      <w:pPr>
        <w:jc w:val="both"/>
        <w:rPr>
          <w:rFonts w:ascii="Times New Roman" w:hAnsi="Times New Roman"/>
          <w:sz w:val="28"/>
          <w:szCs w:val="28"/>
          <w:lang w:val="kk-KZ"/>
        </w:rPr>
      </w:pPr>
    </w:p>
    <w:p w:rsidR="004A7D73" w:rsidRPr="0001678C" w:rsidRDefault="004A7D73" w:rsidP="00F1556B">
      <w:pPr>
        <w:jc w:val="center"/>
        <w:rPr>
          <w:rFonts w:ascii="Times New Roman" w:hAnsi="Times New Roman"/>
          <w:b/>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/Дата_________</w:t>
      </w:r>
      <w:r w:rsidRPr="0001678C">
        <w:rPr>
          <w:rFonts w:ascii="Times New Roman" w:hAnsi="Times New Roman"/>
          <w:sz w:val="28"/>
          <w:szCs w:val="28"/>
        </w:rPr>
        <w:t>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/Урок№18</w:t>
      </w:r>
    </w:p>
    <w:p w:rsidR="00F1556B" w:rsidRPr="0001678C" w:rsidRDefault="00F1556B" w:rsidP="000C497C">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Жылы асфальтобетонның ерекшелігі</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оқу нәтижесінде жылы асфальтобетонның ерекшелігін білуі тиіс. Анықтамалық әдебиет пен стандарттарды пайдалана алуы тиіс</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0C497C">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xml:space="preserve">: Тақырыпты оқу нәтижесінде Ыстық асфальтобетон қоспасын дайындау үшін қандай материалдар қолднатынын анықтау және асфальт дайындау температурасын өлшеуді үйрету </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sz w:val="28"/>
          <w:szCs w:val="28"/>
          <w:lang w:val="kk-KZ"/>
        </w:rPr>
        <w:t>40-минут.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Default="00F1556B"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Pr="0001678C" w:rsidRDefault="000C497C" w:rsidP="00F1556B">
      <w:pPr>
        <w:spacing w:after="60"/>
        <w:rPr>
          <w:rFonts w:ascii="Times New Roman" w:hAnsi="Times New Roman"/>
          <w:sz w:val="28"/>
          <w:szCs w:val="28"/>
          <w:lang w:val="kk-KZ"/>
        </w:rPr>
      </w:pPr>
    </w:p>
    <w:p w:rsidR="005F6DF7" w:rsidRPr="0001678C" w:rsidRDefault="005F6DF7" w:rsidP="005F6DF7">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18. Жылы асфальтобетонның ерекшелігі</w:t>
      </w:r>
    </w:p>
    <w:p w:rsidR="005F6DF7" w:rsidRPr="0001678C" w:rsidRDefault="005F6DF7" w:rsidP="005F6DF7">
      <w:pPr>
        <w:jc w:val="both"/>
        <w:rPr>
          <w:rFonts w:ascii="Times New Roman" w:hAnsi="Times New Roman"/>
          <w:sz w:val="28"/>
          <w:szCs w:val="28"/>
          <w:lang w:val="kk-KZ"/>
        </w:rPr>
      </w:pPr>
      <w:r w:rsidRPr="0001678C">
        <w:rPr>
          <w:rFonts w:ascii="Times New Roman" w:hAnsi="Times New Roman"/>
          <w:sz w:val="28"/>
          <w:szCs w:val="28"/>
          <w:lang w:val="kk-KZ"/>
        </w:rPr>
        <w:t xml:space="preserve">Технологиялық ерекшелігі мен пайдаланған битумдар түрә бойынша асфальтобетон араласпасы ыстық, жылы және суық болып жіктеледі. Ыстық асфальтобетондар мен ерітінділер, температурасы 140-180°С қою битумдар негізінде дайындалады да, 130°С кем емес температурада төселеді; жылылары температурасы 90-160°С, қоюлығы төмендеу битумнан дайындалып, 60-110°С жылылықта төселеді. Ыстық асфальтобетон қоспасын дайындау үшін қою жолдық битумдарының БМЖ – 90/130, БМЖ-60/90 және БМЖ – 40/60 маркаларын қолданады. Жылы араласпалар үшін қоюлығы төмен БМЖ – 200/300, БМЖ – 130/200 битумдарын, сонадй – ақ, тез және орташа қоюланушы битумдарды пайдаланады. Ыстық және суық асфальтобетондар структурасы оларды тығыздағаннан соң, бірнеше сағатта қалыптасып бітеді. </w:t>
      </w:r>
    </w:p>
    <w:p w:rsidR="005F6DF7" w:rsidRPr="0001678C" w:rsidRDefault="005F6DF7" w:rsidP="005F6DF7">
      <w:pPr>
        <w:jc w:val="both"/>
        <w:rPr>
          <w:rFonts w:ascii="Times New Roman" w:hAnsi="Times New Roman"/>
          <w:sz w:val="28"/>
          <w:szCs w:val="28"/>
          <w:lang w:val="kk-KZ"/>
        </w:rPr>
      </w:pPr>
    </w:p>
    <w:p w:rsidR="005F6DF7" w:rsidRPr="0001678C" w:rsidRDefault="005F6DF7" w:rsidP="005F6DF7">
      <w:pPr>
        <w:jc w:val="both"/>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1530918B" wp14:editId="034C508D">
            <wp:extent cx="5940425" cy="3341489"/>
            <wp:effectExtent l="0" t="0" r="3175" b="0"/>
            <wp:docPr id="17" name="Рисунок 17" descr="C:\Users\Bad\Desktop\SAM_1137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SAM_1137_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425" cy="3341489"/>
                    </a:xfrm>
                    <a:prstGeom prst="rect">
                      <a:avLst/>
                    </a:prstGeom>
                    <a:noFill/>
                    <a:ln>
                      <a:noFill/>
                    </a:ln>
                  </pic:spPr>
                </pic:pic>
              </a:graphicData>
            </a:graphic>
          </wp:inline>
        </w:drawing>
      </w:r>
    </w:p>
    <w:p w:rsidR="00F1556B" w:rsidRPr="0001678C" w:rsidRDefault="00F1556B"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/Урок№19</w:t>
      </w:r>
    </w:p>
    <w:p w:rsidR="00F1556B" w:rsidRPr="0001678C" w:rsidRDefault="00F1556B" w:rsidP="000C497C">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Суық асфальтобетонның ерекшелігі</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түсініп оқи білуге баулу.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0C497C">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Тақырыпты оқу нәтижесінде суық асфальтобетон қоспасын дайындау үшін қандай материалдар қолднатынын анықтау және асфальт дайындау температурасын өлшеуді үйрету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sz w:val="28"/>
          <w:szCs w:val="28"/>
          <w:lang w:val="kk-KZ"/>
        </w:rPr>
        <w:t>40-минут.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Default="00F1556B"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Pr="0001678C" w:rsidRDefault="000C497C" w:rsidP="00F1556B">
      <w:pPr>
        <w:spacing w:after="60"/>
        <w:rPr>
          <w:rFonts w:ascii="Times New Roman" w:hAnsi="Times New Roman"/>
          <w:sz w:val="28"/>
          <w:szCs w:val="28"/>
          <w:lang w:val="kk-KZ"/>
        </w:rPr>
      </w:pPr>
    </w:p>
    <w:p w:rsidR="005F6DF7" w:rsidRPr="0001678C" w:rsidRDefault="005F6DF7" w:rsidP="005F6DF7">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19. Суық асфальтобетонның ерекшелігі</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Суық асфальтобетон температурасы 80 - 110°С суық битумдар негізінде дайындалады да, 5-40°С жылылықпен төселеді. Суық асфальтобетонға битумдық эмульсиялар қолдана дайындалған асфальтобетон араласпалары жатады. Ыстық және суық асфальтобетондар структурасы оларды тығыздағаннан соң, бірнеше сағатта қалыптасып бітеді. Ауа райына (температурасы  мен ылғалдығына) байланысты бұл процесс суық асфальтобетондарда 20-30 тәулікке созылуы мүмкін. Сесебі, олардың қатаюы битумдардың тотықтануы (қышқылданылу), булану және байланыстырушы заттың астыңғы негізіне бірлі-жарым сіңуі нәтижесінде өтеді. Суық асфальтобетондар орташа және баяу қоюланушы сұйық битумдар негізінде алынады. Гидроизоляцияға қолданатын асфальтобетондар үшін битумдық полимерлік байланыстырушыларды қолданған тиімдірек болады. </w:t>
      </w:r>
    </w:p>
    <w:p w:rsidR="005F6DF7" w:rsidRPr="0001678C" w:rsidRDefault="005F6DF7" w:rsidP="005F6DF7">
      <w:pPr>
        <w:jc w:val="both"/>
        <w:rPr>
          <w:rFonts w:ascii="Times New Roman" w:hAnsi="Times New Roman"/>
          <w:sz w:val="28"/>
          <w:szCs w:val="28"/>
          <w:lang w:val="kk-KZ"/>
        </w:rPr>
      </w:pPr>
    </w:p>
    <w:p w:rsidR="005F6DF7" w:rsidRPr="0001678C" w:rsidRDefault="005F6DF7" w:rsidP="000C497C">
      <w:pPr>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21BAD68A" wp14:editId="17C53126">
            <wp:extent cx="5486400" cy="3952875"/>
            <wp:effectExtent l="0" t="0" r="0" b="9525"/>
            <wp:docPr id="18" name="Рисунок 18" descr="C:\Users\Bad\Desktop\16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16_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952875"/>
                    </a:xfrm>
                    <a:prstGeom prst="rect">
                      <a:avLst/>
                    </a:prstGeom>
                    <a:noFill/>
                    <a:ln>
                      <a:noFill/>
                    </a:ln>
                  </pic:spPr>
                </pic:pic>
              </a:graphicData>
            </a:graphic>
          </wp:inline>
        </w:drawing>
      </w:r>
    </w:p>
    <w:p w:rsidR="00F1556B" w:rsidRPr="0001678C" w:rsidRDefault="00F1556B" w:rsidP="00F1556B">
      <w:pPr>
        <w:spacing w:after="60"/>
        <w:rPr>
          <w:rFonts w:ascii="Times New Roman" w:hAnsi="Times New Roman"/>
          <w:sz w:val="28"/>
          <w:szCs w:val="28"/>
          <w:lang w:val="kk-KZ"/>
        </w:rPr>
      </w:pPr>
    </w:p>
    <w:p w:rsidR="00F1556B" w:rsidRPr="0001678C" w:rsidRDefault="00F1556B"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5F6DF7" w:rsidRPr="0001678C" w:rsidRDefault="005F6DF7" w:rsidP="00F1556B">
      <w:pPr>
        <w:spacing w:after="60"/>
        <w:rPr>
          <w:rFonts w:ascii="Times New Roman" w:hAnsi="Times New Roman"/>
          <w:sz w:val="28"/>
          <w:szCs w:val="28"/>
          <w:lang w:val="kk-KZ"/>
        </w:rPr>
      </w:pPr>
    </w:p>
    <w:p w:rsidR="005F6DF7" w:rsidRDefault="005F6DF7"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Pr="0001678C" w:rsidRDefault="000C497C" w:rsidP="00F1556B">
      <w:pPr>
        <w:spacing w:after="60"/>
        <w:rPr>
          <w:rFonts w:ascii="Times New Roman" w:hAnsi="Times New Roman"/>
          <w:sz w:val="28"/>
          <w:szCs w:val="28"/>
          <w:lang w:val="kk-KZ"/>
        </w:rPr>
      </w:pPr>
    </w:p>
    <w:p w:rsidR="00F1556B" w:rsidRPr="0001678C" w:rsidRDefault="00F1556B" w:rsidP="000C497C">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/Урок№20</w:t>
      </w:r>
    </w:p>
    <w:p w:rsidR="00F1556B" w:rsidRPr="0001678C" w:rsidRDefault="00F1556B" w:rsidP="000C497C">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Жеңіл тұтқыр материалдар</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оқу нәтижесінде жеңіл тұтқыр матриалдар туралы түсінік алуы тиіс, материалдардың негізгі түрлерін білуі тиіс</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Тақырыпты оқу нәтижесінде әктас өндіріске арналған жеңіл құрылыс шикізаты, оны алу туралы туралы қысқаша мәліметтер. Жеңіл әктастың техникалық талаптары . гидравликалық әктас, түрлері, сорттары. 40-минут.</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0C497C">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Default="00F1556B"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Default="000C497C" w:rsidP="00F1556B">
      <w:pPr>
        <w:spacing w:after="60"/>
        <w:rPr>
          <w:rFonts w:ascii="Times New Roman" w:hAnsi="Times New Roman"/>
          <w:sz w:val="28"/>
          <w:szCs w:val="28"/>
          <w:lang w:val="kk-KZ"/>
        </w:rPr>
      </w:pPr>
    </w:p>
    <w:p w:rsidR="000C497C" w:rsidRPr="0001678C" w:rsidRDefault="000C497C" w:rsidP="00F1556B">
      <w:pPr>
        <w:spacing w:after="60"/>
        <w:rPr>
          <w:rFonts w:ascii="Times New Roman" w:hAnsi="Times New Roman"/>
          <w:sz w:val="28"/>
          <w:szCs w:val="28"/>
          <w:lang w:val="kk-KZ"/>
        </w:rPr>
      </w:pPr>
    </w:p>
    <w:p w:rsidR="005F6DF7" w:rsidRPr="0001678C" w:rsidRDefault="005F6DF7"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№20. Жеңіл тұтқыр материалдар</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Минералдық байланыстырушы заттар қасиеттері нағыз және салмалы тығыздықтармен, ұнтақтылық дәрежесімен, қалыпты қоюлығымен, ұстасу кезеңдерімен, қатаю жылдамдығымен, мықтылық көрсеткішімен әртүрлі ортадағы төзімділігімен сипатталады, яғни физико-химиялық, механикалық қасиеттермен сипатталады.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Байланыстырушы заттардың нығыз тығыздығы және салмақ тғыздығы олардың көлемін юілу үшін, құрылыс ерітіндісі мен құрамдарын есептерде байланыстырушы шығынын анықтау үшін, көлемдерін біле отырып олардың массасын білу үшін қажет.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Байланыстырушылар ұнтақтылығы олардың сумен немесе тұз еретіндісімен әрекеттесу жылдамдығына әсер етеді. Неғұрлым ұнтақ болса, соғұрлым бұл процесс тез жүреді де, пайда болған қамырдың құрамы біркелкілеу болады, болашақ мықтылық шегі жоғарылау болады.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Қалыпты қоюлығы арқылы байланыстырушылардың осы қоблықты алу үшін су талапкерлігін, яғни қажет ететін су мөлшерін анықтайды. Қалыпты қоюлығы олардың ұнтақтылығына, минералдық құрамына, бөтен минералдық қоспалардың барына байланысты.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Байланыстырушы заттардың ұстасу мезгілдері оның сумен араласқан соң қамыр қалпында созылмалдығын (жұмсақтылығын) сақтау кезеңдігін көрсетеді. Жалпы ұсталу процесінің мезгілі екі көрсеткішпен анықталады: байланыстырушы, оның сұйықпен араластырған соң, бірте-бірте қоюлана бастайды. Мұны шартты түрде «ұстау мезгілінің басы» деп санайды. Бұдан ары қарай қамыр қоюлығы арта түседі, созымдылығын мүлде жоғалтады, бойында әлі біраз сұйықтық барлығына қарамастан, қатты дене қасиетіне ие бола бастайды. Бұл мезгіл шартты түрде «ұстау мезгілінің соңына» сай келеді. Әсіресе, тез ұстасатын байланыстырушыға құрылыс гипсі жатады. Оның ұстасу мезгілінің бас 4-5 мин, соңы 10-15 мин. өте баяу ұстасатын байланыстырушыларға – гидратты құрылыс әгі жатады. Ұстасу белгісі 3-5 күннен кейін пайда болады. Гидравликалық байланыстырушылар: баяу ұстаушылар /Б</w:t>
      </w:r>
      <w:r w:rsidRPr="0001678C">
        <w:rPr>
          <w:rFonts w:ascii="Times New Roman" w:hAnsi="Times New Roman"/>
          <w:sz w:val="28"/>
          <w:szCs w:val="28"/>
          <w:vertAlign w:val="subscript"/>
          <w:lang w:val="kk-KZ"/>
        </w:rPr>
        <w:t>ұс</w:t>
      </w:r>
      <w:r w:rsidRPr="0001678C">
        <w:rPr>
          <w:rFonts w:ascii="Times New Roman" w:hAnsi="Times New Roman"/>
          <w:sz w:val="28"/>
          <w:szCs w:val="28"/>
          <w:lang w:val="kk-KZ"/>
        </w:rPr>
        <w:t xml:space="preserve"> &gt;1 сағ 30 мин/, нормалды (қалыпты) ұстаушылар /Б</w:t>
      </w:r>
      <w:r w:rsidRPr="0001678C">
        <w:rPr>
          <w:rFonts w:ascii="Times New Roman" w:hAnsi="Times New Roman"/>
          <w:sz w:val="28"/>
          <w:szCs w:val="28"/>
          <w:vertAlign w:val="subscript"/>
          <w:lang w:val="kk-KZ"/>
        </w:rPr>
        <w:t>ұс</w:t>
      </w:r>
      <w:r w:rsidRPr="0001678C">
        <w:rPr>
          <w:rFonts w:ascii="Times New Roman" w:hAnsi="Times New Roman"/>
          <w:sz w:val="28"/>
          <w:szCs w:val="28"/>
          <w:lang w:val="kk-KZ"/>
        </w:rPr>
        <w:t xml:space="preserve">  45минуттан –</w:t>
      </w:r>
      <w:r w:rsidRPr="0001678C">
        <w:rPr>
          <w:lang w:val="kk-KZ"/>
        </w:rPr>
        <w:t xml:space="preserve">  </w:t>
      </w:r>
      <w:r w:rsidRPr="0001678C">
        <w:rPr>
          <w:rFonts w:ascii="Times New Roman" w:hAnsi="Times New Roman"/>
          <w:sz w:val="28"/>
          <w:szCs w:val="28"/>
          <w:lang w:val="kk-KZ"/>
        </w:rPr>
        <w:t>1 сағ 30 мин/,шекті және тез ұстаулылар /Б</w:t>
      </w:r>
      <w:r w:rsidRPr="0001678C">
        <w:rPr>
          <w:rFonts w:ascii="Times New Roman" w:hAnsi="Times New Roman"/>
          <w:sz w:val="28"/>
          <w:szCs w:val="28"/>
          <w:vertAlign w:val="subscript"/>
          <w:lang w:val="kk-KZ"/>
        </w:rPr>
        <w:t>ұс</w:t>
      </w:r>
      <w:r w:rsidRPr="0001678C">
        <w:rPr>
          <w:rFonts w:ascii="Times New Roman" w:hAnsi="Times New Roman"/>
          <w:sz w:val="28"/>
          <w:szCs w:val="28"/>
          <w:lang w:val="kk-KZ"/>
        </w:rPr>
        <w:t xml:space="preserve">  &lt; 45 мин/ болып бөлінеді.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Қатаю кезіндегі байланыстырушылардың көлемше өзгеруі. </w:t>
      </w:r>
      <w:r w:rsidRPr="0001678C">
        <w:rPr>
          <w:rFonts w:ascii="Times New Roman" w:hAnsi="Times New Roman"/>
          <w:sz w:val="28"/>
          <w:szCs w:val="28"/>
          <w:lang w:val="kk-KZ"/>
        </w:rPr>
        <w:t xml:space="preserve">Байланыстырушылардың (цемент, әк) қатаюы кезінде көлемі едәуір отыру (кішірею) құбылысы байқалады. Бұл бетонды жарып жіберетін деформация. Сондықтан мысалы, цементті және әкті міндетті түрде инертті тольырушылармен оптимал шамада қоса алады. Сонымен қатар конструкцияда, ғимаратта жобада көрсетілгендей деформациялық жік қалдырады, көлемдік және температурадқ деформациялары жобаларда көрсетіледі.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Қатаю жылдамдығы байланыстырушының сумен әрекеттесу процессінің қарқынына байланысты. Мысалы, гипс байланысьырушы небәрі 1-2 сағ қатайып үлгереді. Сөндірілген әктің қатаюы бірнеше жылдар бойы </w:t>
      </w:r>
      <w:r w:rsidRPr="0001678C">
        <w:rPr>
          <w:rFonts w:ascii="Times New Roman" w:hAnsi="Times New Roman"/>
          <w:sz w:val="28"/>
          <w:szCs w:val="28"/>
          <w:lang w:val="kk-KZ"/>
        </w:rPr>
        <w:lastRenderedPageBreak/>
        <w:t xml:space="preserve">созылады. Ал, цемент қатаю жылдамдығы бойынша былай бөлінеді: әдеттегідей қатаюшы (мықтылығы 28 күндік шағында нормаланылған), тез қатаюшы (мықтылығы 1 және 28 күндік шақтарында нормалданылған), ерекше тез қатюшы (мықтылығы 1 күн және одан ерте уақыт)  цементтер.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Байланыстырушылардың жіктелуі. </w:t>
      </w:r>
      <w:r w:rsidRPr="0001678C">
        <w:rPr>
          <w:rFonts w:ascii="Times New Roman" w:hAnsi="Times New Roman"/>
          <w:sz w:val="28"/>
          <w:szCs w:val="28"/>
          <w:lang w:val="kk-KZ"/>
        </w:rPr>
        <w:t xml:space="preserve">Минералды байланыстырушы заттар деп сумен немесе тұздар ерітіндісімен, олардың араластырылған кезде жұмсақ жылжымалы қамыр беріп, кейін бірте-бірте физика-химиялық процесстердің әсерімен қайтпас тас қалпына көшетін ұнтақталған материалды айтады.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Байланыстырушы заттардың бұл қасиетін құрылыс ерітіндісін, бетондарды, силикаттарды асбестцементті және сол сияқты материалдар мен бұйымдрды жасауда өте кең қолданады. Ең алдымен қатаюы және түрлі қолайлы жағдайад қатайғаннан кейінгі мықтылығын сулы немесе құрғақ ортада сақтау қабілетіне сай минералдық байланыстырушы заттар ауалық және гидравликалық болып екі топқа бөлінеді.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Ауалық байланыстырушылар тек қана құрғақ ауадан қатайып, тас сияқты күйіне көшіп және тек құрғақ ауадан алған мықтылығын жоғалтпай сақтай алады. Бұларға ауалық әк, гипстер байланыстырушылары, ерітілмелі шыны жатады.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Гидравликалық байланыстырушылар біраз алдын ала ылғалды ауада қатайғаннан соң әрі қарай су ішінде де қатая беріп, мықтылық шегін, тек құрғақ ауада қатайғандығымен салыстырғанда, едәуір ұлғайтады. Гидравликалық байланыстырушыларға жататындар: гидравликалық әк, романцемент, портландцемент, шлакты портландцемент, пластификацияланған портландцемент,  гидрофобты портландцемент, тез қатаюшы портландцемент. Аталған цементтердің барлығы портландцемент клинкері негізінде алынады. Ал, глиноземдеу клинкері негізінде глиноземдік, асаглиноземдік және гипсті-глиноземдік цементтер алады.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Қышқылға төзімді байланыстырушы заттар. </w:t>
      </w:r>
      <w:r w:rsidRPr="0001678C">
        <w:rPr>
          <w:rFonts w:ascii="Times New Roman" w:hAnsi="Times New Roman"/>
          <w:sz w:val="28"/>
          <w:szCs w:val="28"/>
          <w:lang w:val="kk-KZ"/>
        </w:rPr>
        <w:t xml:space="preserve">Бұл заттар алдын ала ауада қатайғаннан соң минералдық қышқылдар әсеріне төзіп, көп уақыт бойы өздерінің мықтылығын сақтайды. Сондықтан оларды қышқылы бар ортада пайдаланатын құрылыс материалдары мен бұйымдарын жасау үшін қолданады. Бұл байланыстырушылар тобына қышқылға төзімді цемент, кремнефторлық цемент және т.с.с., минералдық байланыстырушылар жатады. Автоклава қатаюшы байланыстыруы заттар тек 0,9-1,6 МПа қысымдағы және температурасы 175-200°С қанықтырылған бумен қыздырғанда қатайып, тас сияқты материалға көшеді. Бұл топқа әкті – кремнеземдік, әкті – нефелинді, клинкерсіз шлактан және күлден жасалынған байланыстырушылар тобы жатады. Бұлар өзінше жеке бір автоклавта қатаюшы байланыстырушар тобын құрайды. </w:t>
      </w:r>
    </w:p>
    <w:p w:rsidR="005F6DF7" w:rsidRPr="0001678C" w:rsidRDefault="005F6DF7" w:rsidP="000C497C">
      <w:pPr>
        <w:spacing w:after="0" w:line="240" w:lineRule="auto"/>
        <w:ind w:firstLine="709"/>
        <w:jc w:val="both"/>
        <w:rPr>
          <w:lang w:val="kk-KZ"/>
        </w:rPr>
      </w:pPr>
      <w:r w:rsidRPr="0001678C">
        <w:rPr>
          <w:rFonts w:ascii="Times New Roman" w:hAnsi="Times New Roman"/>
          <w:sz w:val="28"/>
          <w:szCs w:val="28"/>
          <w:lang w:val="kk-KZ"/>
        </w:rPr>
        <w:t xml:space="preserve">Ауалық байланыстырушылар тек қана жер үстіндегі ылғалдықтан жақсы қорғалған үй-жайлар үшін қолданылады. Ал гидравликалық байланыстырушылар жер бетіндегі ылғалды жоғаоы ортада пайдаланатын үй-жайлар үшін де, су астындағы құрылыстар үшін де қолданады. </w:t>
      </w:r>
    </w:p>
    <w:p w:rsidR="00F1556B" w:rsidRPr="0001678C" w:rsidRDefault="00F1556B" w:rsidP="000C497C">
      <w:pPr>
        <w:spacing w:after="0" w:line="240" w:lineRule="auto"/>
        <w:rPr>
          <w:rFonts w:ascii="Times New Roman" w:hAnsi="Times New Roman"/>
          <w:sz w:val="28"/>
          <w:szCs w:val="28"/>
          <w:lang w:val="kk-KZ"/>
        </w:rPr>
      </w:pPr>
    </w:p>
    <w:p w:rsidR="00F1556B" w:rsidRPr="0001678C" w:rsidRDefault="00F1556B" w:rsidP="005F6DF7">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/Урок№21</w:t>
      </w:r>
    </w:p>
    <w:p w:rsidR="00F1556B" w:rsidRPr="0001678C" w:rsidRDefault="00F1556B" w:rsidP="005F6DF7">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 xml:space="preserve">/Тема занятия: Цементтер. Портландцемент </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Тақырыпты оқу нәтижесінде цемент өндірісі және оларды жіктеу туралы түсінік алуы тиіс. Қасиеттерін, химиялық құрамын және техникалық талаптарын білуі тиіс. Цемент қасиеттерін анықтай алуы тиіс. </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5F6DF7">
      <w:pPr>
        <w:spacing w:after="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5F6DF7">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5F6DF7">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5F6DF7">
      <w:pPr>
        <w:spacing w:after="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Тақырыпты оқу нәтижесінде портлпндцемент әралуан температуралық – ылғалдық жағдайларда пайдаланатын құрылыс конструкциялары үшін жарамды болғандықтан, универсалды гидравликалық байланыстырушы екенін үйрету. 40-минут.</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5F6DF7">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5F6DF7">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F1556B">
      <w:pPr>
        <w:spacing w:after="60"/>
        <w:rPr>
          <w:rFonts w:ascii="Times New Roman" w:hAnsi="Times New Roman"/>
          <w:sz w:val="28"/>
          <w:szCs w:val="28"/>
          <w:lang w:val="kk-KZ"/>
        </w:rPr>
      </w:pPr>
    </w:p>
    <w:p w:rsidR="005F6DF7" w:rsidRPr="0001678C" w:rsidRDefault="005F6DF7" w:rsidP="00F1556B">
      <w:pPr>
        <w:jc w:val="center"/>
        <w:rPr>
          <w:rFonts w:ascii="Times New Roman" w:hAnsi="Times New Roman"/>
          <w:b/>
          <w:sz w:val="28"/>
          <w:szCs w:val="28"/>
          <w:lang w:val="kk-KZ"/>
        </w:rPr>
      </w:pPr>
    </w:p>
    <w:p w:rsidR="005F6DF7" w:rsidRPr="0001678C" w:rsidRDefault="005F6DF7" w:rsidP="00F1556B">
      <w:pPr>
        <w:jc w:val="center"/>
        <w:rPr>
          <w:rFonts w:ascii="Times New Roman" w:hAnsi="Times New Roman"/>
          <w:b/>
          <w:sz w:val="28"/>
          <w:szCs w:val="28"/>
          <w:lang w:val="kk-KZ"/>
        </w:rPr>
      </w:pPr>
    </w:p>
    <w:p w:rsidR="005F6DF7" w:rsidRPr="0001678C" w:rsidRDefault="005F6DF7" w:rsidP="00F1556B">
      <w:pPr>
        <w:jc w:val="center"/>
        <w:rPr>
          <w:rFonts w:ascii="Times New Roman" w:hAnsi="Times New Roman"/>
          <w:b/>
          <w:sz w:val="28"/>
          <w:szCs w:val="28"/>
          <w:lang w:val="kk-KZ"/>
        </w:rPr>
      </w:pPr>
    </w:p>
    <w:p w:rsidR="005F6DF7" w:rsidRPr="0001678C" w:rsidRDefault="005F6DF7" w:rsidP="00F1556B">
      <w:pPr>
        <w:jc w:val="center"/>
        <w:rPr>
          <w:rFonts w:ascii="Times New Roman" w:hAnsi="Times New Roman"/>
          <w:b/>
          <w:sz w:val="28"/>
          <w:szCs w:val="28"/>
          <w:lang w:val="kk-KZ"/>
        </w:rPr>
      </w:pPr>
    </w:p>
    <w:p w:rsidR="005F6DF7" w:rsidRPr="0001678C" w:rsidRDefault="005F6DF7" w:rsidP="005F6DF7">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xml:space="preserve">№21. Цементтер. Портландцемент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Портландцемент және олардың түрлері ең маңызды материалдың бірі. Портландцементтің гидравликалық қасиеті күшті блғандықтан оның негізінде жасалған бұйымдардың қатаю процессі ауа ортасынан гөрі ылғалды жерде үдемелі жүдері. Әсіресе сулы ортада қатаюын тоқтатпай мықтылығын ұлғайта береді. Сонымен портлпндцемент әралуан температуралық – ылғалдық жағдайларда пайдаланатын құрылыс конструкциялары үшін жарамды болғандықтан, универсалды гидравликалық байланыстырушы болып саналады.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Ауада да және суда да қатая беретін портландцемент клинкері  мен гипсі біріктіріп ұнтақтағанда алынатын гидравликалық байланыстырушы заттар портландцемент деп аталады. 1,5-3,5% гипсті оның ұстау мезгілдерін реттеу үшін қосады. Себебі, гипссіз ұнтақталған клинкер бірнеше минуттың ішінде қатып үлгереді де құрылыста қолдануын қиындатады. Клинкер – цементтің ең басты құрам бөлігі. Оны тау жынысынан – карбонаттан (75-80%) және саздан (20-25%) құралған, клинкерде жоғары негізде силикаттардың болуын қамтамасыз ететін, шикі араласпаны балқуына жеткізе күйдіру арқылы алады. </w:t>
      </w:r>
    </w:p>
    <w:p w:rsidR="005F6DF7" w:rsidRPr="0001678C" w:rsidRDefault="005F6DF7"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МОСТ 10178-85 портландцементтің үш түрін өндіруді өамтыған: ҚЖ – қоспасыз, Қ5 – қосылған активті минералдық қоспалар мөлшері 5% дейін, Қ20-25% дейін шөкпелі тау жынысынан алынған минералдық қоспалар немесе 20% дейін домналық және электротермосфорлық гранулданған шлактар және минералдық қоспалар қосылған портландцементтер.</w:t>
      </w:r>
    </w:p>
    <w:p w:rsidR="005F6DF7" w:rsidRPr="0001678C" w:rsidRDefault="005F6DF7" w:rsidP="005F6DF7">
      <w:pPr>
        <w:jc w:val="both"/>
        <w:rPr>
          <w:rFonts w:ascii="Times New Roman" w:hAnsi="Times New Roman"/>
          <w:sz w:val="28"/>
          <w:szCs w:val="28"/>
          <w:lang w:val="kk-KZ"/>
        </w:rPr>
      </w:pPr>
    </w:p>
    <w:p w:rsidR="005F6DF7" w:rsidRPr="0001678C" w:rsidRDefault="005F6DF7" w:rsidP="005F6DF7">
      <w:pPr>
        <w:jc w:val="center"/>
        <w:rPr>
          <w:rFonts w:ascii="Times New Roman" w:hAnsi="Times New Roman"/>
          <w:sz w:val="28"/>
          <w:szCs w:val="28"/>
          <w:lang w:val="kk-KZ"/>
        </w:rPr>
      </w:pPr>
    </w:p>
    <w:p w:rsidR="005F6DF7" w:rsidRPr="0001678C" w:rsidRDefault="005F6DF7" w:rsidP="005F6DF7">
      <w:pPr>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02FB2E17" wp14:editId="7923CD11">
            <wp:extent cx="5543550" cy="2867025"/>
            <wp:effectExtent l="0" t="0" r="0" b="9525"/>
            <wp:docPr id="19" name="Рисунок 19" descr="C:\Users\Bad\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images (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43550" cy="2867025"/>
                    </a:xfrm>
                    <a:prstGeom prst="rect">
                      <a:avLst/>
                    </a:prstGeom>
                    <a:noFill/>
                    <a:ln>
                      <a:noFill/>
                    </a:ln>
                  </pic:spPr>
                </pic:pic>
              </a:graphicData>
            </a:graphic>
          </wp:inline>
        </w:drawing>
      </w:r>
    </w:p>
    <w:p w:rsidR="005F6DF7" w:rsidRPr="0001678C" w:rsidRDefault="005F6DF7" w:rsidP="005F6DF7">
      <w:pPr>
        <w:jc w:val="center"/>
        <w:rPr>
          <w:rFonts w:ascii="Times New Roman" w:hAnsi="Times New Roman"/>
          <w:sz w:val="28"/>
          <w:szCs w:val="28"/>
          <w:lang w:val="kk-KZ"/>
        </w:rPr>
      </w:pPr>
    </w:p>
    <w:p w:rsidR="005F6DF7" w:rsidRPr="0001678C" w:rsidRDefault="005F6DF7" w:rsidP="005F6DF7">
      <w:pPr>
        <w:jc w:val="center"/>
        <w:rPr>
          <w:rFonts w:ascii="Times New Roman" w:hAnsi="Times New Roman"/>
          <w:sz w:val="28"/>
          <w:szCs w:val="28"/>
          <w:lang w:val="kk-KZ"/>
        </w:rPr>
      </w:pPr>
      <w:r w:rsidRPr="0001678C">
        <w:rPr>
          <w:rFonts w:ascii="Times New Roman" w:hAnsi="Times New Roman"/>
          <w:noProof/>
          <w:sz w:val="28"/>
          <w:szCs w:val="28"/>
        </w:rPr>
        <w:lastRenderedPageBreak/>
        <w:drawing>
          <wp:inline distT="0" distB="0" distL="0" distR="0" wp14:anchorId="6D7F0587" wp14:editId="3D0402A8">
            <wp:extent cx="5334000" cy="2676525"/>
            <wp:effectExtent l="0" t="0" r="0" b="9525"/>
            <wp:docPr id="20" name="Рисунок 20" descr="C:\Users\Bad\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images.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4000" cy="2676525"/>
                    </a:xfrm>
                    <a:prstGeom prst="rect">
                      <a:avLst/>
                    </a:prstGeom>
                    <a:noFill/>
                    <a:ln>
                      <a:noFill/>
                    </a:ln>
                  </pic:spPr>
                </pic:pic>
              </a:graphicData>
            </a:graphic>
          </wp:inline>
        </w:drawing>
      </w:r>
    </w:p>
    <w:p w:rsidR="005F6DF7" w:rsidRPr="0001678C" w:rsidRDefault="005F6DF7" w:rsidP="005F6DF7">
      <w:pPr>
        <w:jc w:val="center"/>
        <w:rPr>
          <w:rFonts w:ascii="Times New Roman" w:hAnsi="Times New Roman"/>
          <w:sz w:val="28"/>
          <w:szCs w:val="28"/>
          <w:lang w:val="kk-KZ"/>
        </w:rPr>
      </w:pPr>
    </w:p>
    <w:p w:rsidR="005F6DF7" w:rsidRPr="0001678C" w:rsidRDefault="005F6DF7" w:rsidP="005F6DF7">
      <w:pPr>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5DE6AF30" wp14:editId="75DB9B34">
            <wp:extent cx="5391150" cy="2581275"/>
            <wp:effectExtent l="0" t="0" r="0" b="9525"/>
            <wp:docPr id="21" name="Рисунок 21" descr="C:\Users\Bad\Desktop\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d\Desktop\images (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91150" cy="2581275"/>
                    </a:xfrm>
                    <a:prstGeom prst="rect">
                      <a:avLst/>
                    </a:prstGeom>
                    <a:noFill/>
                    <a:ln>
                      <a:noFill/>
                    </a:ln>
                  </pic:spPr>
                </pic:pic>
              </a:graphicData>
            </a:graphic>
          </wp:inline>
        </w:drawing>
      </w: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0C497C" w:rsidRDefault="000C497C" w:rsidP="00F1556B">
      <w:pPr>
        <w:jc w:val="center"/>
        <w:rPr>
          <w:rFonts w:ascii="Times New Roman" w:hAnsi="Times New Roman"/>
          <w:b/>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/Урок№22</w:t>
      </w:r>
    </w:p>
    <w:p w:rsidR="00F1556B" w:rsidRPr="0001678C" w:rsidRDefault="00F1556B" w:rsidP="000C497C">
      <w:pPr>
        <w:spacing w:line="240" w:lineRule="auto"/>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Кинкерлік материалдар және портландцементтің</w:t>
      </w:r>
      <w:r w:rsidRPr="0001678C">
        <w:rPr>
          <w:rFonts w:ascii="Times New Roman" w:hAnsi="Times New Roman"/>
          <w:b/>
          <w:sz w:val="28"/>
          <w:szCs w:val="28"/>
          <w:lang w:val="kk-KZ"/>
        </w:rPr>
        <w:t xml:space="preserve"> қатаюы Сабақтың мақсаты</w:t>
      </w:r>
      <w:r w:rsidRPr="0001678C">
        <w:rPr>
          <w:rFonts w:ascii="Times New Roman" w:hAnsi="Times New Roman"/>
          <w:sz w:val="28"/>
          <w:szCs w:val="28"/>
          <w:lang w:val="kk-KZ"/>
        </w:rPr>
        <w:t>/Цель занятия: Тақырыпты түсініп оқи білуге баулу.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0C497C">
      <w:pPr>
        <w:spacing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Портландцементтің  қатаюы. Портландцемент өндірудің негізгі кезеңдері – шикізатты күйдіруге дайындау оны күйдіру және клинкерді ұнтау. Клинкерлік материалдар 40-минут.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Pr="0001678C" w:rsidRDefault="000C497C" w:rsidP="000C497C">
      <w:pPr>
        <w:spacing w:after="60" w:line="240" w:lineRule="auto"/>
        <w:rPr>
          <w:rFonts w:ascii="Times New Roman" w:hAnsi="Times New Roman"/>
          <w:sz w:val="28"/>
          <w:szCs w:val="28"/>
          <w:lang w:val="kk-KZ"/>
        </w:rPr>
      </w:pPr>
    </w:p>
    <w:p w:rsidR="005F6DF7" w:rsidRPr="0001678C" w:rsidRDefault="005F6DF7" w:rsidP="005F6DF7">
      <w:pPr>
        <w:ind w:firstLine="567"/>
        <w:rPr>
          <w:rFonts w:ascii="Times New Roman" w:hAnsi="Times New Roman"/>
          <w:b/>
          <w:sz w:val="28"/>
          <w:szCs w:val="28"/>
          <w:lang w:val="kk-KZ"/>
        </w:rPr>
      </w:pPr>
      <w:r w:rsidRPr="0001678C">
        <w:rPr>
          <w:rFonts w:ascii="Times New Roman" w:hAnsi="Times New Roman"/>
          <w:b/>
          <w:sz w:val="28"/>
          <w:szCs w:val="28"/>
          <w:lang w:val="kk-KZ"/>
        </w:rPr>
        <w:lastRenderedPageBreak/>
        <w:t>№22. Кинкерлік материалдар және портландцементтің қатаюы</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Портландцементтің қатаюы. Цементке су қосып илегеннен кейін ол үстасып, бірте-бірте қатайып., тас тәрізді денеге айналады. Бұл құбылыстың негізгі себебі цементтің сумен химиялық реакцияға түсетіндігі және соның нәтижесінде пайда болатын гидросиликаттардың әуелі коллоид ерітінділер тузеп, одан кейін коагуляциялануында.</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Сумен әрекеттесу нәтижесінде элит үш молекула кальцийдің гидрооксидін бөліп және кальцийдің гидраттанған силикатын түзіп, гидролиз жолымен ыдырайды.</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2(3CaO∙Si O</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)+6H</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O=3CaO∙3H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O+2 Ca(O H)</w:t>
      </w:r>
      <w:r w:rsidRPr="0001678C">
        <w:rPr>
          <w:rFonts w:ascii="Times New Roman" w:hAnsi="Times New Roman"/>
          <w:sz w:val="28"/>
          <w:szCs w:val="28"/>
          <w:vertAlign w:val="subscript"/>
          <w:lang w:val="kk-KZ"/>
        </w:rPr>
        <w:t xml:space="preserve"> 2</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Болит болса, ол 1 молекула ғана кальцийдің гидроксидін бөледі:</w:t>
      </w:r>
    </w:p>
    <w:p w:rsidR="005F6DF7" w:rsidRPr="0001678C" w:rsidRDefault="005F6DF7" w:rsidP="000C497C">
      <w:pPr>
        <w:spacing w:after="0" w:line="240" w:lineRule="auto"/>
        <w:ind w:firstLine="709"/>
        <w:rPr>
          <w:rFonts w:ascii="Times New Roman" w:hAnsi="Times New Roman"/>
          <w:sz w:val="28"/>
          <w:szCs w:val="28"/>
          <w:lang w:val="en-US"/>
        </w:rPr>
      </w:pPr>
      <w:r w:rsidRPr="0001678C">
        <w:rPr>
          <w:rFonts w:ascii="Times New Roman" w:hAnsi="Times New Roman"/>
          <w:sz w:val="28"/>
          <w:szCs w:val="28"/>
          <w:lang w:val="en-US"/>
        </w:rPr>
        <w:t>2(2CaO∙SiO</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)+4H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O=3CaO∙3H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O+3Ca(OH)</w:t>
      </w:r>
      <w:r w:rsidRPr="0001678C">
        <w:rPr>
          <w:rFonts w:ascii="Times New Roman" w:hAnsi="Times New Roman"/>
          <w:sz w:val="28"/>
          <w:szCs w:val="28"/>
          <w:vertAlign w:val="subscript"/>
          <w:lang w:val="en-US"/>
        </w:rPr>
        <w:t xml:space="preserve"> 2</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Цемент клинкеріндегі үш кальцийлі алюминат 6 молекула су қосып гидратқа айналады:</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 3CaO∙Al</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w:t>
      </w:r>
      <w:r w:rsidRPr="0001678C">
        <w:rPr>
          <w:rFonts w:ascii="Times New Roman" w:hAnsi="Times New Roman"/>
          <w:sz w:val="28"/>
          <w:szCs w:val="28"/>
          <w:vertAlign w:val="subscript"/>
          <w:lang w:val="kk-KZ"/>
        </w:rPr>
        <w:t xml:space="preserve"> 3</w:t>
      </w:r>
      <w:r w:rsidRPr="0001678C">
        <w:rPr>
          <w:rFonts w:ascii="Times New Roman" w:hAnsi="Times New Roman"/>
          <w:sz w:val="28"/>
          <w:szCs w:val="28"/>
          <w:lang w:val="kk-KZ"/>
        </w:rPr>
        <w:t>+ 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O=3 Ca O+ Al</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w:t>
      </w:r>
      <w:r w:rsidRPr="0001678C">
        <w:rPr>
          <w:rFonts w:ascii="Times New Roman" w:hAnsi="Times New Roman"/>
          <w:sz w:val="28"/>
          <w:szCs w:val="28"/>
          <w:vertAlign w:val="subscript"/>
          <w:lang w:val="kk-KZ"/>
        </w:rPr>
        <w:t xml:space="preserve"> 3</w:t>
      </w:r>
      <w:r w:rsidRPr="0001678C">
        <w:rPr>
          <w:rFonts w:ascii="Times New Roman" w:hAnsi="Times New Roman"/>
          <w:sz w:val="28"/>
          <w:szCs w:val="28"/>
          <w:lang w:val="kk-KZ"/>
        </w:rPr>
        <w:t xml:space="preserve"> ∙6 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Ал төрт кальцийлі алюмоферрит сумен реакцияға түскенде 6 молекула суы бар үш кальцийлі гидроалюминат және бір кальцийлі гидроферрит түзеді: </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4 Ca O+ Al</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w:t>
      </w:r>
      <w:r w:rsidRPr="0001678C">
        <w:rPr>
          <w:rFonts w:ascii="Times New Roman" w:hAnsi="Times New Roman"/>
          <w:sz w:val="28"/>
          <w:szCs w:val="28"/>
          <w:vertAlign w:val="subscript"/>
          <w:lang w:val="kk-KZ"/>
        </w:rPr>
        <w:t xml:space="preserve"> 3</w:t>
      </w:r>
      <w:r w:rsidRPr="0001678C">
        <w:rPr>
          <w:rFonts w:ascii="Times New Roman" w:hAnsi="Times New Roman"/>
          <w:sz w:val="28"/>
          <w:szCs w:val="28"/>
          <w:lang w:val="kk-KZ"/>
        </w:rPr>
        <w:t xml:space="preserve"> ∙Fe</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w:t>
      </w:r>
      <w:r w:rsidRPr="0001678C">
        <w:rPr>
          <w:rFonts w:ascii="Times New Roman" w:hAnsi="Times New Roman"/>
          <w:sz w:val="28"/>
          <w:szCs w:val="28"/>
          <w:vertAlign w:val="subscript"/>
          <w:lang w:val="kk-KZ"/>
        </w:rPr>
        <w:t xml:space="preserve"> 3</w:t>
      </w:r>
      <w:r w:rsidRPr="0001678C">
        <w:rPr>
          <w:rFonts w:ascii="Times New Roman" w:hAnsi="Times New Roman"/>
          <w:sz w:val="28"/>
          <w:szCs w:val="28"/>
          <w:lang w:val="kk-KZ"/>
        </w:rPr>
        <w:t>+m 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O=3 Ca Al </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xml:space="preserve"> O</w:t>
      </w:r>
      <w:r w:rsidRPr="0001678C">
        <w:rPr>
          <w:rFonts w:ascii="Times New Roman" w:hAnsi="Times New Roman"/>
          <w:sz w:val="28"/>
          <w:szCs w:val="28"/>
          <w:vertAlign w:val="subscript"/>
          <w:lang w:val="kk-KZ"/>
        </w:rPr>
        <w:t xml:space="preserve"> 3</w:t>
      </w:r>
      <w:r w:rsidRPr="0001678C">
        <w:rPr>
          <w:rFonts w:ascii="Times New Roman" w:hAnsi="Times New Roman"/>
          <w:sz w:val="28"/>
          <w:szCs w:val="28"/>
          <w:lang w:val="kk-KZ"/>
        </w:rPr>
        <w:t xml:space="preserve"> ∙6 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 Ca O ∙ Fe</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w:t>
      </w:r>
      <w:r w:rsidRPr="0001678C">
        <w:rPr>
          <w:rFonts w:ascii="Times New Roman" w:hAnsi="Times New Roman"/>
          <w:sz w:val="28"/>
          <w:szCs w:val="28"/>
          <w:vertAlign w:val="subscript"/>
          <w:lang w:val="kk-KZ"/>
        </w:rPr>
        <w:t xml:space="preserve"> 3</w:t>
      </w:r>
      <w:r w:rsidRPr="0001678C">
        <w:rPr>
          <w:rFonts w:ascii="Times New Roman" w:hAnsi="Times New Roman"/>
          <w:sz w:val="28"/>
          <w:szCs w:val="28"/>
          <w:lang w:val="kk-KZ"/>
        </w:rPr>
        <w:t xml:space="preserve"> ∙n 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O</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Бұл реакциялар цемент клинкері минералдын жеке алғанда жүреді. Ал кәдімгі цементті сумен араластырғанды жүретін реакциялардың саны жоғарыда көрсетілгендерден көбірек.</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Цементтің  ішіндегі гипс пен үш кальцийлі алюминаттың  әрекет- тесуінің салдарынан кальций гидросульфаталюминаты (минерал этрин- гит) пайда болады. Алғашқы кезде бұл коллоидты өте ұнтақ түрінде С</w:t>
      </w:r>
      <w:r w:rsidRPr="0001678C">
        <w:rPr>
          <w:rFonts w:ascii="Times New Roman" w:hAnsi="Times New Roman"/>
          <w:sz w:val="28"/>
          <w:szCs w:val="28"/>
          <w:vertAlign w:val="subscript"/>
          <w:lang w:val="kk-KZ"/>
        </w:rPr>
        <w:t xml:space="preserve"> 3</w:t>
      </w:r>
      <w:r w:rsidRPr="0001678C">
        <w:rPr>
          <w:rFonts w:ascii="Times New Roman" w:hAnsi="Times New Roman"/>
          <w:sz w:val="28"/>
          <w:szCs w:val="28"/>
          <w:lang w:val="kk-KZ"/>
        </w:rPr>
        <w:t>АА бөлшектерінің бетіне қонады да, цементтің ұстасу мерзімін қажетті уақыт аралығында сақтайды Ca(O 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(кальций гидросидінің кристалдануы салдарынан оның суда өріген концентрациясы азаяды.Бұл жағдайда эрингит ине  сияқты кристалдар түзеді, цементтің бастапқы беріктігін қамтамасыз етеді. Өйткені құрамына 31.....32 молекула суы бар бұл гидросульфоалюминат оны түзетін заттардың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А пен гипстың) көлемдері мен салыстырғанда толтырады, цемент тасын бөрікті өтеді. Онан әрі этрангит гипспен байланысудан кейін артылып қалған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Ғ-пен әрекеттесіп, бір сульфатты гидроалюминат түзеді.</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Сонымен, цементке гипс қосу салдарынан кальциялі гидроалюминаттар гидросульфоалюминаттарға айналады. </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Цементтің гидротациялау және қатаю процесстеріне әр түрлі жағдайлар әсерін тигізеді.Бұл факторларға жататындар: цемент клинкерінің химиялық-минералдық құрамы, ұнтағының майлылығы,ластырылған су мөлшері, гидратация және қатаю температурасы, қосылған қосымша заттардың түрлері мен мөлшері. </w:t>
      </w:r>
    </w:p>
    <w:p w:rsidR="005F6DF7" w:rsidRPr="0001678C" w:rsidRDefault="005F6DF7" w:rsidP="000C497C">
      <w:pPr>
        <w:spacing w:after="0" w:line="240" w:lineRule="auto"/>
        <w:ind w:firstLine="709"/>
        <w:rPr>
          <w:rFonts w:ascii="Times New Roman" w:hAnsi="Times New Roman"/>
          <w:sz w:val="28"/>
          <w:szCs w:val="28"/>
          <w:lang w:val="kk-KZ"/>
        </w:rPr>
      </w:pP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b/>
          <w:sz w:val="28"/>
          <w:szCs w:val="28"/>
          <w:lang w:val="kk-KZ"/>
        </w:rPr>
        <w:lastRenderedPageBreak/>
        <w:t xml:space="preserve">Портландцемент тасының құрылымы.  </w:t>
      </w:r>
      <w:r w:rsidRPr="0001678C">
        <w:rPr>
          <w:rFonts w:ascii="Times New Roman" w:hAnsi="Times New Roman"/>
          <w:sz w:val="28"/>
          <w:szCs w:val="28"/>
          <w:lang w:val="kk-KZ"/>
        </w:rPr>
        <w:t xml:space="preserve">Цементті сумен араластырғанда оның ұнтағының әрбір бөлшектерінің сыртына тез арада гидраттардан құрылған қабық пайда болады. Бұл қабық  цемент ұнтағының бөлшектерінің іш жағына су кіргізбей, олардың одан гидраттануына кедергі жасайды. Қатайған цементтің мұндай құрылысын профессор В.Н. Юнг микробетон деп атаған. </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Цемент тастың 75</w:t>
      </w:r>
      <w:r w:rsidRPr="0001678C">
        <w:rPr>
          <w:rFonts w:ascii="Times New Roman" w:hAnsi="Times New Roman"/>
          <w:sz w:val="28"/>
          <w:szCs w:val="28"/>
          <w:lang w:val="kk-KZ"/>
        </w:rPr>
        <w:sym w:font="Symbol" w:char="F025"/>
      </w:r>
      <w:r w:rsidRPr="0001678C">
        <w:rPr>
          <w:rFonts w:ascii="Times New Roman" w:hAnsi="Times New Roman"/>
          <w:sz w:val="28"/>
          <w:szCs w:val="28"/>
          <w:lang w:val="kk-KZ"/>
        </w:rPr>
        <w:t xml:space="preserve"> көлемі кальцийдің гидрооксидінен - Ca(O H)</w:t>
      </w:r>
      <w:r w:rsidRPr="0001678C">
        <w:rPr>
          <w:rFonts w:ascii="Times New Roman" w:hAnsi="Times New Roman"/>
          <w:sz w:val="28"/>
          <w:szCs w:val="28"/>
          <w:vertAlign w:val="subscript"/>
          <w:lang w:val="kk-KZ"/>
        </w:rPr>
        <w:t xml:space="preserve"> 2</w:t>
      </w:r>
      <w:r w:rsidRPr="0001678C">
        <w:rPr>
          <w:rFonts w:ascii="Times New Roman" w:hAnsi="Times New Roman"/>
          <w:sz w:val="28"/>
          <w:szCs w:val="28"/>
          <w:lang w:val="kk-KZ"/>
        </w:rPr>
        <w:t xml:space="preserve">   және этрингиттің кристалдарымен өрнектелген. Құрамы С-S-Н символымен белгіленетін кальцийдің гидросиликаттары  микрокристалдарынан  гөлден  тұрады. Цемент тастың  құрылымында гидратталынған және гидратталынбаған  заттардан басқа саңылаулар бар.Бұлар гөльдің  ішінде  және гөль кесектерінің арасында болады. Цемент тасы   құрамында гөль мен саңылаулар болғандықтан, ол кепкенде шөгеді (отырады), ал ылғалданса көлемін ұлғайтады. </w:t>
      </w:r>
    </w:p>
    <w:p w:rsidR="005F6DF7"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Нормалы жағдайда уақыт өткен сайын баяу болса да цемент түйірлерінің іші де сумен реакцияға түсіп, цемент тастардың бірнеше және ондаған жылдардан кейін де беріктігін арттыруына себебін тигізеді. </w:t>
      </w:r>
    </w:p>
    <w:p w:rsidR="000C497C" w:rsidRPr="0001678C" w:rsidRDefault="000C497C" w:rsidP="000C497C">
      <w:pPr>
        <w:spacing w:after="0" w:line="240" w:lineRule="auto"/>
        <w:ind w:firstLine="709"/>
        <w:rPr>
          <w:rFonts w:ascii="Times New Roman" w:hAnsi="Times New Roman"/>
          <w:sz w:val="28"/>
          <w:szCs w:val="28"/>
          <w:lang w:val="kk-KZ"/>
        </w:rPr>
      </w:pPr>
    </w:p>
    <w:p w:rsidR="005F6DF7" w:rsidRPr="0001678C" w:rsidRDefault="005F6DF7" w:rsidP="000C497C">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t>Портландцементті  өндірудің принциптері</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Портландцемент өндірудің негізгі кезеңдері – шикізатты күйдіруге дайындау оны күйдіру және клинкерді ұнтау. </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b/>
          <w:sz w:val="28"/>
          <w:szCs w:val="28"/>
          <w:lang w:val="kk-KZ"/>
        </w:rPr>
        <w:t xml:space="preserve">Шикізатты күйдіруге дайындау. </w:t>
      </w:r>
      <w:r w:rsidRPr="0001678C">
        <w:rPr>
          <w:rFonts w:ascii="Times New Roman" w:hAnsi="Times New Roman"/>
          <w:sz w:val="28"/>
          <w:szCs w:val="28"/>
          <w:lang w:val="kk-KZ"/>
        </w:rPr>
        <w:t xml:space="preserve"> Шикізат ретінде 75....78</w:t>
      </w:r>
      <w:r w:rsidRPr="0001678C">
        <w:rPr>
          <w:rFonts w:ascii="Times New Roman" w:hAnsi="Times New Roman"/>
          <w:sz w:val="28"/>
          <w:szCs w:val="28"/>
          <w:lang w:val="kk-KZ"/>
        </w:rPr>
        <w:sym w:font="Symbol" w:char="F025"/>
      </w:r>
      <w:r w:rsidRPr="0001678C">
        <w:rPr>
          <w:rFonts w:ascii="Times New Roman" w:hAnsi="Times New Roman"/>
          <w:sz w:val="28"/>
          <w:szCs w:val="28"/>
          <w:lang w:val="kk-KZ"/>
        </w:rPr>
        <w:t>ақтастан және 22..  25</w:t>
      </w:r>
      <w:r w:rsidRPr="0001678C">
        <w:rPr>
          <w:rFonts w:ascii="Times New Roman" w:hAnsi="Times New Roman"/>
          <w:sz w:val="28"/>
          <w:szCs w:val="28"/>
          <w:lang w:val="kk-KZ"/>
        </w:rPr>
        <w:sym w:font="Symbol" w:char="F025"/>
      </w:r>
      <w:r w:rsidRPr="0001678C">
        <w:rPr>
          <w:rFonts w:ascii="Times New Roman" w:hAnsi="Times New Roman"/>
          <w:sz w:val="28"/>
          <w:szCs w:val="28"/>
          <w:lang w:val="kk-KZ"/>
        </w:rPr>
        <w:t>балшықтан құрастырылған қоспалар қолданылады. Кейде домна пешінің шлагы, нефелин шламы пайдаланылады. Шикізаттың берілген құрамда шихта дайындау тәсіліне байланысты портландцемент өндірудің екі жолы бар: ылғалды және құрғақ.</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Ылғалды тәсілді қолданылғанда шикізаттарды су қосып майдалайды. Сондықтан шикізаттар қоспасы пешке шлам (суспензия) күйінде беріледі.</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Құрғақ тәсіл бойынша шикізаттарды құрғақ күйінде майдалап араластырады. Кейде құрғақ шихтаға аздап су қосып домалақ үйірлер (гранулар) жасап, оларды пешке жібереді. Кейде шихта құрғақ ұнтақ күйінде әуелі циклонды қондырғышта қыздырылады, онан соң айналмалы пеште күйдіріледі. </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Портландцементті ылғалды тәсілмен өндіру мынандай технологиялық схема бойынша жүзеге асырылады. Әктас әуелі жақты, соан соң балғалы уатқыштардан өткізіледі, ал балшық резервуар тәрізді араластырғышта сумен езіледі. Резервуар балшықтың үлкен кесектерін майдалап жіберетін  болат тырнауыштары шынжырға ілінген айналмалы піскек (араластырғыш) жабдықталған. Осылай езілген балшық –шлам, алдын ала  жоғарыда көрсетілгендей ұстатылған бөлшектерінің өлшемі: 5 мм –ден аспайтын әктаспен бірге одан әрі тиірменде пайдаланылады да, насос арқылы шлам бассейніне құйылады. Бассейндерде шламнан химиялық құрамы тексерілгіш жөнге келтіріледі және пеш үздіксіз жұмыс істеуі үшін қажетті шлам қоры жасалынады. Шлам тұнбауы (отырмауы)  үшін  бассейнге әрдайым қысылған ауа жіберіліп тұрады. </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b/>
          <w:sz w:val="28"/>
          <w:szCs w:val="28"/>
          <w:lang w:val="kk-KZ"/>
        </w:rPr>
        <w:lastRenderedPageBreak/>
        <w:t>Шламды (шихтаны) күйдіру, кникерді ұнтау</w:t>
      </w:r>
      <w:r w:rsidRPr="0001678C">
        <w:rPr>
          <w:rFonts w:ascii="Times New Roman" w:hAnsi="Times New Roman"/>
          <w:sz w:val="28"/>
          <w:szCs w:val="28"/>
          <w:lang w:val="kk-KZ"/>
        </w:rPr>
        <w:t xml:space="preserve">.  Цемент өндірісінде кеңінен қолданылатын  айналмалы пеш цилиндр нұсқалы болат парақтарынан жасалынып, ішкі жағы  отқа төзімді материалдармен тысталынады. Пештің ұзындығы 95, 185  және 230 м. диаметрі 5.. 7 м. Пеш барабаны горизонталь оське 3.. 47 бұрыштық градус еңкейтіліп орнатылады, ол 1 минутта 1... 2 рет жылдамдықпен үздіксіз айналып тұрады. </w:t>
      </w:r>
    </w:p>
    <w:p w:rsidR="005F6DF7" w:rsidRPr="0001678C"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Шлам пештің биік жағынан беріліп, оның айналымының жылдамжығына сәйкес төменгі жағына қарай баяу жылжып отырады. Газ, мазут немесе майдаланған көмір ұнтағы қысылған ауамен бірге үрленіп, пештің төменгі жағында жанып тұрады. Пештің ішіндегі температура, оның бас жағында 150-200</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 болса, төменгі жағында, от жалыны шығатын жерден 5.. 10 метр қашықтықта 1500</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 xml:space="preserve"> С-қа жетеді, ал күйдіріліп кеткен материалдың біразын тозаң күйінде ілестіріп пештің жоғары жағынан шығады да электр фильтрге кіреді.Тозаңдап тазатылған газдар түтін мұржасы арқылы атмосфераға шығарылады. Шлам пештің бойымен жылжып, өзіне қарсы ағып жатқан ыстық газдың әсерінен түрлі өзгерістерге түседі. Әуелі шламның суы буға айналып, ұшып кетеді де, ол кеуіп кесек-кесек бөлшектерге айналады.</w:t>
      </w:r>
    </w:p>
    <w:p w:rsidR="005F6DF7" w:rsidRDefault="005F6DF7" w:rsidP="000C497C">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Одан кейін шихтадағы органикалық қоспалар жанады және балшық минералдарының химиялық байланысқан сулары ұшады. 700</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 шамасында балшықтың сусызданған минералдары кремний, алюминий және темір оксидтеріне ыдырайды. Температура 800-900</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 –қа жеткенде әктас ыдырап, одан көмір қышқыл газы бөлініп шығады: 1000-1300</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 екі кальцилі силикат және алюминаттар балқып сұйыққа айналады. Бұл сұйықта біраз ақ және екі кальцийлі силикат түзіліп, кристалданады. (6.2 таблица). Ыстық клинкер салқындатқышқа түсіп, суық ауа ағымымен 100</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С-қа дейін суытылады. Клинкер одан әрі складта суытылып, диірменде біраз гипс қосып, бірге ұнталып цементке айналады. Диірменнен шыққан ыстық цемент пневматикалық күшімен қоймаға жіберіліледі. Сонда тұрып суиды да 7.. 14 тәулік өткеннен кейін тұтынушыларға беріледі.</w:t>
      </w:r>
    </w:p>
    <w:p w:rsidR="000C497C" w:rsidRPr="0001678C" w:rsidRDefault="000C497C" w:rsidP="000C497C">
      <w:pPr>
        <w:spacing w:after="0" w:line="240" w:lineRule="auto"/>
        <w:ind w:firstLine="709"/>
        <w:rPr>
          <w:rFonts w:ascii="Times New Roman" w:hAnsi="Times New Roman"/>
          <w:sz w:val="28"/>
          <w:szCs w:val="28"/>
          <w:lang w:val="kk-KZ"/>
        </w:rPr>
      </w:pPr>
    </w:p>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Портландцементтің шикізаттары және оны өндіру  принципі</w:t>
      </w:r>
    </w:p>
    <w:tbl>
      <w:tblPr>
        <w:tblStyle w:val="a4"/>
        <w:tblW w:w="0" w:type="auto"/>
        <w:tblLook w:val="04A0" w:firstRow="1" w:lastRow="0" w:firstColumn="1" w:lastColumn="0" w:noHBand="0" w:noVBand="1"/>
      </w:tblPr>
      <w:tblGrid>
        <w:gridCol w:w="1668"/>
        <w:gridCol w:w="2393"/>
        <w:gridCol w:w="2393"/>
        <w:gridCol w:w="2474"/>
      </w:tblGrid>
      <w:tr w:rsidR="0001678C" w:rsidRPr="0001678C" w:rsidTr="0090134D">
        <w:tc>
          <w:tcPr>
            <w:tcW w:w="4061" w:type="dxa"/>
            <w:gridSpan w:val="2"/>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Қолданылатын шикізаттар</w:t>
            </w:r>
          </w:p>
        </w:tc>
        <w:tc>
          <w:tcPr>
            <w:tcW w:w="4867" w:type="dxa"/>
            <w:gridSpan w:val="2"/>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 xml:space="preserve">Шикізаттарды термиялық өңдеу, </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w:t>
            </w:r>
          </w:p>
        </w:tc>
      </w:tr>
      <w:tr w:rsidR="0001678C" w:rsidRPr="0001678C" w:rsidTr="0090134D">
        <w:tc>
          <w:tcPr>
            <w:tcW w:w="1668"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аты</w:t>
            </w:r>
          </w:p>
        </w:tc>
        <w:tc>
          <w:tcPr>
            <w:tcW w:w="2393"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Химиялық формулалары</w:t>
            </w:r>
          </w:p>
        </w:tc>
        <w:tc>
          <w:tcPr>
            <w:tcW w:w="2393"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700.. 1100</w:t>
            </w:r>
          </w:p>
        </w:tc>
        <w:tc>
          <w:tcPr>
            <w:tcW w:w="2474"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1100... 1450</w:t>
            </w:r>
          </w:p>
        </w:tc>
      </w:tr>
      <w:tr w:rsidR="0001678C" w:rsidRPr="0001678C" w:rsidTr="0090134D">
        <w:tc>
          <w:tcPr>
            <w:tcW w:w="1668"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Әктас</w:t>
            </w:r>
          </w:p>
        </w:tc>
        <w:tc>
          <w:tcPr>
            <w:tcW w:w="2393" w:type="dxa"/>
          </w:tcPr>
          <w:p w:rsidR="005F6DF7" w:rsidRPr="0001678C" w:rsidRDefault="005F6DF7" w:rsidP="000C497C">
            <w:pPr>
              <w:spacing w:after="0" w:line="240" w:lineRule="auto"/>
              <w:ind w:firstLine="709"/>
              <w:jc w:val="center"/>
              <w:rPr>
                <w:rFonts w:ascii="Times New Roman" w:hAnsi="Times New Roman"/>
                <w:sz w:val="28"/>
                <w:szCs w:val="28"/>
                <w:vertAlign w:val="subscript"/>
                <w:lang w:val="kk-KZ"/>
              </w:rPr>
            </w:pPr>
            <w:r w:rsidRPr="0001678C">
              <w:rPr>
                <w:rFonts w:ascii="Times New Roman" w:hAnsi="Times New Roman"/>
                <w:sz w:val="28"/>
                <w:szCs w:val="28"/>
                <w:lang w:val="kk-KZ"/>
              </w:rPr>
              <w:t>СаСО</w:t>
            </w:r>
            <w:r w:rsidRPr="0001678C">
              <w:rPr>
                <w:rFonts w:ascii="Times New Roman" w:hAnsi="Times New Roman"/>
                <w:sz w:val="28"/>
                <w:szCs w:val="28"/>
                <w:vertAlign w:val="subscript"/>
                <w:lang w:val="kk-KZ"/>
              </w:rPr>
              <w:t>3</w:t>
            </w:r>
          </w:p>
        </w:tc>
        <w:tc>
          <w:tcPr>
            <w:tcW w:w="2393"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СаО және СО</w:t>
            </w:r>
            <w:r w:rsidRPr="0001678C">
              <w:rPr>
                <w:rFonts w:ascii="Times New Roman" w:hAnsi="Times New Roman"/>
                <w:sz w:val="28"/>
                <w:szCs w:val="28"/>
                <w:vertAlign w:val="subscript"/>
                <w:lang w:val="kk-KZ"/>
              </w:rPr>
              <w:t>2</w:t>
            </w:r>
          </w:p>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ыдырайды</w:t>
            </w:r>
          </w:p>
        </w:tc>
        <w:tc>
          <w:tcPr>
            <w:tcW w:w="2474" w:type="dxa"/>
          </w:tcPr>
          <w:p w:rsidR="005F6DF7" w:rsidRPr="0001678C" w:rsidRDefault="005F6DF7" w:rsidP="000C497C">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kk-KZ"/>
              </w:rPr>
              <w:t>2Са</w:t>
            </w:r>
            <w:r w:rsidRPr="0001678C">
              <w:rPr>
                <w:rFonts w:ascii="Times New Roman" w:hAnsi="Times New Roman"/>
                <w:sz w:val="28"/>
                <w:szCs w:val="28"/>
                <w:lang w:val="en-US"/>
              </w:rPr>
              <w:t>O</w:t>
            </w:r>
            <w:r w:rsidRPr="0001678C">
              <w:rPr>
                <w:rFonts w:ascii="Times New Roman" w:hAnsi="Times New Roman"/>
                <w:sz w:val="28"/>
                <w:szCs w:val="28"/>
                <w:lang w:val="kk-KZ"/>
              </w:rPr>
              <w:t>∙</w:t>
            </w:r>
            <w:r w:rsidRPr="0001678C">
              <w:rPr>
                <w:rFonts w:ascii="Times New Roman" w:hAnsi="Times New Roman"/>
                <w:sz w:val="28"/>
                <w:szCs w:val="28"/>
                <w:lang w:val="en-US"/>
              </w:rPr>
              <w:t>SiO</w:t>
            </w:r>
            <w:r w:rsidRPr="0001678C">
              <w:rPr>
                <w:rFonts w:ascii="Times New Roman" w:hAnsi="Times New Roman"/>
                <w:sz w:val="28"/>
                <w:szCs w:val="28"/>
                <w:vertAlign w:val="subscript"/>
                <w:lang w:val="en-US"/>
              </w:rPr>
              <w:t>2</w:t>
            </w:r>
          </w:p>
          <w:p w:rsidR="005F6DF7" w:rsidRPr="0001678C" w:rsidRDefault="005F6DF7" w:rsidP="000C497C">
            <w:pPr>
              <w:spacing w:after="0" w:line="240" w:lineRule="auto"/>
              <w:ind w:firstLine="709"/>
              <w:jc w:val="center"/>
              <w:rPr>
                <w:rFonts w:ascii="Times New Roman" w:hAnsi="Times New Roman"/>
                <w:sz w:val="28"/>
                <w:szCs w:val="28"/>
                <w:vertAlign w:val="subscript"/>
                <w:lang w:val="en-US"/>
              </w:rPr>
            </w:pPr>
            <w:r w:rsidRPr="0001678C">
              <w:rPr>
                <w:rFonts w:ascii="Times New Roman" w:hAnsi="Times New Roman"/>
                <w:sz w:val="28"/>
                <w:szCs w:val="28"/>
                <w:lang w:val="en-US"/>
              </w:rPr>
              <w:t>3CaO∙Al</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w:t>
            </w:r>
            <w:r w:rsidRPr="0001678C">
              <w:rPr>
                <w:rFonts w:ascii="Times New Roman" w:hAnsi="Times New Roman"/>
                <w:sz w:val="28"/>
                <w:szCs w:val="28"/>
                <w:vertAlign w:val="subscript"/>
                <w:lang w:val="en-US"/>
              </w:rPr>
              <w:t>3</w:t>
            </w:r>
          </w:p>
        </w:tc>
      </w:tr>
      <w:tr w:rsidR="0001678C" w:rsidRPr="0001678C" w:rsidTr="0090134D">
        <w:tc>
          <w:tcPr>
            <w:tcW w:w="1668"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Балшық</w:t>
            </w:r>
          </w:p>
        </w:tc>
        <w:tc>
          <w:tcPr>
            <w:tcW w:w="2393"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en-US"/>
              </w:rPr>
              <w:t>Al</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w:t>
            </w:r>
            <w:r w:rsidRPr="0001678C">
              <w:rPr>
                <w:rFonts w:ascii="Times New Roman" w:hAnsi="Times New Roman"/>
                <w:sz w:val="28"/>
                <w:szCs w:val="28"/>
                <w:vertAlign w:val="subscript"/>
                <w:lang w:val="en-US"/>
              </w:rPr>
              <w:t>3</w:t>
            </w:r>
            <w:r w:rsidRPr="0001678C">
              <w:rPr>
                <w:rFonts w:ascii="Times New Roman" w:hAnsi="Times New Roman"/>
                <w:sz w:val="28"/>
                <w:szCs w:val="28"/>
                <w:lang w:val="kk-KZ"/>
              </w:rPr>
              <w:t>∙2</w:t>
            </w:r>
            <w:r w:rsidRPr="0001678C">
              <w:rPr>
                <w:rFonts w:ascii="Times New Roman" w:hAnsi="Times New Roman"/>
                <w:sz w:val="28"/>
                <w:szCs w:val="28"/>
                <w:lang w:val="en-US"/>
              </w:rPr>
              <w:t>SiO</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w:t>
            </w:r>
            <w:r w:rsidRPr="0001678C">
              <w:rPr>
                <w:rFonts w:ascii="Times New Roman" w:hAnsi="Times New Roman"/>
                <w:sz w:val="28"/>
                <w:szCs w:val="28"/>
                <w:lang w:val="kk-KZ"/>
              </w:rPr>
              <w:t>2Н</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О</w:t>
            </w:r>
          </w:p>
        </w:tc>
        <w:tc>
          <w:tcPr>
            <w:tcW w:w="2393"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Al</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∙SiO</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xml:space="preserve"> және </w:t>
            </w:r>
          </w:p>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Fe</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 xml:space="preserve"> ыдырайды</w:t>
            </w:r>
          </w:p>
        </w:tc>
        <w:tc>
          <w:tcPr>
            <w:tcW w:w="2474" w:type="dxa"/>
          </w:tcPr>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42СаO∙Al</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∙Fe</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w:t>
            </w:r>
            <w:r w:rsidRPr="0001678C">
              <w:rPr>
                <w:rFonts w:ascii="Times New Roman" w:hAnsi="Times New Roman"/>
                <w:sz w:val="28"/>
                <w:szCs w:val="28"/>
                <w:vertAlign w:val="subscript"/>
                <w:lang w:val="kk-KZ"/>
              </w:rPr>
              <w:t>3</w:t>
            </w:r>
          </w:p>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және  3СаO∙SiO</w:t>
            </w:r>
            <w:r w:rsidRPr="0001678C">
              <w:rPr>
                <w:rFonts w:ascii="Times New Roman" w:hAnsi="Times New Roman"/>
                <w:sz w:val="28"/>
                <w:szCs w:val="28"/>
                <w:vertAlign w:val="subscript"/>
                <w:lang w:val="kk-KZ"/>
              </w:rPr>
              <w:t>2</w:t>
            </w:r>
          </w:p>
          <w:p w:rsidR="005F6DF7" w:rsidRPr="0001678C" w:rsidRDefault="005F6DF7" w:rsidP="000C497C">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түзіледі</w:t>
            </w:r>
          </w:p>
        </w:tc>
      </w:tr>
    </w:tbl>
    <w:p w:rsidR="005C6725" w:rsidRPr="0001678C" w:rsidRDefault="005C6725" w:rsidP="000C497C">
      <w:pPr>
        <w:spacing w:after="0" w:line="240" w:lineRule="auto"/>
        <w:ind w:firstLine="709"/>
        <w:jc w:val="center"/>
        <w:rPr>
          <w:rFonts w:ascii="Times New Roman" w:hAnsi="Times New Roman"/>
          <w:sz w:val="28"/>
          <w:szCs w:val="28"/>
          <w:lang w:val="kk-KZ"/>
        </w:rPr>
      </w:pPr>
    </w:p>
    <w:p w:rsidR="000C497C" w:rsidRDefault="000C497C" w:rsidP="00F1556B">
      <w:pPr>
        <w:jc w:val="center"/>
        <w:rPr>
          <w:rFonts w:ascii="Times New Roman" w:hAnsi="Times New Roman"/>
          <w:b/>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/Урок№23</w:t>
      </w:r>
    </w:p>
    <w:p w:rsidR="00F1556B" w:rsidRPr="0001678C" w:rsidRDefault="00F1556B" w:rsidP="000C497C">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Цементті тас жегдеуі және бұзылуы (коррозия)</w:t>
      </w:r>
    </w:p>
    <w:p w:rsidR="00F1556B" w:rsidRPr="0001678C" w:rsidRDefault="00F1556B" w:rsidP="000C497C">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оқу нәтижесінде цемент қамырының ұстасу мерзімін анықтай алуы тиіс</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lang w:val="kk-KZ"/>
        </w:rPr>
      </w:pP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0C497C">
      <w:pPr>
        <w:spacing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Цементті тас жегідеуі  мен бұзылуы, оның түрлері. 40-минут.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Pr="0001678C" w:rsidRDefault="000C497C" w:rsidP="000C497C">
      <w:pPr>
        <w:spacing w:after="60" w:line="240" w:lineRule="auto"/>
        <w:rPr>
          <w:rFonts w:ascii="Times New Roman" w:hAnsi="Times New Roman"/>
          <w:sz w:val="28"/>
          <w:szCs w:val="28"/>
          <w:lang w:val="kk-KZ"/>
        </w:rPr>
      </w:pPr>
    </w:p>
    <w:p w:rsidR="005C6725" w:rsidRPr="0001678C" w:rsidRDefault="005C6725" w:rsidP="005C6725">
      <w:pPr>
        <w:jc w:val="center"/>
        <w:rPr>
          <w:rFonts w:ascii="Times New Roman" w:hAnsi="Times New Roman"/>
          <w:b/>
          <w:sz w:val="28"/>
          <w:szCs w:val="28"/>
          <w:lang w:val="kk-KZ"/>
        </w:rPr>
      </w:pPr>
      <w:r w:rsidRPr="0001678C">
        <w:rPr>
          <w:rFonts w:ascii="Times New Roman" w:hAnsi="Times New Roman"/>
          <w:b/>
          <w:sz w:val="28"/>
          <w:szCs w:val="28"/>
          <w:lang w:val="kk-KZ"/>
        </w:rPr>
        <w:lastRenderedPageBreak/>
        <w:t>№23. Цементті тас жегдеуі және бұзылуы (коррозия)</w:t>
      </w:r>
    </w:p>
    <w:p w:rsidR="005C6725" w:rsidRPr="0001678C" w:rsidRDefault="005C6725"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Цемент  тастың  коррозиясы  дегеніміз  оның  қышқылдар, сілтілер, тұздар  ерітінділерінде, тіпті  кәдімгі  тұщы  суда  бұзыла  бастауы. Мұның  себебі  көрсетілген  орталардың цемент  құрамындагы  гидраттарға, әсіресе  Са(ОН)</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xml:space="preserve">  және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 xml:space="preserve"> АН</w:t>
      </w:r>
      <w:r w:rsidRPr="0001678C">
        <w:rPr>
          <w:rFonts w:ascii="Times New Roman" w:hAnsi="Times New Roman"/>
          <w:sz w:val="28"/>
          <w:szCs w:val="28"/>
          <w:vertAlign w:val="subscript"/>
          <w:lang w:val="kk-KZ"/>
        </w:rPr>
        <w:t>6</w:t>
      </w:r>
      <w:r w:rsidRPr="0001678C">
        <w:rPr>
          <w:rFonts w:ascii="Times New Roman" w:hAnsi="Times New Roman"/>
          <w:sz w:val="28"/>
          <w:szCs w:val="28"/>
          <w:lang w:val="kk-KZ"/>
        </w:rPr>
        <w:t xml:space="preserve">  тигізетін  әсері. Цемент  тастың коррозиясын  көп  тараған  үш  түрге бөлуге болады:1) кәдімгі (тұщы) суда. 2) магнезиалды- және 3) сулфатты  су  ерітінділеріеде.  Коррозияның  1-ші  түрі  цемент  гидрацияланған  бөлініп  шығатын  кальций гидроксидінің  тұщы  суда  еруінен. 2-ші  түрі  магнезиалды  тұздар  ерітіндісінің  цемент  тасына  тигізетін  әсерінен  бұл  ортада  суда  оңай  ерігіш  заттардың  түзілуінен, ал 3-ші  түрі  сульфат ерітіндісінің  цемент  тасындагы  үш  кальцийлі  гидроалюминат  пен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 xml:space="preserve"> АН</w:t>
      </w:r>
      <w:r w:rsidRPr="0001678C">
        <w:rPr>
          <w:rFonts w:ascii="Times New Roman" w:hAnsi="Times New Roman"/>
          <w:sz w:val="28"/>
          <w:szCs w:val="28"/>
          <w:vertAlign w:val="subscript"/>
          <w:lang w:val="kk-KZ"/>
        </w:rPr>
        <w:t>6</w:t>
      </w:r>
      <w:r w:rsidRPr="0001678C">
        <w:rPr>
          <w:rFonts w:ascii="Times New Roman" w:hAnsi="Times New Roman"/>
          <w:sz w:val="28"/>
          <w:szCs w:val="28"/>
          <w:lang w:val="kk-KZ"/>
        </w:rPr>
        <w:t xml:space="preserve"> )  әрекеттескенде  цемент тастың  ішінде  кернеу  туғызып, оны  шытынатудан (жарудан)  пайда  болады.</w:t>
      </w:r>
    </w:p>
    <w:p w:rsidR="005C6725" w:rsidRPr="0001678C" w:rsidRDefault="005C6725" w:rsidP="000C497C">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           Коррозияның  1-ші  түрі  және  одан  қорғау</w:t>
      </w:r>
      <w:r w:rsidRPr="0001678C">
        <w:rPr>
          <w:rFonts w:ascii="Times New Roman" w:hAnsi="Times New Roman"/>
          <w:sz w:val="28"/>
          <w:szCs w:val="28"/>
          <w:lang w:val="kk-KZ"/>
        </w:rPr>
        <w:t>.Үш ай  қатайған  цемент  тасында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S гидротацияланғанда  бөлініп  шыққан  кальций  гидроксидіның  мөлшері  10...15 пайыз  болады. Осы  гидрат  жәй  суда  еріп  біткеннен кейін  яғни  ортада  СаО  концентрациясы  азайгандықтан  гидросиликаттар  және  гидроалюминаттар  ери  бастайды. Егер  цемент  тасының  беріктігі  40...50  пайызға  төмендейді.Кальций  гидратының  цемент  тасы  құрамынан  суда  еріп  шыққан  құрылыс  конструкцияларының  бетіне  түсі  ақ  зат (әк) пайда болғанынан айңғаруға  болоды.</w:t>
      </w:r>
    </w:p>
    <w:p w:rsidR="005C6725" w:rsidRPr="0001678C" w:rsidRDefault="005C6725"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Бұл  коррозияның (күйреудің)әсерін  төмендету  үшін  тұщы  суда  қолданылатын  клинкердің  құрамындағы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S(алит)</w:t>
      </w:r>
      <w:r w:rsidRPr="0001678C">
        <w:rPr>
          <w:rFonts w:ascii="Times New Roman" w:hAnsi="Times New Roman"/>
          <w:sz w:val="28"/>
          <w:szCs w:val="28"/>
          <w:vertAlign w:val="subscript"/>
          <w:lang w:val="kk-KZ"/>
        </w:rPr>
        <w:t xml:space="preserve">  </w:t>
      </w:r>
      <w:r w:rsidRPr="0001678C">
        <w:rPr>
          <w:rFonts w:ascii="Times New Roman" w:hAnsi="Times New Roman"/>
          <w:sz w:val="28"/>
          <w:szCs w:val="28"/>
          <w:lang w:val="kk-KZ"/>
        </w:rPr>
        <w:t>мөлшері  50пайыздан  аспауы  қажет  және  цементке  одан  бөлінетін  Са(ОН)</w:t>
      </w:r>
      <w:r w:rsidRPr="0001678C">
        <w:rPr>
          <w:rFonts w:ascii="Times New Roman" w:hAnsi="Times New Roman"/>
          <w:sz w:val="28"/>
          <w:szCs w:val="28"/>
          <w:vertAlign w:val="subscript"/>
          <w:lang w:val="kk-KZ"/>
        </w:rPr>
        <w:t xml:space="preserve">2 </w:t>
      </w:r>
      <w:r w:rsidRPr="0001678C">
        <w:rPr>
          <w:rFonts w:ascii="Times New Roman" w:hAnsi="Times New Roman"/>
          <w:sz w:val="28"/>
          <w:szCs w:val="28"/>
          <w:lang w:val="kk-KZ"/>
        </w:rPr>
        <w:t xml:space="preserve">  байлайтын  активті  минералды  қосымшалар  (диатомит,трепел,т.б.)  қосу  керек. Бұл  жағдай  төменде  көрсетілген реакция  салдарынан  суда  ерімейтін  гидросиликат  түзіледі:</w:t>
      </w:r>
    </w:p>
    <w:p w:rsidR="005C6725" w:rsidRPr="0001678C" w:rsidRDefault="005C6725" w:rsidP="000C497C">
      <w:pPr>
        <w:spacing w:after="0" w:line="240" w:lineRule="auto"/>
        <w:ind w:firstLine="709"/>
        <w:jc w:val="both"/>
        <w:rPr>
          <w:rFonts w:ascii="Times New Roman" w:hAnsi="Times New Roman"/>
          <w:sz w:val="28"/>
          <w:szCs w:val="28"/>
          <w:lang w:val="en-US"/>
        </w:rPr>
      </w:pPr>
      <w:r w:rsidRPr="0001678C">
        <w:rPr>
          <w:rFonts w:ascii="Times New Roman" w:hAnsi="Times New Roman"/>
          <w:sz w:val="28"/>
          <w:szCs w:val="28"/>
          <w:lang w:val="kk-KZ"/>
        </w:rPr>
        <w:t>Са(ОН)</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w:t>
      </w:r>
      <w:r w:rsidRPr="0001678C">
        <w:rPr>
          <w:rFonts w:ascii="Times New Roman" w:hAnsi="Times New Roman"/>
          <w:sz w:val="28"/>
          <w:szCs w:val="28"/>
          <w:lang w:val="en-US"/>
        </w:rPr>
        <w:t>SiO</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 mH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 CaO*SiO</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 n 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w:t>
      </w:r>
    </w:p>
    <w:p w:rsidR="005C6725" w:rsidRPr="0001678C" w:rsidRDefault="005C6725" w:rsidP="000C497C">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en-US"/>
        </w:rPr>
        <w:t xml:space="preserve">           </w:t>
      </w:r>
      <w:r w:rsidRPr="0001678C">
        <w:rPr>
          <w:rFonts w:ascii="Times New Roman" w:hAnsi="Times New Roman"/>
          <w:b/>
          <w:sz w:val="28"/>
          <w:szCs w:val="28"/>
          <w:lang w:val="kk-KZ"/>
        </w:rPr>
        <w:t>Цемент  тастың  бұзылуының 2-ші  түрі  және  одан  қорғау.</w:t>
      </w:r>
      <w:r w:rsidRPr="0001678C">
        <w:rPr>
          <w:rFonts w:ascii="Times New Roman" w:hAnsi="Times New Roman"/>
          <w:sz w:val="28"/>
          <w:szCs w:val="28"/>
          <w:lang w:val="kk-KZ"/>
        </w:rPr>
        <w:t xml:space="preserve"> Магний  тұздарының  ерітіндісі  цемент  тастағы  кальцийдің  гидроксидіне  Са(ОН)</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xml:space="preserve">  тигізетін  әсерінен  суда  оңай  ерігіш  заттар (СаСl</w:t>
      </w:r>
      <w:r w:rsidRPr="0001678C">
        <w:rPr>
          <w:rFonts w:ascii="Times New Roman" w:hAnsi="Times New Roman"/>
          <w:sz w:val="28"/>
          <w:szCs w:val="28"/>
          <w:vertAlign w:val="subscript"/>
          <w:lang w:val="kk-KZ"/>
        </w:rPr>
        <w:t xml:space="preserve">2   </w:t>
      </w:r>
      <w:r w:rsidRPr="0001678C">
        <w:rPr>
          <w:rFonts w:ascii="Times New Roman" w:hAnsi="Times New Roman"/>
          <w:sz w:val="28"/>
          <w:szCs w:val="28"/>
          <w:lang w:val="kk-KZ"/>
        </w:rPr>
        <w:t>және  СаSO</w:t>
      </w:r>
      <w:r w:rsidRPr="0001678C">
        <w:rPr>
          <w:rFonts w:ascii="Times New Roman" w:hAnsi="Times New Roman"/>
          <w:sz w:val="28"/>
          <w:szCs w:val="28"/>
          <w:vertAlign w:val="subscript"/>
          <w:lang w:val="kk-KZ"/>
        </w:rPr>
        <w:t>4</w:t>
      </w:r>
      <w:r w:rsidRPr="0001678C">
        <w:rPr>
          <w:rFonts w:ascii="Times New Roman" w:hAnsi="Times New Roman"/>
          <w:sz w:val="28"/>
          <w:szCs w:val="28"/>
          <w:lang w:val="kk-KZ"/>
        </w:rPr>
        <w:t xml:space="preserve"> *2H</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O)  пайда  болады:</w:t>
      </w:r>
    </w:p>
    <w:p w:rsidR="005C6725" w:rsidRPr="0001678C" w:rsidRDefault="005C6725" w:rsidP="000C497C">
      <w:pPr>
        <w:spacing w:after="0" w:line="240" w:lineRule="auto"/>
        <w:ind w:firstLine="709"/>
        <w:jc w:val="both"/>
        <w:rPr>
          <w:rFonts w:ascii="Times New Roman" w:hAnsi="Times New Roman"/>
          <w:sz w:val="28"/>
          <w:szCs w:val="28"/>
          <w:lang w:val="en-US"/>
        </w:rPr>
      </w:pPr>
      <w:r w:rsidRPr="0001678C">
        <w:rPr>
          <w:rFonts w:ascii="Times New Roman" w:hAnsi="Times New Roman"/>
          <w:sz w:val="28"/>
          <w:szCs w:val="28"/>
          <w:lang w:val="en-US"/>
        </w:rPr>
        <w:t>Ca(OH)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+MgCl</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=CaCl</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 Mg(OH)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w:t>
      </w:r>
    </w:p>
    <w:p w:rsidR="005C6725" w:rsidRPr="0001678C" w:rsidRDefault="005C6725" w:rsidP="000C497C">
      <w:pPr>
        <w:spacing w:after="0" w:line="240" w:lineRule="auto"/>
        <w:ind w:firstLine="709"/>
        <w:jc w:val="both"/>
        <w:rPr>
          <w:rFonts w:ascii="Times New Roman" w:hAnsi="Times New Roman"/>
          <w:sz w:val="28"/>
          <w:szCs w:val="28"/>
          <w:lang w:val="en-US"/>
        </w:rPr>
      </w:pPr>
      <w:r w:rsidRPr="0001678C">
        <w:rPr>
          <w:rFonts w:ascii="Times New Roman" w:hAnsi="Times New Roman"/>
          <w:sz w:val="28"/>
          <w:szCs w:val="28"/>
          <w:lang w:val="en-US"/>
        </w:rPr>
        <w:t>Ca(OH)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+MgSO</w:t>
      </w:r>
      <w:r w:rsidRPr="0001678C">
        <w:rPr>
          <w:rFonts w:ascii="Times New Roman" w:hAnsi="Times New Roman"/>
          <w:sz w:val="28"/>
          <w:szCs w:val="28"/>
          <w:vertAlign w:val="subscript"/>
          <w:lang w:val="en-US"/>
        </w:rPr>
        <w:t>4</w:t>
      </w:r>
      <w:r w:rsidRPr="0001678C">
        <w:rPr>
          <w:rFonts w:ascii="Times New Roman" w:hAnsi="Times New Roman"/>
          <w:sz w:val="28"/>
          <w:szCs w:val="28"/>
          <w:lang w:val="en-US"/>
        </w:rPr>
        <w:t>*2H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O+Mg(OH)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w:t>
      </w:r>
    </w:p>
    <w:p w:rsidR="005C6725" w:rsidRPr="0001678C" w:rsidRDefault="005C6725"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en-US"/>
        </w:rPr>
        <w:t xml:space="preserve">     </w:t>
      </w:r>
      <w:r w:rsidRPr="0001678C">
        <w:rPr>
          <w:rFonts w:ascii="Times New Roman" w:hAnsi="Times New Roman"/>
          <w:sz w:val="28"/>
          <w:szCs w:val="28"/>
          <w:lang w:val="kk-KZ"/>
        </w:rPr>
        <w:t>Магни  гидроксиді  цемент  тастың  құрамындағы  заттармен  байланыспайды:ол  суда  ерімейді, сондықтан  жоғарыда  корсетілген  реакциялар  кальцийдің  гидроксиді  түгел  таусылғанша  жүреді. Цемент  тастың  бұл  күйреу  түріне  қарсы  күресу  үшін  де  клинкердегі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S-ты    50 пайыздан  асырмау  қажет  және  одан  гидролизденіп  бөлінетін  кальцийдің  гидроксидін,  яғни  Са(ОН)</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xml:space="preserve">-ні  активті  минералды  қосымшалармен  байланыстыру  керек. </w:t>
      </w:r>
    </w:p>
    <w:p w:rsidR="005C6725" w:rsidRPr="0001678C" w:rsidRDefault="005C6725" w:rsidP="000C497C">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     Цемент  тастың  күйреуінің  3-ші  түрі  және  одан  қорғау.</w:t>
      </w:r>
      <w:r w:rsidRPr="0001678C">
        <w:rPr>
          <w:rFonts w:ascii="Times New Roman" w:hAnsi="Times New Roman"/>
          <w:sz w:val="28"/>
          <w:szCs w:val="28"/>
          <w:lang w:val="kk-KZ"/>
        </w:rPr>
        <w:t xml:space="preserve">Коррозияның  бұл  түрі  қатайып  болған  цемент  тастың  сульфаттар  </w:t>
      </w:r>
      <w:r w:rsidRPr="0001678C">
        <w:rPr>
          <w:rFonts w:ascii="Times New Roman" w:hAnsi="Times New Roman"/>
          <w:sz w:val="28"/>
          <w:szCs w:val="28"/>
          <w:lang w:val="kk-KZ"/>
        </w:rPr>
        <w:lastRenderedPageBreak/>
        <w:t>ерітіндісімен  әрекеттескенде  реакцияға  түскен  заттардың  көлемінен  екі  есе  үлкен  көлем  алатын  этрингиттің  түзу  салдарынан  пайда  болады:</w:t>
      </w:r>
    </w:p>
    <w:p w:rsidR="005C6725" w:rsidRPr="0001678C" w:rsidRDefault="005C6725" w:rsidP="000C497C">
      <w:pPr>
        <w:spacing w:after="0" w:line="240" w:lineRule="auto"/>
        <w:ind w:firstLine="709"/>
        <w:jc w:val="both"/>
        <w:rPr>
          <w:rFonts w:ascii="Times New Roman" w:hAnsi="Times New Roman"/>
          <w:sz w:val="28"/>
          <w:szCs w:val="28"/>
          <w:lang w:val="en-US"/>
        </w:rPr>
      </w:pPr>
      <w:r w:rsidRPr="0001678C">
        <w:rPr>
          <w:rFonts w:ascii="Times New Roman" w:hAnsi="Times New Roman"/>
          <w:sz w:val="28"/>
          <w:szCs w:val="28"/>
          <w:lang w:val="en-US"/>
        </w:rPr>
        <w:t>3CaO*Al</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w:t>
      </w:r>
      <w:r w:rsidRPr="0001678C">
        <w:rPr>
          <w:rFonts w:ascii="Times New Roman" w:hAnsi="Times New Roman"/>
          <w:sz w:val="28"/>
          <w:szCs w:val="28"/>
          <w:vertAlign w:val="subscript"/>
          <w:lang w:val="en-US"/>
        </w:rPr>
        <w:t>3</w:t>
      </w:r>
      <w:r w:rsidRPr="0001678C">
        <w:rPr>
          <w:rFonts w:ascii="Times New Roman" w:hAnsi="Times New Roman"/>
          <w:sz w:val="28"/>
          <w:szCs w:val="28"/>
          <w:lang w:val="en-US"/>
        </w:rPr>
        <w:t>*6H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w:t>
      </w:r>
      <w:r w:rsidRPr="0001678C">
        <w:rPr>
          <w:rFonts w:ascii="Times New Roman" w:hAnsi="Times New Roman"/>
          <w:sz w:val="28"/>
          <w:szCs w:val="28"/>
          <w:vertAlign w:val="subscript"/>
          <w:lang w:val="en-US"/>
        </w:rPr>
        <w:t>3</w:t>
      </w:r>
      <w:r w:rsidRPr="0001678C">
        <w:rPr>
          <w:rFonts w:ascii="Times New Roman" w:hAnsi="Times New Roman"/>
          <w:sz w:val="28"/>
          <w:szCs w:val="28"/>
          <w:lang w:val="en-US"/>
        </w:rPr>
        <w:t>+3CaSO</w:t>
      </w:r>
      <w:r w:rsidRPr="0001678C">
        <w:rPr>
          <w:rFonts w:ascii="Times New Roman" w:hAnsi="Times New Roman"/>
          <w:sz w:val="28"/>
          <w:szCs w:val="28"/>
          <w:vertAlign w:val="subscript"/>
          <w:lang w:val="en-US"/>
        </w:rPr>
        <w:t>4</w:t>
      </w:r>
      <w:r w:rsidRPr="0001678C">
        <w:rPr>
          <w:rFonts w:ascii="Times New Roman" w:hAnsi="Times New Roman"/>
          <w:sz w:val="28"/>
          <w:szCs w:val="28"/>
          <w:lang w:val="en-US"/>
        </w:rPr>
        <w:t>+25H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O=3CaO*Al</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w:t>
      </w:r>
      <w:r w:rsidRPr="0001678C">
        <w:rPr>
          <w:rFonts w:ascii="Times New Roman" w:hAnsi="Times New Roman"/>
          <w:sz w:val="28"/>
          <w:szCs w:val="28"/>
          <w:vertAlign w:val="subscript"/>
          <w:lang w:val="en-US"/>
        </w:rPr>
        <w:t>3</w:t>
      </w:r>
      <w:r w:rsidRPr="0001678C">
        <w:rPr>
          <w:rFonts w:ascii="Times New Roman" w:hAnsi="Times New Roman"/>
          <w:sz w:val="28"/>
          <w:szCs w:val="28"/>
          <w:lang w:val="en-US"/>
        </w:rPr>
        <w:t>*3CaSO</w:t>
      </w:r>
      <w:r w:rsidRPr="0001678C">
        <w:rPr>
          <w:rFonts w:ascii="Times New Roman" w:hAnsi="Times New Roman"/>
          <w:sz w:val="28"/>
          <w:szCs w:val="28"/>
          <w:vertAlign w:val="subscript"/>
          <w:lang w:val="en-US"/>
        </w:rPr>
        <w:t>4</w:t>
      </w:r>
      <w:r w:rsidRPr="0001678C">
        <w:rPr>
          <w:rFonts w:ascii="Times New Roman" w:hAnsi="Times New Roman"/>
          <w:sz w:val="28"/>
          <w:szCs w:val="28"/>
          <w:lang w:val="en-US"/>
        </w:rPr>
        <w:t>*31H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w:t>
      </w:r>
    </w:p>
    <w:p w:rsidR="005C6725" w:rsidRDefault="005C6725" w:rsidP="000C497C">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Бұл  бұзылуға  қарсы  күресу  үшін  сульфатпен  реакцияға  түсетін  цементтің  құрамындағы  үш  кальцийлі  алюминатты  (С</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А)  азайту  керек: соңғының  мөлшері  5 пайыздан  аспауы  қажет.  Өйткені  гидросульфоалюминат  цемент  тастың  қатайып  кеткен  уақытында  түзілсе, ол  цемент тастың  формасын  өзгертеді  (деформациялайды), ал кейде  оны қиратады.</w:t>
      </w:r>
    </w:p>
    <w:p w:rsidR="000C497C" w:rsidRPr="0001678C" w:rsidRDefault="000C497C" w:rsidP="000C497C">
      <w:pPr>
        <w:spacing w:after="0" w:line="240" w:lineRule="auto"/>
        <w:ind w:firstLine="709"/>
        <w:jc w:val="both"/>
        <w:rPr>
          <w:rFonts w:ascii="Times New Roman" w:hAnsi="Times New Roman"/>
          <w:sz w:val="28"/>
          <w:szCs w:val="28"/>
          <w:lang w:val="kk-KZ"/>
        </w:rPr>
      </w:pPr>
    </w:p>
    <w:p w:rsidR="005C6725" w:rsidRDefault="005C6725" w:rsidP="000C497C">
      <w:pPr>
        <w:spacing w:after="0" w:line="240" w:lineRule="auto"/>
        <w:ind w:firstLine="709"/>
        <w:jc w:val="center"/>
        <w:rPr>
          <w:lang w:val="kk-KZ"/>
        </w:rPr>
      </w:pPr>
      <w:r w:rsidRPr="0001678C">
        <w:rPr>
          <w:noProof/>
        </w:rPr>
        <w:drawing>
          <wp:inline distT="0" distB="0" distL="0" distR="0" wp14:anchorId="04DE00C5" wp14:editId="53D0482D">
            <wp:extent cx="5629275" cy="2847975"/>
            <wp:effectExtent l="0" t="0" r="9525" b="9525"/>
            <wp:docPr id="22" name="Рисунок 22" descr="C:\Users\Bad\Desktop\2010_korroziya-bet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2010_korroziya-betona.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29275" cy="2847975"/>
                    </a:xfrm>
                    <a:prstGeom prst="rect">
                      <a:avLst/>
                    </a:prstGeom>
                    <a:noFill/>
                    <a:ln>
                      <a:noFill/>
                    </a:ln>
                  </pic:spPr>
                </pic:pic>
              </a:graphicData>
            </a:graphic>
          </wp:inline>
        </w:drawing>
      </w:r>
    </w:p>
    <w:p w:rsidR="000C497C" w:rsidRPr="0001678C" w:rsidRDefault="000C497C" w:rsidP="000C497C">
      <w:pPr>
        <w:spacing w:after="0" w:line="240" w:lineRule="auto"/>
        <w:ind w:firstLine="709"/>
        <w:jc w:val="center"/>
        <w:rPr>
          <w:lang w:val="kk-KZ"/>
        </w:rPr>
      </w:pPr>
    </w:p>
    <w:p w:rsidR="005C6725" w:rsidRPr="0001678C" w:rsidRDefault="005C6725" w:rsidP="000C497C">
      <w:pPr>
        <w:spacing w:after="0" w:line="240" w:lineRule="auto"/>
        <w:ind w:firstLine="709"/>
        <w:jc w:val="center"/>
        <w:rPr>
          <w:lang w:val="kk-KZ"/>
        </w:rPr>
      </w:pPr>
      <w:r w:rsidRPr="0001678C">
        <w:rPr>
          <w:noProof/>
        </w:rPr>
        <w:drawing>
          <wp:inline distT="0" distB="0" distL="0" distR="0" wp14:anchorId="786DD28A" wp14:editId="2833036D">
            <wp:extent cx="5629275" cy="3228975"/>
            <wp:effectExtent l="0" t="0" r="9525" b="9525"/>
            <wp:docPr id="23" name="Рисунок 23" descr="C:\Users\Bad\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29275" cy="3228975"/>
                    </a:xfrm>
                    <a:prstGeom prst="rect">
                      <a:avLst/>
                    </a:prstGeom>
                    <a:noFill/>
                    <a:ln>
                      <a:noFill/>
                    </a:ln>
                  </pic:spPr>
                </pic:pic>
              </a:graphicData>
            </a:graphic>
          </wp:inline>
        </w:drawing>
      </w:r>
    </w:p>
    <w:p w:rsidR="00F1556B" w:rsidRPr="0001678C" w:rsidRDefault="00F1556B" w:rsidP="000C497C">
      <w:pPr>
        <w:spacing w:after="0" w:line="240" w:lineRule="auto"/>
        <w:ind w:firstLine="709"/>
        <w:rPr>
          <w:rFonts w:ascii="Times New Roman" w:hAnsi="Times New Roman"/>
          <w:sz w:val="28"/>
          <w:szCs w:val="28"/>
          <w:lang w:val="kk-KZ"/>
        </w:rPr>
      </w:pPr>
    </w:p>
    <w:p w:rsidR="00F1556B" w:rsidRPr="0001678C" w:rsidRDefault="00F1556B" w:rsidP="000C497C">
      <w:pPr>
        <w:spacing w:after="0" w:line="240" w:lineRule="auto"/>
        <w:ind w:firstLine="709"/>
        <w:rPr>
          <w:rFonts w:ascii="Times New Roman" w:hAnsi="Times New Roman"/>
          <w:sz w:val="28"/>
          <w:szCs w:val="28"/>
          <w:lang w:val="kk-KZ"/>
        </w:rPr>
      </w:pPr>
    </w:p>
    <w:p w:rsidR="00F1556B" w:rsidRPr="0001678C" w:rsidRDefault="00F1556B" w:rsidP="000C497C">
      <w:pPr>
        <w:spacing w:after="0" w:line="240" w:lineRule="auto"/>
        <w:ind w:firstLine="709"/>
        <w:rPr>
          <w:rFonts w:ascii="Times New Roman" w:hAnsi="Times New Roman"/>
          <w:sz w:val="28"/>
          <w:szCs w:val="28"/>
          <w:lang w:val="kk-KZ"/>
        </w:rPr>
      </w:pPr>
    </w:p>
    <w:p w:rsidR="00F1556B" w:rsidRPr="0001678C" w:rsidRDefault="00F1556B" w:rsidP="000C497C">
      <w:pPr>
        <w:spacing w:after="0" w:line="240" w:lineRule="auto"/>
        <w:ind w:firstLine="709"/>
        <w:rPr>
          <w:rFonts w:ascii="Times New Roman" w:hAnsi="Times New Roman"/>
          <w:sz w:val="28"/>
          <w:szCs w:val="28"/>
          <w:lang w:val="kk-KZ"/>
        </w:rPr>
      </w:pPr>
    </w:p>
    <w:p w:rsidR="00F1556B" w:rsidRPr="0001678C" w:rsidRDefault="00F1556B" w:rsidP="000C497C">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/Урок№24</w:t>
      </w:r>
    </w:p>
    <w:p w:rsidR="00F1556B" w:rsidRPr="0001678C" w:rsidRDefault="00F1556B" w:rsidP="000C497C">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Цемент ерітінділерінен даярланған білік үлгілерін сығу мен июде беріктік шегін анықтау</w:t>
      </w:r>
    </w:p>
    <w:p w:rsidR="00F1556B" w:rsidRPr="0001678C" w:rsidRDefault="00F1556B" w:rsidP="000C497C">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түсініп оқи білуге баулу.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0C497C">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0C497C">
      <w:pPr>
        <w:spacing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Тақырыпты оқу нәтижесінде цемент материалының тығыздығын, қоюлығын, беріктігін анықтауды үйрету. 40-минут.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0C497C">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0C497C">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Default="000C497C" w:rsidP="000C497C">
      <w:pPr>
        <w:spacing w:after="60" w:line="240" w:lineRule="auto"/>
        <w:rPr>
          <w:rFonts w:ascii="Times New Roman" w:hAnsi="Times New Roman"/>
          <w:sz w:val="28"/>
          <w:szCs w:val="28"/>
          <w:lang w:val="kk-KZ"/>
        </w:rPr>
      </w:pPr>
    </w:p>
    <w:p w:rsidR="000C497C" w:rsidRPr="0001678C" w:rsidRDefault="000C497C" w:rsidP="000C497C">
      <w:pPr>
        <w:spacing w:after="60" w:line="240" w:lineRule="auto"/>
        <w:rPr>
          <w:rFonts w:ascii="Times New Roman" w:hAnsi="Times New Roman"/>
          <w:sz w:val="28"/>
          <w:szCs w:val="28"/>
          <w:lang w:val="kk-KZ"/>
        </w:rPr>
      </w:pPr>
    </w:p>
    <w:p w:rsidR="005C6725" w:rsidRPr="0001678C" w:rsidRDefault="005C6725" w:rsidP="005C6725">
      <w:pPr>
        <w:jc w:val="center"/>
        <w:rPr>
          <w:rFonts w:ascii="Times New Roman" w:hAnsi="Times New Roman"/>
          <w:b/>
          <w:sz w:val="28"/>
          <w:szCs w:val="28"/>
          <w:lang w:val="kk-KZ"/>
        </w:rPr>
      </w:pPr>
      <w:r w:rsidRPr="0001678C">
        <w:rPr>
          <w:rFonts w:ascii="Times New Roman" w:hAnsi="Times New Roman"/>
          <w:b/>
          <w:sz w:val="28"/>
          <w:szCs w:val="28"/>
          <w:lang w:val="kk-KZ"/>
        </w:rPr>
        <w:lastRenderedPageBreak/>
        <w:t>№24. Цемент ерітінділерінен даярланған білік үлгілерін сығу мен июде беріктік шегін анықтау</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Цемент ұнтағының тығыздығы және майдалық мөлшері. </w:t>
      </w:r>
      <w:r w:rsidRPr="0001678C">
        <w:rPr>
          <w:rFonts w:ascii="Times New Roman" w:hAnsi="Times New Roman"/>
          <w:sz w:val="28"/>
          <w:szCs w:val="28"/>
          <w:lang w:val="kk-KZ"/>
        </w:rPr>
        <w:t>Портландцементтің шын иығыздығы 3,1г/см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орташа тығыздығы 1,11г/см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(бос салғанда) және 1,3г/см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(нығыздап салғанда).цемент ұнтағының майдалық мөлшері N OOB өлшеуіште қалған қалдықтың 15% дан кем болу шарты сақталуымен сипатталады.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Цемент қамырының нормалы қоюлығы, ұстасуының мерзімі және көлемінің бір қалыпты өзгеруі. </w:t>
      </w:r>
      <w:r w:rsidRPr="0001678C">
        <w:rPr>
          <w:rFonts w:ascii="Times New Roman" w:hAnsi="Times New Roman"/>
          <w:sz w:val="28"/>
          <w:szCs w:val="28"/>
          <w:lang w:val="kk-KZ"/>
        </w:rPr>
        <w:t xml:space="preserve">Портландцементтің нормалы қоюлығы бар қамыр алу үшін қажетті су мөлшері 24...28 %: портландцемент қамырының ұстасу мерзімі 45 минуттан ерте басталмау тиі, ал ұстасудың аяқталуы 10 сағаттан кем болмауы керек. Егер алдын ала 24 сағат қатайған кішкене шелпек тәрізді үлгіні 3 сағат суда қайнатқанда ол радиалды шелпекшенің ортасынан (төбесінен) шетіне (етегіне) дейін жететін жарықтар (сызықтар) бермесе, одан қамыр көлемін бірқалыпты өзгертеді дейді, яғни оның бұл сапа көрсеткіштігі стандарттың шартына сай, оны қанағаттандырады.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Цемент тастың қатаюы. Беріктігі және маркасы. </w:t>
      </w:r>
      <w:r w:rsidRPr="0001678C">
        <w:rPr>
          <w:rFonts w:ascii="Times New Roman" w:hAnsi="Times New Roman"/>
          <w:sz w:val="28"/>
          <w:szCs w:val="28"/>
          <w:lang w:val="kk-KZ"/>
        </w:rPr>
        <w:t>ТМД-да портландцемент 4 маркалы болып өндіріледі. 400,500,550,және 600. Цементтің маркасы оның 1 салмақтық бөліміне 3 бөлім құм қосып дайындалған ерітіндісінен жасалған үлгінің 20°С та 26 тәулік бойы қатайғанда ие болатн созу күшіне беріктік шегін табу арқылы анықталынады. 3 тәулік ішінде портландцемент тасы маркалы беріктігінің 40-50 % на, 7 тәулік ішінде 60-70% ға ие болады. Цементтің ұнтақтық дәрежесі және қатаю температурасы жоғарылаған сайын портландцемент тез қатаяды, яғни оның беріктігі жылдам өседі. Қазақстанда 5 цемент заводы бар: Сазтөбе және Ақтау поселкаларында (сәйкесінше ОҚО және Қарағанды облыстарында), Шымкент, Семей, Өскеменде.</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Төменгі кестеде әктас негізінде өндірілетін байланыстырғыш заттардың салыстырмалы технологиясы, құрамы және қасиеттері келтіріледі. Одан шикі заттары әктас пен балшық болғанымен соңғылардың шахтадағы мөлшеріне және олар қай температурада күйдіруіне байланысты сапасы әр түрлі байланыстырғыштар алуға болаиындығы аңғарылады.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Әктас негізінде алынатын байланыстырғыштардың шикізаттары, өндірілуі, құрамы және қасиеттері</w:t>
      </w:r>
    </w:p>
    <w:p w:rsidR="005C6725" w:rsidRPr="0001678C" w:rsidRDefault="005C6725" w:rsidP="00B47323">
      <w:pPr>
        <w:spacing w:after="0" w:line="240" w:lineRule="auto"/>
        <w:ind w:firstLine="709"/>
        <w:jc w:val="both"/>
        <w:rPr>
          <w:rFonts w:ascii="Times New Roman" w:hAnsi="Times New Roman"/>
          <w:sz w:val="28"/>
          <w:szCs w:val="28"/>
          <w:lang w:val="kk-KZ"/>
        </w:rPr>
      </w:pPr>
    </w:p>
    <w:p w:rsidR="005C6725" w:rsidRPr="0001678C" w:rsidRDefault="005C6725" w:rsidP="00B47323">
      <w:pPr>
        <w:spacing w:after="0" w:line="240" w:lineRule="auto"/>
        <w:ind w:firstLine="709"/>
        <w:jc w:val="both"/>
        <w:rPr>
          <w:rFonts w:ascii="Times New Roman" w:hAnsi="Times New Roman"/>
          <w:sz w:val="28"/>
          <w:szCs w:val="28"/>
          <w:lang w:val="kk-KZ"/>
        </w:rPr>
      </w:pPr>
    </w:p>
    <w:tbl>
      <w:tblPr>
        <w:tblStyle w:val="a4"/>
        <w:tblW w:w="0" w:type="auto"/>
        <w:tblLayout w:type="fixed"/>
        <w:tblLook w:val="04A0" w:firstRow="1" w:lastRow="0" w:firstColumn="1" w:lastColumn="0" w:noHBand="0" w:noVBand="1"/>
      </w:tblPr>
      <w:tblGrid>
        <w:gridCol w:w="1951"/>
        <w:gridCol w:w="1418"/>
        <w:gridCol w:w="1842"/>
        <w:gridCol w:w="1603"/>
        <w:gridCol w:w="1543"/>
        <w:gridCol w:w="1214"/>
      </w:tblGrid>
      <w:tr w:rsidR="0001678C" w:rsidRPr="0001678C" w:rsidTr="0090134D">
        <w:tc>
          <w:tcPr>
            <w:tcW w:w="1951" w:type="dxa"/>
            <w:vMerge w:val="restart"/>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Байланыстырғыш заттар</w:t>
            </w:r>
          </w:p>
        </w:tc>
        <w:tc>
          <w:tcPr>
            <w:tcW w:w="1418" w:type="dxa"/>
            <w:vMerge w:val="restart"/>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Шикізаттар</w:t>
            </w:r>
          </w:p>
        </w:tc>
        <w:tc>
          <w:tcPr>
            <w:tcW w:w="1842" w:type="dxa"/>
            <w:vMerge w:val="restart"/>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Шикізаттардың күйдірілуі °С</w:t>
            </w:r>
          </w:p>
        </w:tc>
        <w:tc>
          <w:tcPr>
            <w:tcW w:w="4360" w:type="dxa"/>
            <w:gridSpan w:val="3"/>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Байланыстырғыш заттар құрамы</w:t>
            </w:r>
          </w:p>
        </w:tc>
      </w:tr>
      <w:tr w:rsidR="0001678C" w:rsidRPr="0001678C" w:rsidTr="0090134D">
        <w:tc>
          <w:tcPr>
            <w:tcW w:w="1951" w:type="dxa"/>
            <w:vMerge/>
          </w:tcPr>
          <w:p w:rsidR="005C6725" w:rsidRPr="0001678C" w:rsidRDefault="005C6725" w:rsidP="00B47323">
            <w:pPr>
              <w:spacing w:after="0" w:line="240" w:lineRule="auto"/>
              <w:ind w:firstLine="709"/>
              <w:jc w:val="center"/>
              <w:rPr>
                <w:rFonts w:ascii="Times New Roman" w:hAnsi="Times New Roman"/>
                <w:sz w:val="28"/>
                <w:szCs w:val="28"/>
                <w:lang w:val="kk-KZ"/>
              </w:rPr>
            </w:pPr>
          </w:p>
        </w:tc>
        <w:tc>
          <w:tcPr>
            <w:tcW w:w="1418" w:type="dxa"/>
            <w:vMerge/>
          </w:tcPr>
          <w:p w:rsidR="005C6725" w:rsidRPr="0001678C" w:rsidRDefault="005C6725" w:rsidP="00B47323">
            <w:pPr>
              <w:spacing w:after="0" w:line="240" w:lineRule="auto"/>
              <w:ind w:firstLine="709"/>
              <w:jc w:val="center"/>
              <w:rPr>
                <w:rFonts w:ascii="Times New Roman" w:hAnsi="Times New Roman"/>
                <w:sz w:val="28"/>
                <w:szCs w:val="28"/>
                <w:lang w:val="kk-KZ"/>
              </w:rPr>
            </w:pPr>
          </w:p>
        </w:tc>
        <w:tc>
          <w:tcPr>
            <w:tcW w:w="1842" w:type="dxa"/>
            <w:vMerge/>
          </w:tcPr>
          <w:p w:rsidR="005C6725" w:rsidRPr="0001678C" w:rsidRDefault="005C6725" w:rsidP="00B47323">
            <w:pPr>
              <w:spacing w:after="0" w:line="240" w:lineRule="auto"/>
              <w:ind w:firstLine="709"/>
              <w:jc w:val="center"/>
              <w:rPr>
                <w:rFonts w:ascii="Times New Roman" w:hAnsi="Times New Roman"/>
                <w:sz w:val="28"/>
                <w:szCs w:val="28"/>
                <w:lang w:val="kk-KZ"/>
              </w:rPr>
            </w:pPr>
          </w:p>
        </w:tc>
        <w:tc>
          <w:tcPr>
            <w:tcW w:w="1603"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химиялық</w:t>
            </w:r>
          </w:p>
        </w:tc>
        <w:tc>
          <w:tcPr>
            <w:tcW w:w="1543"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минералдық</w:t>
            </w:r>
          </w:p>
        </w:tc>
        <w:tc>
          <w:tcPr>
            <w:tcW w:w="1214"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Маркасы (суға беріктігі) МПа</w:t>
            </w:r>
          </w:p>
        </w:tc>
      </w:tr>
      <w:tr w:rsidR="0001678C" w:rsidRPr="0001678C" w:rsidTr="0090134D">
        <w:tc>
          <w:tcPr>
            <w:tcW w:w="1951"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1</w:t>
            </w:r>
          </w:p>
        </w:tc>
        <w:tc>
          <w:tcPr>
            <w:tcW w:w="1418"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2</w:t>
            </w:r>
          </w:p>
        </w:tc>
        <w:tc>
          <w:tcPr>
            <w:tcW w:w="1842"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3</w:t>
            </w:r>
          </w:p>
        </w:tc>
        <w:tc>
          <w:tcPr>
            <w:tcW w:w="1603"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4</w:t>
            </w:r>
          </w:p>
        </w:tc>
        <w:tc>
          <w:tcPr>
            <w:tcW w:w="1543"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5</w:t>
            </w:r>
          </w:p>
        </w:tc>
        <w:tc>
          <w:tcPr>
            <w:tcW w:w="1214"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6</w:t>
            </w:r>
          </w:p>
        </w:tc>
      </w:tr>
      <w:tr w:rsidR="0001678C" w:rsidRPr="0001678C" w:rsidTr="0090134D">
        <w:tc>
          <w:tcPr>
            <w:tcW w:w="1951"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lastRenderedPageBreak/>
              <w:t>Ауа өгі</w:t>
            </w:r>
          </w:p>
        </w:tc>
        <w:tc>
          <w:tcPr>
            <w:tcW w:w="1418"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Әктас балшық 6% ға дейін</w:t>
            </w:r>
          </w:p>
        </w:tc>
        <w:tc>
          <w:tcPr>
            <w:tcW w:w="1842"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900-1200</w:t>
            </w:r>
          </w:p>
        </w:tc>
        <w:tc>
          <w:tcPr>
            <w:tcW w:w="1603"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СаО</w:t>
            </w:r>
          </w:p>
        </w:tc>
        <w:tc>
          <w:tcPr>
            <w:tcW w:w="1543"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СаО</w:t>
            </w:r>
          </w:p>
        </w:tc>
        <w:tc>
          <w:tcPr>
            <w:tcW w:w="1214"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0,4-5</w:t>
            </w:r>
          </w:p>
        </w:tc>
      </w:tr>
      <w:tr w:rsidR="0001678C" w:rsidRPr="0001678C" w:rsidTr="0090134D">
        <w:tc>
          <w:tcPr>
            <w:tcW w:w="1951"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Гидравликалық әк</w:t>
            </w:r>
          </w:p>
        </w:tc>
        <w:tc>
          <w:tcPr>
            <w:tcW w:w="1418"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Әктас балшық 6...20% ға дейін</w:t>
            </w:r>
          </w:p>
        </w:tc>
        <w:tc>
          <w:tcPr>
            <w:tcW w:w="1842"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900-1100</w:t>
            </w:r>
          </w:p>
        </w:tc>
        <w:tc>
          <w:tcPr>
            <w:tcW w:w="1603"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Сао</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Sl0</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Al0</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Fe O</w:t>
            </w:r>
          </w:p>
        </w:tc>
        <w:tc>
          <w:tcPr>
            <w:tcW w:w="1543" w:type="dxa"/>
          </w:tcPr>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kk-KZ"/>
              </w:rPr>
              <w:t>СаО</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2</w:t>
            </w:r>
            <w:r w:rsidRPr="0001678C">
              <w:rPr>
                <w:rFonts w:ascii="Times New Roman" w:hAnsi="Times New Roman"/>
                <w:sz w:val="28"/>
                <w:szCs w:val="28"/>
                <w:lang w:val="kk-KZ"/>
              </w:rPr>
              <w:t>СаО</w:t>
            </w:r>
            <w:r w:rsidRPr="0001678C">
              <w:rPr>
                <w:rFonts w:ascii="Times New Roman" w:hAnsi="Times New Roman"/>
                <w:sz w:val="28"/>
                <w:szCs w:val="28"/>
                <w:lang w:val="en-US"/>
              </w:rPr>
              <w:t>*Sl</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2</w:t>
            </w:r>
            <w:r w:rsidRPr="0001678C">
              <w:rPr>
                <w:rFonts w:ascii="Times New Roman" w:hAnsi="Times New Roman"/>
                <w:sz w:val="28"/>
                <w:szCs w:val="28"/>
                <w:lang w:val="kk-KZ"/>
              </w:rPr>
              <w:t>СаО</w:t>
            </w:r>
            <w:r w:rsidRPr="0001678C">
              <w:rPr>
                <w:rFonts w:ascii="Times New Roman" w:hAnsi="Times New Roman"/>
                <w:sz w:val="28"/>
                <w:szCs w:val="28"/>
                <w:lang w:val="en-US"/>
              </w:rPr>
              <w:t>*AlO</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2</w:t>
            </w:r>
            <w:r w:rsidRPr="0001678C">
              <w:rPr>
                <w:rFonts w:ascii="Times New Roman" w:hAnsi="Times New Roman"/>
                <w:sz w:val="28"/>
                <w:szCs w:val="28"/>
                <w:lang w:val="kk-KZ"/>
              </w:rPr>
              <w:t xml:space="preserve"> </w:t>
            </w:r>
            <w:r w:rsidRPr="0001678C">
              <w:rPr>
                <w:rFonts w:ascii="Times New Roman" w:hAnsi="Times New Roman"/>
                <w:sz w:val="28"/>
                <w:szCs w:val="28"/>
                <w:lang w:val="en-US"/>
              </w:rPr>
              <w:t>2</w:t>
            </w:r>
            <w:r w:rsidRPr="0001678C">
              <w:rPr>
                <w:rFonts w:ascii="Times New Roman" w:hAnsi="Times New Roman"/>
                <w:sz w:val="28"/>
                <w:szCs w:val="28"/>
                <w:lang w:val="kk-KZ"/>
              </w:rPr>
              <w:t>СаО</w:t>
            </w:r>
            <w:r w:rsidRPr="0001678C">
              <w:rPr>
                <w:rFonts w:ascii="Times New Roman" w:hAnsi="Times New Roman"/>
                <w:sz w:val="28"/>
                <w:szCs w:val="28"/>
                <w:lang w:val="en-US"/>
              </w:rPr>
              <w:t>*FeO</w:t>
            </w:r>
          </w:p>
        </w:tc>
        <w:tc>
          <w:tcPr>
            <w:tcW w:w="1214"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1,7-5</w:t>
            </w:r>
          </w:p>
        </w:tc>
      </w:tr>
      <w:tr w:rsidR="005C6725" w:rsidRPr="0001678C" w:rsidTr="0090134D">
        <w:tc>
          <w:tcPr>
            <w:tcW w:w="1951"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портландцемент</w:t>
            </w:r>
          </w:p>
        </w:tc>
        <w:tc>
          <w:tcPr>
            <w:tcW w:w="1418"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Әктас балшық 25% ға дейін</w:t>
            </w:r>
          </w:p>
        </w:tc>
        <w:tc>
          <w:tcPr>
            <w:tcW w:w="1842"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1450 дейін</w:t>
            </w:r>
          </w:p>
        </w:tc>
        <w:tc>
          <w:tcPr>
            <w:tcW w:w="1603" w:type="dxa"/>
          </w:tcPr>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CaO</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SlO</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Al O</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Fe O</w:t>
            </w:r>
          </w:p>
        </w:tc>
        <w:tc>
          <w:tcPr>
            <w:tcW w:w="1543" w:type="dxa"/>
          </w:tcPr>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kk-KZ"/>
              </w:rPr>
              <w:t>СаО</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2</w:t>
            </w:r>
            <w:r w:rsidRPr="0001678C">
              <w:rPr>
                <w:rFonts w:ascii="Times New Roman" w:hAnsi="Times New Roman"/>
                <w:sz w:val="28"/>
                <w:szCs w:val="28"/>
                <w:lang w:val="kk-KZ"/>
              </w:rPr>
              <w:t>СаО</w:t>
            </w:r>
            <w:r w:rsidRPr="0001678C">
              <w:rPr>
                <w:rFonts w:ascii="Times New Roman" w:hAnsi="Times New Roman"/>
                <w:sz w:val="28"/>
                <w:szCs w:val="28"/>
                <w:lang w:val="en-US"/>
              </w:rPr>
              <w:t>*Sl</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2</w:t>
            </w:r>
            <w:r w:rsidRPr="0001678C">
              <w:rPr>
                <w:rFonts w:ascii="Times New Roman" w:hAnsi="Times New Roman"/>
                <w:sz w:val="28"/>
                <w:szCs w:val="28"/>
                <w:lang w:val="kk-KZ"/>
              </w:rPr>
              <w:t>СаО</w:t>
            </w:r>
            <w:r w:rsidRPr="0001678C">
              <w:rPr>
                <w:rFonts w:ascii="Times New Roman" w:hAnsi="Times New Roman"/>
                <w:sz w:val="28"/>
                <w:szCs w:val="28"/>
                <w:lang w:val="en-US"/>
              </w:rPr>
              <w:t>*AlO</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2</w:t>
            </w:r>
            <w:r w:rsidRPr="0001678C">
              <w:rPr>
                <w:rFonts w:ascii="Times New Roman" w:hAnsi="Times New Roman"/>
                <w:sz w:val="28"/>
                <w:szCs w:val="28"/>
                <w:lang w:val="kk-KZ"/>
              </w:rPr>
              <w:t xml:space="preserve"> </w:t>
            </w:r>
            <w:r w:rsidRPr="0001678C">
              <w:rPr>
                <w:rFonts w:ascii="Times New Roman" w:hAnsi="Times New Roman"/>
                <w:sz w:val="28"/>
                <w:szCs w:val="28"/>
                <w:lang w:val="en-US"/>
              </w:rPr>
              <w:t>2</w:t>
            </w:r>
            <w:r w:rsidRPr="0001678C">
              <w:rPr>
                <w:rFonts w:ascii="Times New Roman" w:hAnsi="Times New Roman"/>
                <w:sz w:val="28"/>
                <w:szCs w:val="28"/>
                <w:lang w:val="kk-KZ"/>
              </w:rPr>
              <w:t>СаО</w:t>
            </w:r>
            <w:r w:rsidRPr="0001678C">
              <w:rPr>
                <w:rFonts w:ascii="Times New Roman" w:hAnsi="Times New Roman"/>
                <w:sz w:val="28"/>
                <w:szCs w:val="28"/>
                <w:lang w:val="en-US"/>
              </w:rPr>
              <w:t>*FeO</w:t>
            </w:r>
          </w:p>
          <w:p w:rsidR="005C6725" w:rsidRPr="0001678C" w:rsidRDefault="005C6725"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en-US"/>
              </w:rPr>
              <w:t>2</w:t>
            </w:r>
            <w:r w:rsidRPr="0001678C">
              <w:rPr>
                <w:rFonts w:ascii="Times New Roman" w:hAnsi="Times New Roman"/>
                <w:sz w:val="28"/>
                <w:szCs w:val="28"/>
                <w:lang w:val="kk-KZ"/>
              </w:rPr>
              <w:t>СаО</w:t>
            </w:r>
            <w:r w:rsidRPr="0001678C">
              <w:rPr>
                <w:rFonts w:ascii="Times New Roman" w:hAnsi="Times New Roman"/>
                <w:sz w:val="28"/>
                <w:szCs w:val="28"/>
                <w:lang w:val="en-US"/>
              </w:rPr>
              <w:t>*SlO</w:t>
            </w:r>
          </w:p>
          <w:p w:rsidR="005C6725" w:rsidRPr="0001678C" w:rsidRDefault="005C6725" w:rsidP="00B47323">
            <w:pPr>
              <w:spacing w:after="0" w:line="240" w:lineRule="auto"/>
              <w:ind w:firstLine="709"/>
              <w:jc w:val="center"/>
              <w:rPr>
                <w:rFonts w:ascii="Times New Roman" w:hAnsi="Times New Roman"/>
                <w:sz w:val="28"/>
                <w:szCs w:val="28"/>
                <w:lang w:val="kk-KZ"/>
              </w:rPr>
            </w:pPr>
          </w:p>
        </w:tc>
        <w:tc>
          <w:tcPr>
            <w:tcW w:w="1214" w:type="dxa"/>
          </w:tcPr>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en-US"/>
              </w:rPr>
              <w:t>40</w:t>
            </w:r>
            <w:r w:rsidRPr="0001678C">
              <w:rPr>
                <w:rFonts w:ascii="Times New Roman" w:hAnsi="Times New Roman"/>
                <w:sz w:val="28"/>
                <w:szCs w:val="28"/>
                <w:lang w:val="kk-KZ"/>
              </w:rPr>
              <w:t>;50</w:t>
            </w:r>
          </w:p>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55;60</w:t>
            </w:r>
          </w:p>
        </w:tc>
      </w:tr>
    </w:tbl>
    <w:p w:rsidR="005C6725" w:rsidRPr="0001678C" w:rsidRDefault="005C6725" w:rsidP="00B47323">
      <w:pPr>
        <w:spacing w:after="0" w:line="240" w:lineRule="auto"/>
        <w:ind w:firstLine="709"/>
        <w:jc w:val="both"/>
        <w:rPr>
          <w:rFonts w:ascii="Times New Roman" w:hAnsi="Times New Roman"/>
          <w:sz w:val="28"/>
          <w:szCs w:val="28"/>
          <w:lang w:val="kk-KZ"/>
        </w:rPr>
      </w:pPr>
    </w:p>
    <w:p w:rsidR="00F1556B" w:rsidRPr="0001678C" w:rsidRDefault="00F1556B" w:rsidP="00B47323">
      <w:pPr>
        <w:spacing w:after="0" w:line="240" w:lineRule="auto"/>
        <w:ind w:firstLine="709"/>
        <w:rPr>
          <w:rFonts w:ascii="Times New Roman" w:hAnsi="Times New Roman"/>
          <w:sz w:val="28"/>
          <w:szCs w:val="28"/>
          <w:lang w:val="kk-KZ"/>
        </w:rPr>
      </w:pPr>
    </w:p>
    <w:p w:rsidR="00F1556B" w:rsidRPr="0001678C" w:rsidRDefault="00F1556B" w:rsidP="00F1556B">
      <w:pPr>
        <w:spacing w:after="60"/>
        <w:rPr>
          <w:rFonts w:ascii="Times New Roman" w:hAnsi="Times New Roman"/>
          <w:sz w:val="28"/>
          <w:szCs w:val="28"/>
          <w:lang w:val="kk-KZ"/>
        </w:rPr>
      </w:pPr>
    </w:p>
    <w:p w:rsidR="00F1556B" w:rsidRPr="0001678C" w:rsidRDefault="00F1556B" w:rsidP="00F1556B">
      <w:pPr>
        <w:spacing w:after="60"/>
        <w:rPr>
          <w:rFonts w:ascii="Times New Roman" w:hAnsi="Times New Roman"/>
          <w:sz w:val="28"/>
          <w:szCs w:val="28"/>
          <w:lang w:val="kk-KZ"/>
        </w:rPr>
      </w:pPr>
    </w:p>
    <w:p w:rsidR="00F1556B" w:rsidRPr="0001678C" w:rsidRDefault="00F1556B" w:rsidP="00F1556B">
      <w:pPr>
        <w:spacing w:after="60"/>
        <w:rPr>
          <w:rFonts w:ascii="Times New Roman" w:hAnsi="Times New Roman"/>
          <w:sz w:val="28"/>
          <w:szCs w:val="28"/>
          <w:lang w:val="kk-KZ"/>
        </w:rPr>
      </w:pPr>
    </w:p>
    <w:p w:rsidR="00F1556B" w:rsidRPr="0001678C" w:rsidRDefault="00F1556B" w:rsidP="00F1556B">
      <w:pPr>
        <w:spacing w:after="60"/>
        <w:rPr>
          <w:rFonts w:ascii="Times New Roman" w:hAnsi="Times New Roman"/>
          <w:sz w:val="28"/>
          <w:szCs w:val="28"/>
          <w:lang w:val="kk-KZ"/>
        </w:rPr>
      </w:pPr>
    </w:p>
    <w:p w:rsidR="005C6725" w:rsidRPr="0001678C" w:rsidRDefault="005C6725" w:rsidP="00F1556B">
      <w:pPr>
        <w:spacing w:after="60"/>
        <w:rPr>
          <w:rFonts w:ascii="Times New Roman" w:hAnsi="Times New Roman"/>
          <w:sz w:val="28"/>
          <w:szCs w:val="28"/>
          <w:lang w:val="kk-KZ"/>
        </w:rPr>
      </w:pPr>
    </w:p>
    <w:p w:rsidR="005C6725" w:rsidRDefault="005C6725"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/Урок№25</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Цементобетон қоспаларын даярлау және жобалау</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Тақырыпты оқу нәтижесінде цементобетонды есептеу әдістері туралы түсінік алу. Бетонды өндіру және оны пайдалану туралы білуі тиіс.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Цементобетон жобалау мақсаты. Цементобетон құрамын есептеу әдістері. Цемент пен су қатынастарын анықтау, су шығынын, цемент пен толықтырғышты анықтау.  40-минут.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IV.Өздік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Default="00F1556B"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Pr="0001678C" w:rsidRDefault="00B47323" w:rsidP="00F1556B">
      <w:pPr>
        <w:spacing w:after="60"/>
        <w:rPr>
          <w:rFonts w:ascii="Times New Roman" w:hAnsi="Times New Roman"/>
          <w:sz w:val="28"/>
          <w:szCs w:val="28"/>
          <w:lang w:val="kk-KZ"/>
        </w:rPr>
      </w:pPr>
    </w:p>
    <w:p w:rsidR="005C6725" w:rsidRPr="0001678C" w:rsidRDefault="005C6725" w:rsidP="005C6725">
      <w:pPr>
        <w:jc w:val="center"/>
        <w:rPr>
          <w:rFonts w:ascii="Times New Roman" w:hAnsi="Times New Roman"/>
          <w:b/>
          <w:sz w:val="28"/>
          <w:szCs w:val="28"/>
          <w:lang w:val="kk-KZ"/>
        </w:rPr>
      </w:pPr>
      <w:r w:rsidRPr="0001678C">
        <w:rPr>
          <w:rFonts w:ascii="Times New Roman" w:hAnsi="Times New Roman"/>
          <w:b/>
          <w:sz w:val="28"/>
          <w:szCs w:val="28"/>
          <w:lang w:val="kk-KZ"/>
        </w:rPr>
        <w:lastRenderedPageBreak/>
        <w:t>№25. Цементобетон қоспаларын даярлау және жобалау</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дайындау және одан бұйымдар жасау технологиясы онша күрделі емес жабдықтарды және механизмдерді қолданумен байланысты, көп энергия шығынын қажет етпейді. Қатаю байланыстырушының химиялық энергиясы әсерінде жүреді. Осы онда факторлар құрылыс жұмыстары құнын төмендетуге көп ықпалын тигізеді.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Бетон алу үшін түрлі шикізат материалы мен технологиялық әдістемелерді пайдалана алынған бетон қасиетін талапқа сәйкес өзгертуге болады. Осылайша бетон тығыздығы – 300 бастап 4500кг/м</w:t>
      </w:r>
      <w:r w:rsidRPr="0001678C">
        <w:rPr>
          <w:rFonts w:ascii="Times New Roman" w:hAnsi="Times New Roman"/>
          <w:sz w:val="28"/>
          <w:szCs w:val="28"/>
          <w:vertAlign w:val="superscript"/>
          <w:lang w:val="kk-KZ"/>
        </w:rPr>
        <w:t xml:space="preserve">3   </w:t>
      </w:r>
      <w:r w:rsidRPr="0001678C">
        <w:rPr>
          <w:rFonts w:ascii="Times New Roman" w:hAnsi="Times New Roman"/>
          <w:sz w:val="28"/>
          <w:szCs w:val="28"/>
          <w:lang w:val="kk-KZ"/>
        </w:rPr>
        <w:t xml:space="preserve">дейін, қысқандағы мықтылығы - 1,5 бастап 80 МПа дейін өзгертіледі. Бетон мәңгілігі жетерліктей тиімді құрылыстық материал.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құрамдарының әрқайсысы оның қасиетіне өзінше айтарлықтай әсерін тигізеді. Айталық, оның 80-85% көлемін құрайтын щебень және құм бетонның қатты қаіқасын құрастырады. Олар көпшілігінде жергілікті табиғи материалдар немесе өндіріс қалдықтары болып келетіндіктен, бетонның құнын төмендетеді.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Цемент және су өзара физикалық – химиялық әрекеттесу нәтижесінде пайда болатын жаңа құрамдар щебень мен құмнан құралған қатты қаңқаны біріктіре тұтастайды. Бетон араласпасы және бетон қасиетін реттеу мақсатында тиісті құрамын таңдап арнаулы қоспалар қолданады. Олар бетон қоспасының қатаюын тездетуді немесе баяулатуды, азғантай су шығынында оның төселіміндегі жақсартуды, беріктігін және аязға төзімділігін жоғарылатуды, сондай – ақ қажетті жағдайда бетон қасиетін берілген бағытта өзгертуді қамтамасыз етеді.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Бетондар қасиеттері тек құрамаларының сапасын ғана емес, олардың құрылымдарына көбірек байланысты болады. Материалдарды дұрыс таңдай отырып, бетондар структурасын қатаю процесінде реттеу жолдарымен бірдей құрамалар негізінде алынатын бнтондар қасиеттерін кең аралықта өзгертуге әбден болады. Бетонның құрылыстық көрсеткіштері құрылымдарының ірілігімен, ганулометриялық құрамымен, түйіршіктер пішінімен және олардың сандық қатынастарымен, өзара орналасуымен және структуралық байланыстарымен, сондай – ақ, кеуекті мен ақауларының болуымен анықталады. Құрамаларының қасиеттері әртүрлі болғандығынан, бетондар структурасы біркелкі болуы мүмкін емес. </w:t>
      </w:r>
    </w:p>
    <w:p w:rsidR="005C6725" w:rsidRPr="0001678C" w:rsidRDefault="005C6725" w:rsidP="00B47323">
      <w:pPr>
        <w:spacing w:after="0" w:line="240" w:lineRule="auto"/>
        <w:ind w:firstLine="709"/>
        <w:jc w:val="both"/>
        <w:rPr>
          <w:rFonts w:ascii="Times New Roman" w:hAnsi="Times New Roman"/>
          <w:sz w:val="28"/>
          <w:szCs w:val="28"/>
          <w:lang w:val="kk-KZ"/>
        </w:rPr>
      </w:pPr>
    </w:p>
    <w:p w:rsidR="005C6725" w:rsidRPr="0001678C" w:rsidRDefault="005C6725" w:rsidP="00B47323">
      <w:pPr>
        <w:spacing w:after="0" w:line="240" w:lineRule="auto"/>
        <w:ind w:firstLine="709"/>
        <w:jc w:val="center"/>
        <w:rPr>
          <w:rFonts w:ascii="Times New Roman" w:hAnsi="Times New Roman"/>
          <w:noProof/>
          <w:sz w:val="28"/>
          <w:szCs w:val="28"/>
        </w:rPr>
      </w:pPr>
      <w:r w:rsidRPr="0001678C">
        <w:rPr>
          <w:rFonts w:ascii="Times New Roman" w:hAnsi="Times New Roman"/>
          <w:noProof/>
          <w:sz w:val="28"/>
          <w:szCs w:val="28"/>
        </w:rPr>
        <w:lastRenderedPageBreak/>
        <w:drawing>
          <wp:inline distT="0" distB="0" distL="0" distR="0" wp14:anchorId="481739D9" wp14:editId="3E131E16">
            <wp:extent cx="4457700" cy="1990725"/>
            <wp:effectExtent l="0" t="0" r="0" b="9525"/>
            <wp:docPr id="24" name="Рисунок 24" descr="C:\Users\Bad\Desktop\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d\Desktop\images (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57700" cy="1990725"/>
                    </a:xfrm>
                    <a:prstGeom prst="rect">
                      <a:avLst/>
                    </a:prstGeom>
                    <a:noFill/>
                    <a:ln>
                      <a:noFill/>
                    </a:ln>
                  </pic:spPr>
                </pic:pic>
              </a:graphicData>
            </a:graphic>
          </wp:inline>
        </w:drawing>
      </w:r>
    </w:p>
    <w:p w:rsidR="005C6725" w:rsidRPr="0001678C" w:rsidRDefault="005C6725" w:rsidP="00B47323">
      <w:pPr>
        <w:spacing w:after="0" w:line="240" w:lineRule="auto"/>
        <w:ind w:firstLine="709"/>
        <w:jc w:val="center"/>
        <w:rPr>
          <w:rFonts w:ascii="Times New Roman" w:hAnsi="Times New Roman"/>
          <w:noProof/>
          <w:sz w:val="28"/>
          <w:szCs w:val="28"/>
        </w:rPr>
      </w:pPr>
    </w:p>
    <w:p w:rsidR="005C6725" w:rsidRPr="0001678C" w:rsidRDefault="005C6725" w:rsidP="00B47323">
      <w:pPr>
        <w:spacing w:after="0" w:line="240" w:lineRule="auto"/>
        <w:ind w:firstLine="709"/>
        <w:jc w:val="center"/>
        <w:rPr>
          <w:rFonts w:ascii="Times New Roman" w:hAnsi="Times New Roman"/>
          <w:noProof/>
          <w:sz w:val="28"/>
          <w:szCs w:val="28"/>
        </w:rPr>
      </w:pPr>
      <w:r w:rsidRPr="0001678C">
        <w:rPr>
          <w:rFonts w:ascii="Times New Roman" w:hAnsi="Times New Roman"/>
          <w:noProof/>
          <w:sz w:val="28"/>
          <w:szCs w:val="28"/>
        </w:rPr>
        <w:drawing>
          <wp:inline distT="0" distB="0" distL="0" distR="0" wp14:anchorId="7E760D2D" wp14:editId="11E479BA">
            <wp:extent cx="4467225" cy="2038350"/>
            <wp:effectExtent l="0" t="0" r="9525" b="0"/>
            <wp:docPr id="25" name="Рисунок 25" descr="C:\Users\Bad\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images (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67225" cy="2038350"/>
                    </a:xfrm>
                    <a:prstGeom prst="rect">
                      <a:avLst/>
                    </a:prstGeom>
                    <a:noFill/>
                    <a:ln>
                      <a:noFill/>
                    </a:ln>
                  </pic:spPr>
                </pic:pic>
              </a:graphicData>
            </a:graphic>
          </wp:inline>
        </w:drawing>
      </w:r>
    </w:p>
    <w:p w:rsidR="005C6725" w:rsidRPr="0001678C" w:rsidRDefault="005C6725" w:rsidP="00B47323">
      <w:pPr>
        <w:spacing w:after="0" w:line="240" w:lineRule="auto"/>
        <w:ind w:firstLine="709"/>
        <w:jc w:val="center"/>
        <w:rPr>
          <w:rFonts w:ascii="Times New Roman" w:hAnsi="Times New Roman"/>
          <w:noProof/>
          <w:sz w:val="28"/>
          <w:szCs w:val="28"/>
        </w:rPr>
      </w:pPr>
    </w:p>
    <w:p w:rsidR="005C6725" w:rsidRPr="0001678C" w:rsidRDefault="005C6725" w:rsidP="00B47323">
      <w:pPr>
        <w:spacing w:after="0" w:line="240" w:lineRule="auto"/>
        <w:ind w:firstLine="709"/>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051E8A26" wp14:editId="7FA68268">
            <wp:extent cx="4324350" cy="2343150"/>
            <wp:effectExtent l="0" t="0" r="0" b="0"/>
            <wp:docPr id="26" name="Рисунок 26" descr="C:\Users\Bad\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images.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24350" cy="2343150"/>
                    </a:xfrm>
                    <a:prstGeom prst="rect">
                      <a:avLst/>
                    </a:prstGeom>
                    <a:noFill/>
                    <a:ln>
                      <a:noFill/>
                    </a:ln>
                  </pic:spPr>
                </pic:pic>
              </a:graphicData>
            </a:graphic>
          </wp:inline>
        </w:drawing>
      </w:r>
    </w:p>
    <w:p w:rsidR="00F1556B" w:rsidRPr="0001678C" w:rsidRDefault="00F1556B" w:rsidP="00B47323">
      <w:pPr>
        <w:spacing w:after="60" w:line="240" w:lineRule="auto"/>
        <w:rPr>
          <w:rFonts w:ascii="Times New Roman" w:hAnsi="Times New Roman"/>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/Урок№26</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Цементобетон мен ерітінділері құрамы және негізгі қасиеттері</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оқу нәтижесінде цементобетон жіктемесі туралы түсінік алуы тиіс, физикалық және механикалық қасиеттерге қойылатын негізгі талаптарды білуі тиіс</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цементобетон және цементобетон қоспа анықтамалары. Бетондар жіктемесі және оларға қойылатын жалпы техникалық талаптар. Бетон қоспаларының негізгі қасиеттері. 40-минут.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IV.Өздік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Pr="0001678C" w:rsidRDefault="00B47323" w:rsidP="00B47323">
      <w:pPr>
        <w:spacing w:after="60" w:line="240" w:lineRule="auto"/>
        <w:rPr>
          <w:rFonts w:ascii="Times New Roman" w:hAnsi="Times New Roman"/>
          <w:sz w:val="28"/>
          <w:szCs w:val="28"/>
          <w:lang w:val="kk-KZ"/>
        </w:rPr>
      </w:pPr>
    </w:p>
    <w:p w:rsidR="005C6725" w:rsidRPr="0001678C" w:rsidRDefault="005C6725" w:rsidP="005C6725">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26. Цементобетон мен ерітінділері құрамы және негізгі қасиеттері</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 белгілі мөлшерде алынатын щебеннен, құмнан, қоспалардан тұратын бетондық араластың қалыпталыну және қатаю нәтижесінде пайда болатын жасанды тавс материалы. Бетондар өнеркәсіптік, азаматтық, гидротехникалық және басқа да ғимараттарда кеңінен қолданылады. Олардан тұтастық және жиналмалы ғимараттар элементтерін, жол және әуежайлары жабындыларын жасайды. Бетонды машина құрылысында машиналардың салмақты біліктерін жасау үшін де қолданады.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көлемінің басым көпшілігі – 85-95% дейін құм мен щебеннен тұратын толтырушылар құрайды.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Бетонның ең маңызды құрылыстық қасиеттерінің бірі – оның беріктігі. Құрылыста түрлі қасиеттерімен сипатталынатын әртүрлі бетондар қолданылады. Бетондар мынындай белгілер бойынша жіктелінеді: орташа тығыздығымен, арналу мақсатымен, байланыстырушы және толтырғыштар түрімен. Бетондардың басты жіктелуі цемент тасының тығыздығы мен толтырғыштар түрлеріне байланысты болатын орташа тығыздығы бойынша анықталады. Структура сапасының маңызды көрсеткіші болып табылатын бетонның орташа тығыздығына оның басты қасиеттері (мықтылығы, аязға төзімділігі, суөткізбейтіндігі, жылуөткізбейтіндігі т.б.) байланысты.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Орташа тығыздығы бойынша бетондар өте ауыр, ауыр және жеңіл түрлеріне жіктеледі.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Қолдану салаларына байланысты – конструкциялық және арнаулы бетондар болып бөлінеді.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Конструкциялық бетондар үйлердің және ғимараттардың жүк тиелуші және қоршаушы конструкцияларында пайдаланады; олар ең алдымен, конструкциялардың механикалық сипаттамаларын – мықтылығы, серпінділігі, деформациялық және басқа қасиеттерін қамтамасыз етулері тиіс.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Арнаулы бетондар ерекше жағдайларда пайдаланатын конструкциялар үшін қолданады. Оларға атомдық радияциядан қорғаушы, жылуқорғаушы, отқа төзімді, химиялық төзімді, өңдеуші-әсемдеуші бетондар жатады. </w:t>
      </w: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/Урок№27</w:t>
      </w:r>
    </w:p>
    <w:p w:rsidR="00F1556B" w:rsidRPr="0001678C" w:rsidRDefault="00F1556B" w:rsidP="00B47323">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Бетонараластырғыштарда мерзімді және үздіксіз әрекетке бетон қоспаларын даярлау</w:t>
      </w:r>
      <w:r w:rsidRPr="0001678C">
        <w:rPr>
          <w:rFonts w:ascii="Times New Roman" w:hAnsi="Times New Roman"/>
          <w:b/>
          <w:sz w:val="28"/>
          <w:szCs w:val="28"/>
          <w:lang w:val="kk-KZ"/>
        </w:rPr>
        <w:t xml:space="preserve"> </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жұмысты орындау нәтижесінде бетон қоспаларындағы жылжымалық пен қаттылықты анықтай алуы тиіс</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Бетон араласпасын өндіруді нысандар басындағы бетонараластырғыш түйіндерінде, бетон зауыттарында немесе темірбетон бұйымдарын жасайтын зауыттардың бетон араластырғыш цехтарында жүргізетінін үйрету. 40-минут.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B47323" w:rsidRDefault="00B47323" w:rsidP="005C6725">
      <w:pPr>
        <w:jc w:val="center"/>
        <w:rPr>
          <w:rFonts w:ascii="Times New Roman" w:hAnsi="Times New Roman"/>
          <w:b/>
          <w:sz w:val="28"/>
          <w:szCs w:val="28"/>
          <w:lang w:val="kk-KZ"/>
        </w:rPr>
      </w:pPr>
    </w:p>
    <w:p w:rsidR="00B47323" w:rsidRDefault="00B47323" w:rsidP="005C6725">
      <w:pPr>
        <w:jc w:val="center"/>
        <w:rPr>
          <w:rFonts w:ascii="Times New Roman" w:hAnsi="Times New Roman"/>
          <w:b/>
          <w:sz w:val="28"/>
          <w:szCs w:val="28"/>
          <w:lang w:val="kk-KZ"/>
        </w:rPr>
      </w:pPr>
    </w:p>
    <w:p w:rsidR="005C6725" w:rsidRPr="0001678C" w:rsidRDefault="005C6725" w:rsidP="005C6725">
      <w:pPr>
        <w:jc w:val="center"/>
        <w:rPr>
          <w:rFonts w:ascii="Times New Roman" w:hAnsi="Times New Roman"/>
          <w:b/>
          <w:sz w:val="28"/>
          <w:szCs w:val="28"/>
          <w:lang w:val="kk-KZ"/>
        </w:rPr>
      </w:pPr>
      <w:r w:rsidRPr="0001678C">
        <w:rPr>
          <w:rFonts w:ascii="Times New Roman" w:hAnsi="Times New Roman"/>
          <w:b/>
          <w:sz w:val="28"/>
          <w:szCs w:val="28"/>
          <w:lang w:val="kk-KZ"/>
        </w:rPr>
        <w:lastRenderedPageBreak/>
        <w:t>№27. Бетонараластырғыштарда мерзімді және үздіксіз әрекетке бетон қоспаларын даярлау</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араласпасын өндіруді нысандар басындағы бетонараластырғыш түйіндерінде, бетон зауыттарында немесе темірбетон бұйымдарын жасайтын зауыттардың бетон араластырғыш цехтарында жүргізеді.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Бетондық араласпаны өндіру процессі бастапқы материалдарын даярлаудан, оларды дозалаудан және араластырудан тұрады. Даярлық операцияларына цементті активтеу, химиялық қоспалар ерітіндісін дайындау, қыс мезгілінде толтырғышты жібіту және жылыту  процесстері жатады. Химиялық қоспаларды дайындау операциясы оларды суда ерітінді концентрациясын берілген шамасына жеткізу болып табылады. Мұны, ерітіндіні қысымдықтағы ауамен араластыру үшін, құрбылар жабдықталған арнаулы сыйымдылықтарға орындайды. Қоспалар ерітіндісін дайындағаннан кейін, деңгейлік датчикпен жабдықталынған шығындық сыйымдылыққа айдайды, сонымен қатар, қажеттілігі бойынша – дозалаушы арқылы бетон араластырғышына да беріп отырады. Толтырғыштарды жылытуды бункерлерде, кейде тікелей жабық қоймаларда жүргізеді. Ол үшін бункерлерде орналасатын булық құбырлар көмегімен түйістік тәсілді қолдана қыздарды немесе тікелей толтырғыш толтырғыш арқылы ыстық бу, ыстық ауа немесе газ жібереді.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Материалдарды дозалау, яғни, араластырғыштың бір араласына материалдар шығындарын және суда, қоспаны өлшеп салу маңызды технологиялық іс  -әрекет болып есептеледі. Қазіргі бетондық зауыттардың басым көпшілігінде таразылық дозалаушыларды пайдаланады. Бұл дозалаушылар цементті, суды және химиялық қоспаларды ±1% дейінгі дәлдікпен толтырғыштарды - ±2% дәлдікпен өлшейді, мұндай дәлдік тек массасы бойынша дозалағанда ғана қамтамасыз етіледі. Бетондық араласпаның түрінде және сипаттамасына байланысты түрлі араластыру тәсілдерін қолданады. Тығыз тау жынысынан алынған толтырғыш негізіндегі ірі түйіршікті жылжымалы бетон араласпасын даярларда, еркін істейтін гравитациялық бетон араластырғышын қолданады.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Гравитациялық араластырғыштар қатты ьетондық араласпаларды даярлау жарамсыздау келеді; мұндайда еріксіз араластыру қондырғысын өолданады. Минутына 6-7 айналатын араластырғыш астауында оған қарама-қарсы бағытта айналатын қалақтар орналасқан. Араласпаның компоненттері өте уүрделі траекторияда еріксіз қозғалады, соның арқасында, біркелкі бетон араласпасы алынады. Осылайша кеуекті толтырғыштар негізінде, қатты майда түйіршікті және жеңіл бетондық араласпаларды дайындайды. </w:t>
      </w:r>
    </w:p>
    <w:p w:rsidR="005C6725" w:rsidRPr="0001678C" w:rsidRDefault="005C6725"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Сонымен, бетондық араласты мезгілмен және үздіксіз істейтін араластырғыштарда араластырады. Мезгіл – мезгіл істейтін араластырғыш қондырғыларды жұмысшы циклдар үзіліспен жүреді, демек, оларға өлшеген материалдар порциялары оқтын-оқтын салынады, араластырады, кейін дайын аралас түсіріледі.</w:t>
      </w:r>
    </w:p>
    <w:p w:rsidR="00F1556B" w:rsidRPr="0001678C" w:rsidRDefault="00F1556B" w:rsidP="00B47323">
      <w:pPr>
        <w:spacing w:after="0" w:line="240" w:lineRule="auto"/>
        <w:ind w:firstLine="709"/>
        <w:rPr>
          <w:rFonts w:ascii="Times New Roman" w:hAnsi="Times New Roman"/>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/Урок№28</w:t>
      </w:r>
    </w:p>
    <w:p w:rsidR="00F1556B" w:rsidRPr="0001678C" w:rsidRDefault="00F1556B" w:rsidP="00B47323">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Бетон қоспаларын түсіру мен тасымалдау</w:t>
      </w:r>
      <w:r w:rsidRPr="0001678C">
        <w:rPr>
          <w:rFonts w:ascii="Times New Roman" w:hAnsi="Times New Roman"/>
          <w:b/>
          <w:sz w:val="28"/>
          <w:szCs w:val="28"/>
          <w:lang w:val="kk-KZ"/>
        </w:rPr>
        <w:t xml:space="preserve"> </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Жұмысты орындау нәтижесінде цементобетон есептей білу </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Тақырыпты оқу нәтижесінде цементобетон құрамын есептеу және материалдарды іріктеу  40-минут.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Pr="0001678C" w:rsidRDefault="00B47323" w:rsidP="00B47323">
      <w:pPr>
        <w:spacing w:after="60" w:line="240" w:lineRule="auto"/>
        <w:rPr>
          <w:rFonts w:ascii="Times New Roman" w:hAnsi="Times New Roman"/>
          <w:sz w:val="28"/>
          <w:szCs w:val="28"/>
          <w:lang w:val="kk-KZ"/>
        </w:rPr>
      </w:pPr>
    </w:p>
    <w:p w:rsidR="00776471" w:rsidRPr="0001678C" w:rsidRDefault="00776471" w:rsidP="00776471">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xml:space="preserve">№28. Бетон қоспаларын түсіру мен тасымалдау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құрамы дегеніміз – минималдық және энергетикалық шығында қажетті сапалық көрсеткіштерімен бетон алуды қамтамасыз ететін оның өзара рациондық қатынастағы құрамы. Әдетте, құрылыстың техникалық жобасында бетон құрамын анықтау үшін бастапқы деректерін, ең болмағанда нақты екі талап қамтылады: қажетті мықтылығы болатын бетон алу, ал бетондық араласпасын – берілген ыңғайлы төсемелігімен. Бірқатар жәттерде, кострукциялардың ерекше жағдайларда пайдаланатынына сәйкес, басты талаптарға бетонның аязға тұрақтылығы, суөткізбестігі немесе коррозияға берілместігі жатуы мүмкін. Бетон құрамын есептік-экспериментадық тәсіл бойынша анықтайды. Бұл тәсілдің мән-жайы мынада: алдын – ала формулалар бойынша құрамын есептеп алады, алынған деректер негізінде эксперименталдық бетон араласын даярлап, есептік деректерге түзетулерін енгізеді.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Бетондық араласпа құрамы екі тәсілмен өрнетеледі: </w:t>
      </w:r>
    </w:p>
    <w:p w:rsidR="00776471" w:rsidRPr="0001678C" w:rsidRDefault="00776471" w:rsidP="00B47323">
      <w:pPr>
        <w:pStyle w:val="a3"/>
        <w:numPr>
          <w:ilvl w:val="0"/>
          <w:numId w:val="31"/>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Міндетті түрде суцементтік қатынасын және цемент активтігін көрсетілуімен массасы бойынша кейде көлемі бойынша цемент, құм және щебень мөлшерінің арасындағы қатынастарын берілген С/Ц және К</w:t>
      </w:r>
      <w:r w:rsidRPr="0001678C">
        <w:rPr>
          <w:rFonts w:ascii="Times New Roman" w:hAnsi="Times New Roman" w:cs="Times New Roman"/>
          <w:sz w:val="28"/>
          <w:szCs w:val="28"/>
          <w:vertAlign w:val="subscript"/>
          <w:lang w:val="kk-KZ"/>
        </w:rPr>
        <w:t>ц</w:t>
      </w:r>
      <w:r w:rsidRPr="0001678C">
        <w:rPr>
          <w:rFonts w:ascii="Times New Roman" w:hAnsi="Times New Roman" w:cs="Times New Roman"/>
          <w:sz w:val="28"/>
          <w:szCs w:val="28"/>
          <w:lang w:val="kk-KZ"/>
        </w:rPr>
        <w:t xml:space="preserve"> мағынасында былайша жазуға болады: 1:х:у. </w:t>
      </w:r>
    </w:p>
    <w:p w:rsidR="00776471" w:rsidRPr="0001678C" w:rsidRDefault="00776471" w:rsidP="00B47323">
      <w:pPr>
        <w:pStyle w:val="a3"/>
        <w:numPr>
          <w:ilvl w:val="0"/>
          <w:numId w:val="31"/>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Үлкен нысандарга және орталық бетон зауыттарында барлық құрамалық материалдар массасы бойынша дозаланады. Бетон құрамы нығыздалынып 1м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xml:space="preserve"> бетондық араласпаға кететін материал шығынымен белгіленеді. Мысалы:</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Цемент – 300 щебень – 1300</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Құм – 650 су – 180 </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Барлығы – 2430 </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Бетон құрамын есептемей тұрып, алдымен цемент маркасын таңдап алу қажет және жергілікті толтырғыштарды, суды зерттейді. Цементті үнемдеп жарату, оның маркасы берілген бетон мықтылығынан жоғарылау болған дұрыс. Бетон құрамын есептеу үшін белгілі тәртіп бойынша мынындай деректерді анықтау қажет:</w:t>
      </w:r>
    </w:p>
    <w:p w:rsidR="00776471" w:rsidRPr="0001678C" w:rsidRDefault="00776471" w:rsidP="00B47323">
      <w:pPr>
        <w:pStyle w:val="a3"/>
        <w:numPr>
          <w:ilvl w:val="0"/>
          <w:numId w:val="32"/>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Суцементтік немесе цементсулық қатынасын анықтау;</w:t>
      </w:r>
    </w:p>
    <w:p w:rsidR="00776471" w:rsidRPr="0001678C" w:rsidRDefault="00776471" w:rsidP="00B47323">
      <w:pPr>
        <w:pStyle w:val="a3"/>
        <w:numPr>
          <w:ilvl w:val="0"/>
          <w:numId w:val="32"/>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1м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xml:space="preserve"> бетонға су шығынын анықтау;</w:t>
      </w:r>
    </w:p>
    <w:p w:rsidR="00776471" w:rsidRPr="0001678C" w:rsidRDefault="00776471" w:rsidP="00B47323">
      <w:pPr>
        <w:pStyle w:val="a3"/>
        <w:numPr>
          <w:ilvl w:val="0"/>
          <w:numId w:val="32"/>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1м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xml:space="preserve"> бетонға цемент шығынын анықтау;</w:t>
      </w:r>
    </w:p>
    <w:p w:rsidR="00776471" w:rsidRPr="0001678C" w:rsidRDefault="00776471" w:rsidP="00B47323">
      <w:pPr>
        <w:pStyle w:val="a3"/>
        <w:numPr>
          <w:ilvl w:val="0"/>
          <w:numId w:val="32"/>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1м</w:t>
      </w:r>
      <w:r w:rsidRPr="0001678C">
        <w:rPr>
          <w:rFonts w:ascii="Times New Roman" w:hAnsi="Times New Roman" w:cs="Times New Roman"/>
          <w:sz w:val="28"/>
          <w:szCs w:val="28"/>
          <w:vertAlign w:val="superscript"/>
          <w:lang w:val="kk-KZ"/>
        </w:rPr>
        <w:t xml:space="preserve">3 </w:t>
      </w:r>
      <w:r w:rsidRPr="0001678C">
        <w:rPr>
          <w:rFonts w:ascii="Times New Roman" w:hAnsi="Times New Roman" w:cs="Times New Roman"/>
          <w:sz w:val="28"/>
          <w:szCs w:val="28"/>
          <w:lang w:val="kk-KZ"/>
        </w:rPr>
        <w:t>бетонға керекті құмның, ірі толтырғыштың және оның жеке фракцияларын мөлшерін есептеу;</w:t>
      </w:r>
    </w:p>
    <w:p w:rsidR="00776471" w:rsidRPr="0001678C" w:rsidRDefault="00776471" w:rsidP="00B47323">
      <w:pPr>
        <w:pStyle w:val="a3"/>
        <w:numPr>
          <w:ilvl w:val="0"/>
          <w:numId w:val="32"/>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Тәжірибе жүзінде бетондық араласпаның жылжымалығының және ыңғайлы төсемділігін тексеру;</w:t>
      </w:r>
    </w:p>
    <w:p w:rsidR="00776471" w:rsidRPr="0001678C" w:rsidRDefault="00776471" w:rsidP="00B47323">
      <w:pPr>
        <w:pStyle w:val="a3"/>
        <w:numPr>
          <w:ilvl w:val="0"/>
          <w:numId w:val="32"/>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1м бетонға дұрысталынған материалдар шығынын анықтау; </w:t>
      </w:r>
    </w:p>
    <w:p w:rsidR="00776471" w:rsidRPr="0001678C" w:rsidRDefault="00776471" w:rsidP="00B47323">
      <w:pPr>
        <w:pStyle w:val="a3"/>
        <w:numPr>
          <w:ilvl w:val="0"/>
          <w:numId w:val="32"/>
        </w:numPr>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Стандарттық бетон үлгілерін жасау және олардың мықтылығын сынау. </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Бірінші теңдеу бойынша бетон құрамы бөліктерінің абсолюттік көлемдерінің қосындысы 1м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xml:space="preserve"> дайын нығыздалған бетонға тең, егер әрине бетонда ілестірілген ауа жок болса:</w:t>
      </w:r>
    </w:p>
    <w:p w:rsidR="00776471" w:rsidRPr="0001678C" w:rsidRDefault="00776471" w:rsidP="00B47323">
      <w:pPr>
        <w:pStyle w:val="a3"/>
        <w:spacing w:after="0" w:line="240" w:lineRule="auto"/>
        <w:ind w:left="0" w:firstLine="709"/>
        <w:jc w:val="center"/>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Ц/рц+С/рс+Қ/рқ+Іт/р</w:t>
      </w:r>
      <w:r w:rsidRPr="0001678C">
        <w:rPr>
          <w:rFonts w:ascii="Times New Roman" w:hAnsi="Times New Roman" w:cs="Times New Roman"/>
          <w:sz w:val="28"/>
          <w:szCs w:val="28"/>
          <w:vertAlign w:val="superscript"/>
          <w:lang w:val="kk-KZ"/>
        </w:rPr>
        <w:t>іт</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1000</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Мұндағы Ц,С,Қ,Іт - 1м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xml:space="preserve"> бетонға жұмсалатын материалдар массасы, кг </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Р</w:t>
      </w:r>
      <w:r w:rsidRPr="0001678C">
        <w:rPr>
          <w:rFonts w:ascii="Times New Roman" w:hAnsi="Times New Roman" w:cs="Times New Roman"/>
          <w:sz w:val="28"/>
          <w:szCs w:val="28"/>
          <w:vertAlign w:val="subscript"/>
          <w:lang w:val="kk-KZ"/>
        </w:rPr>
        <w:t xml:space="preserve">ц, </w:t>
      </w:r>
      <w:r w:rsidRPr="0001678C">
        <w:rPr>
          <w:rFonts w:ascii="Times New Roman" w:hAnsi="Times New Roman" w:cs="Times New Roman"/>
          <w:sz w:val="28"/>
          <w:szCs w:val="28"/>
          <w:lang w:val="kk-KZ"/>
        </w:rPr>
        <w:t>Р</w:t>
      </w:r>
      <w:r w:rsidRPr="0001678C">
        <w:rPr>
          <w:rFonts w:ascii="Times New Roman" w:hAnsi="Times New Roman" w:cs="Times New Roman"/>
          <w:sz w:val="28"/>
          <w:szCs w:val="28"/>
          <w:vertAlign w:val="subscript"/>
          <w:lang w:val="kk-KZ"/>
        </w:rPr>
        <w:t xml:space="preserve">к, </w:t>
      </w:r>
      <w:r w:rsidRPr="0001678C">
        <w:rPr>
          <w:rFonts w:ascii="Times New Roman" w:hAnsi="Times New Roman" w:cs="Times New Roman"/>
          <w:sz w:val="28"/>
          <w:szCs w:val="28"/>
          <w:lang w:val="kk-KZ"/>
        </w:rPr>
        <w:t>Р</w:t>
      </w:r>
      <w:r w:rsidRPr="0001678C">
        <w:rPr>
          <w:rFonts w:ascii="Times New Roman" w:hAnsi="Times New Roman" w:cs="Times New Roman"/>
          <w:sz w:val="28"/>
          <w:szCs w:val="28"/>
          <w:vertAlign w:val="subscript"/>
          <w:lang w:val="kk-KZ"/>
        </w:rPr>
        <w:t xml:space="preserve">м, </w:t>
      </w:r>
      <w:r w:rsidRPr="0001678C">
        <w:rPr>
          <w:rFonts w:ascii="Times New Roman" w:hAnsi="Times New Roman" w:cs="Times New Roman"/>
          <w:sz w:val="28"/>
          <w:szCs w:val="28"/>
          <w:lang w:val="kk-KZ"/>
        </w:rPr>
        <w:t>Р</w:t>
      </w:r>
      <w:r w:rsidRPr="0001678C">
        <w:rPr>
          <w:rFonts w:ascii="Times New Roman" w:hAnsi="Times New Roman" w:cs="Times New Roman"/>
          <w:sz w:val="28"/>
          <w:szCs w:val="28"/>
          <w:vertAlign w:val="subscript"/>
          <w:lang w:val="kk-KZ"/>
        </w:rPr>
        <w:t>с</w:t>
      </w:r>
      <w:r w:rsidRPr="0001678C">
        <w:rPr>
          <w:rFonts w:ascii="Times New Roman" w:hAnsi="Times New Roman" w:cs="Times New Roman"/>
          <w:sz w:val="28"/>
          <w:szCs w:val="28"/>
          <w:lang w:val="kk-KZ"/>
        </w:rPr>
        <w:t xml:space="preserve"> – осы материалдар түйіршіктерінің нағыз тығыздығы, кг/л. </w:t>
      </w:r>
    </w:p>
    <w:p w:rsidR="00776471" w:rsidRPr="0001678C" w:rsidRDefault="00776471" w:rsidP="00B47323">
      <w:pPr>
        <w:pStyle w:val="a3"/>
        <w:spacing w:after="0" w:line="240" w:lineRule="auto"/>
        <w:ind w:left="0" w:firstLine="709"/>
        <w:jc w:val="both"/>
        <w:rPr>
          <w:rFonts w:ascii="Times New Roman" w:hAnsi="Times New Roman" w:cs="Times New Roman"/>
          <w:sz w:val="28"/>
          <w:szCs w:val="28"/>
          <w:lang w:val="kk-KZ"/>
        </w:rPr>
      </w:pPr>
    </w:p>
    <w:p w:rsidR="00776471" w:rsidRPr="0001678C" w:rsidRDefault="00776471" w:rsidP="00B47323">
      <w:pPr>
        <w:pStyle w:val="a3"/>
        <w:spacing w:after="0" w:line="240" w:lineRule="auto"/>
        <w:ind w:left="0" w:firstLine="709"/>
        <w:jc w:val="center"/>
        <w:rPr>
          <w:rFonts w:ascii="Times New Roman" w:hAnsi="Times New Roman" w:cs="Times New Roman"/>
          <w:sz w:val="28"/>
          <w:szCs w:val="28"/>
          <w:lang w:val="kk-KZ"/>
        </w:rPr>
      </w:pPr>
      <w:r w:rsidRPr="0001678C">
        <w:rPr>
          <w:rFonts w:ascii="Times New Roman" w:hAnsi="Times New Roman" w:cs="Times New Roman"/>
          <w:noProof/>
          <w:sz w:val="28"/>
          <w:szCs w:val="28"/>
          <w:lang w:eastAsia="ru-RU"/>
        </w:rPr>
        <w:drawing>
          <wp:inline distT="0" distB="0" distL="0" distR="0" wp14:anchorId="31E5CF3C" wp14:editId="584C0996">
            <wp:extent cx="5387340" cy="3324225"/>
            <wp:effectExtent l="0" t="0" r="3810" b="9525"/>
            <wp:docPr id="27" name="Рисунок 27" descr="C:\Users\Bad\Desktop\takuyu-tehniku-mozhno-ispolzovat-kogda-zalivat-rastvor-neobhodimo-v-teh-mestah-kuda-proedet-avtomo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takuyu-tehniku-mozhno-ispolzovat-kogda-zalivat-rastvor-neobhodimo-v-teh-mestah-kuda-proedet-avtomobi.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88184" cy="3324746"/>
                    </a:xfrm>
                    <a:prstGeom prst="rect">
                      <a:avLst/>
                    </a:prstGeom>
                    <a:noFill/>
                    <a:ln>
                      <a:noFill/>
                    </a:ln>
                  </pic:spPr>
                </pic:pic>
              </a:graphicData>
            </a:graphic>
          </wp:inline>
        </w:drawing>
      </w: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B47323" w:rsidRDefault="00B47323" w:rsidP="00F1556B">
      <w:pPr>
        <w:jc w:val="center"/>
        <w:rPr>
          <w:rFonts w:ascii="Times New Roman" w:hAnsi="Times New Roman"/>
          <w:b/>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/Урок№29</w:t>
      </w:r>
    </w:p>
    <w:p w:rsidR="00F1556B" w:rsidRPr="0001678C" w:rsidRDefault="00F1556B" w:rsidP="00B47323">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 xml:space="preserve">/Тема занятия: Жару, созу, майыстыру, сығу кезіндегі бетон мықтылығын анықтау </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Жұмысты орындау нәтижесінде есепті шығаруға дағдылану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Жару, созу, майыстыру, сығу кезіндегі бетон мықтылығын анықтау 40-минут.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Pr="0001678C" w:rsidRDefault="00B47323" w:rsidP="00B47323">
      <w:pPr>
        <w:spacing w:after="60" w:line="240" w:lineRule="auto"/>
        <w:rPr>
          <w:rFonts w:ascii="Times New Roman" w:hAnsi="Times New Roman"/>
          <w:sz w:val="28"/>
          <w:szCs w:val="28"/>
          <w:lang w:val="kk-KZ"/>
        </w:rPr>
      </w:pPr>
    </w:p>
    <w:p w:rsidR="00776471" w:rsidRPr="0001678C" w:rsidRDefault="00776471" w:rsidP="00776471">
      <w:pPr>
        <w:jc w:val="center"/>
        <w:rPr>
          <w:rFonts w:ascii="Times New Roman" w:hAnsi="Times New Roman"/>
          <w:b/>
          <w:sz w:val="28"/>
          <w:szCs w:val="28"/>
          <w:lang w:val="kk-KZ"/>
        </w:rPr>
      </w:pPr>
      <w:r w:rsidRPr="0001678C">
        <w:rPr>
          <w:rFonts w:ascii="Times New Roman" w:hAnsi="Times New Roman"/>
          <w:b/>
          <w:sz w:val="28"/>
          <w:szCs w:val="28"/>
          <w:lang w:val="kk-KZ"/>
        </w:rPr>
        <w:lastRenderedPageBreak/>
        <w:t>№29. Жару, созу, майыстыру, сығу кезіндегі бетон мықтылығын анықтау</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«Бетонның класы» деген түсінік берілген партиядағы бетон мықтылығының дәл немесе ықтималды варияциясын ескере, төмендегі формуламен қажетті мықтылықты тағайындауға мүмкіншілік береді. </w:t>
      </w:r>
    </w:p>
    <w:p w:rsidR="00776471" w:rsidRPr="0001678C" w:rsidRDefault="00776471"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B=R(l-tv)</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Мұндағы В – қысқандағы мықтылығы бойынша бетонның класы, МПа; R – байқалатын бетон партиясындағы орташа мықтылық, МПа; t – жобалағанда, қабылданылған бетон класының қамтамасыздығын сипаттайтын өлшемсіз коэффициент; қамтамасыздығы 0,95 үшін t -64; v – мықтылығының варияция коэффициенті, бірдің үлесі.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Шөгу мен ісіну – басым көпщілігі бетондағы ылғалдың өзгеруіне сәйкес бетонның көлемін өзгерту қабілеті. Ауада бетон қатайғанда оның ылғалдылығының азаюымен бетон мөлшерінің қысқаруы қоса жүреді, демек бетон шөгеді. Бетон шөгуі ылғалдылық, карбонизациялық және конструкциялық құрамаларынан тұрады. Ылғалдылық шөгу радиусы 0,1мкм кіші капилярлары арқылы, сондай – ақ цементтік гельден ылғалыеың булануы арқылы жүреді. Карбонизациялық шөгуін бетонда міндетті түрде болатын Са(ОН) – нің СаСО</w:t>
      </w:r>
      <w:r w:rsidRPr="0001678C">
        <w:rPr>
          <w:rFonts w:ascii="Times New Roman" w:hAnsi="Times New Roman"/>
          <w:sz w:val="28"/>
          <w:szCs w:val="28"/>
          <w:vertAlign w:val="subscript"/>
          <w:lang w:val="kk-KZ"/>
        </w:rPr>
        <w:t>3</w:t>
      </w:r>
      <w:r w:rsidRPr="0001678C">
        <w:rPr>
          <w:rFonts w:ascii="Times New Roman" w:hAnsi="Times New Roman"/>
          <w:sz w:val="28"/>
          <w:szCs w:val="28"/>
          <w:lang w:val="kk-KZ"/>
        </w:rPr>
        <w:t xml:space="preserve"> – на өту процессінен туады. Контракциялық шөгу жүцесі қатаюына байланысты, оның абсолюттік көлемінің кішіреюімен түсіндіріледі. Шөкпенің бұл құрамасы үлкен емес – бар болғаны ылғалдылық шөгуінің 10%. </w:t>
      </w:r>
    </w:p>
    <w:p w:rsidR="00776471" w:rsidRPr="0001678C" w:rsidRDefault="00776471" w:rsidP="00B47323">
      <w:pPr>
        <w:spacing w:after="0" w:line="240" w:lineRule="auto"/>
        <w:ind w:firstLine="709"/>
        <w:jc w:val="both"/>
        <w:rPr>
          <w:rFonts w:ascii="Times New Roman" w:hAnsi="Times New Roman"/>
          <w:sz w:val="28"/>
          <w:szCs w:val="28"/>
          <w:lang w:val="kk-KZ"/>
        </w:rPr>
      </w:pPr>
    </w:p>
    <w:p w:rsidR="00776471" w:rsidRPr="0001678C" w:rsidRDefault="00776471" w:rsidP="00B47323">
      <w:pPr>
        <w:spacing w:after="0" w:line="240" w:lineRule="auto"/>
        <w:ind w:firstLine="709"/>
        <w:jc w:val="center"/>
        <w:rPr>
          <w:rFonts w:ascii="Times New Roman" w:hAnsi="Times New Roman"/>
          <w:noProof/>
          <w:sz w:val="28"/>
          <w:szCs w:val="28"/>
        </w:rPr>
      </w:pPr>
      <w:r w:rsidRPr="0001678C">
        <w:rPr>
          <w:rFonts w:ascii="Times New Roman" w:hAnsi="Times New Roman"/>
          <w:noProof/>
          <w:sz w:val="28"/>
          <w:szCs w:val="28"/>
        </w:rPr>
        <w:drawing>
          <wp:inline distT="0" distB="0" distL="0" distR="0" wp14:anchorId="7818A2B2" wp14:editId="64267362">
            <wp:extent cx="4781550" cy="2152650"/>
            <wp:effectExtent l="0" t="0" r="0" b="0"/>
            <wp:docPr id="28" name="Рисунок 28" descr="C:\Users\Bad\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d\Desktop\images.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81550" cy="2152650"/>
                    </a:xfrm>
                    <a:prstGeom prst="rect">
                      <a:avLst/>
                    </a:prstGeom>
                    <a:noFill/>
                    <a:ln>
                      <a:noFill/>
                    </a:ln>
                  </pic:spPr>
                </pic:pic>
              </a:graphicData>
            </a:graphic>
          </wp:inline>
        </w:drawing>
      </w:r>
    </w:p>
    <w:p w:rsidR="00776471" w:rsidRPr="0001678C" w:rsidRDefault="00776471" w:rsidP="00B47323">
      <w:pPr>
        <w:spacing w:after="0" w:line="240" w:lineRule="auto"/>
        <w:ind w:firstLine="709"/>
        <w:jc w:val="center"/>
        <w:rPr>
          <w:rFonts w:ascii="Times New Roman" w:hAnsi="Times New Roman"/>
          <w:noProof/>
          <w:sz w:val="28"/>
          <w:szCs w:val="28"/>
        </w:rPr>
      </w:pPr>
      <w:r w:rsidRPr="0001678C">
        <w:rPr>
          <w:rFonts w:ascii="Times New Roman" w:hAnsi="Times New Roman"/>
          <w:noProof/>
          <w:sz w:val="28"/>
          <w:szCs w:val="28"/>
        </w:rPr>
        <w:lastRenderedPageBreak/>
        <w:drawing>
          <wp:inline distT="0" distB="0" distL="0" distR="0" wp14:anchorId="32256605" wp14:editId="5FC7AB7A">
            <wp:extent cx="4362450" cy="2600325"/>
            <wp:effectExtent l="0" t="0" r="0" b="9525"/>
            <wp:docPr id="29" name="Рисунок 29" descr="C:\Users\Bad\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d\Desktop\images (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62450" cy="2600325"/>
                    </a:xfrm>
                    <a:prstGeom prst="rect">
                      <a:avLst/>
                    </a:prstGeom>
                    <a:noFill/>
                    <a:ln>
                      <a:noFill/>
                    </a:ln>
                  </pic:spPr>
                </pic:pic>
              </a:graphicData>
            </a:graphic>
          </wp:inline>
        </w:drawing>
      </w:r>
    </w:p>
    <w:p w:rsidR="00776471" w:rsidRPr="0001678C" w:rsidRDefault="00776471" w:rsidP="00B47323">
      <w:pPr>
        <w:spacing w:after="0" w:line="240" w:lineRule="auto"/>
        <w:ind w:firstLine="709"/>
        <w:jc w:val="center"/>
        <w:rPr>
          <w:rFonts w:ascii="Times New Roman" w:hAnsi="Times New Roman"/>
          <w:noProof/>
          <w:sz w:val="28"/>
          <w:szCs w:val="28"/>
        </w:rPr>
      </w:pPr>
    </w:p>
    <w:p w:rsidR="00776471" w:rsidRPr="0001678C" w:rsidRDefault="00776471" w:rsidP="00B47323">
      <w:pPr>
        <w:spacing w:after="0" w:line="240" w:lineRule="auto"/>
        <w:ind w:firstLine="709"/>
        <w:jc w:val="center"/>
        <w:rPr>
          <w:rFonts w:ascii="Times New Roman" w:hAnsi="Times New Roman"/>
          <w:noProof/>
          <w:sz w:val="28"/>
          <w:szCs w:val="28"/>
        </w:rPr>
      </w:pPr>
      <w:r w:rsidRPr="0001678C">
        <w:rPr>
          <w:rFonts w:ascii="Times New Roman" w:hAnsi="Times New Roman"/>
          <w:noProof/>
          <w:sz w:val="28"/>
          <w:szCs w:val="28"/>
        </w:rPr>
        <w:drawing>
          <wp:inline distT="0" distB="0" distL="0" distR="0" wp14:anchorId="0A0A431C" wp14:editId="46BD5034">
            <wp:extent cx="4295775" cy="2162175"/>
            <wp:effectExtent l="0" t="0" r="9525" b="9525"/>
            <wp:docPr id="30" name="Рисунок 30" descr="C:\Users\Bad\Desktop\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скачанные файлы.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95775" cy="2162175"/>
                    </a:xfrm>
                    <a:prstGeom prst="rect">
                      <a:avLst/>
                    </a:prstGeom>
                    <a:noFill/>
                    <a:ln>
                      <a:noFill/>
                    </a:ln>
                  </pic:spPr>
                </pic:pic>
              </a:graphicData>
            </a:graphic>
          </wp:inline>
        </w:drawing>
      </w:r>
    </w:p>
    <w:p w:rsidR="00776471" w:rsidRPr="0001678C" w:rsidRDefault="00776471" w:rsidP="00B47323">
      <w:pPr>
        <w:spacing w:after="0" w:line="240" w:lineRule="auto"/>
        <w:ind w:firstLine="709"/>
        <w:jc w:val="center"/>
        <w:rPr>
          <w:rFonts w:ascii="Times New Roman" w:hAnsi="Times New Roman"/>
          <w:noProof/>
          <w:sz w:val="28"/>
          <w:szCs w:val="28"/>
        </w:rPr>
      </w:pPr>
    </w:p>
    <w:p w:rsidR="00776471" w:rsidRPr="0001678C" w:rsidRDefault="00776471" w:rsidP="00B47323">
      <w:pPr>
        <w:spacing w:after="0" w:line="240" w:lineRule="auto"/>
        <w:ind w:firstLine="709"/>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67BABC38" wp14:editId="01D3AEAD">
            <wp:extent cx="4248150" cy="2514600"/>
            <wp:effectExtent l="0" t="0" r="0" b="0"/>
            <wp:docPr id="31" name="Рисунок 31" descr="C:\Users\Bad\Desktop\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images (2).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48150" cy="2514600"/>
                    </a:xfrm>
                    <a:prstGeom prst="rect">
                      <a:avLst/>
                    </a:prstGeom>
                    <a:noFill/>
                    <a:ln>
                      <a:noFill/>
                    </a:ln>
                  </pic:spPr>
                </pic:pic>
              </a:graphicData>
            </a:graphic>
          </wp:inline>
        </w:drawing>
      </w:r>
    </w:p>
    <w:p w:rsidR="00776471" w:rsidRPr="0001678C" w:rsidRDefault="00776471" w:rsidP="00B47323">
      <w:pPr>
        <w:spacing w:after="0" w:line="240" w:lineRule="auto"/>
        <w:ind w:firstLine="709"/>
        <w:rPr>
          <w:rFonts w:ascii="Times New Roman" w:hAnsi="Times New Roman"/>
          <w:sz w:val="28"/>
          <w:szCs w:val="28"/>
          <w:lang w:val="kk-KZ"/>
        </w:rPr>
      </w:pPr>
    </w:p>
    <w:p w:rsidR="00776471" w:rsidRPr="0001678C" w:rsidRDefault="00776471" w:rsidP="00B47323">
      <w:pPr>
        <w:spacing w:after="0" w:line="240" w:lineRule="auto"/>
        <w:ind w:firstLine="709"/>
        <w:rPr>
          <w:rFonts w:ascii="Times New Roman" w:hAnsi="Times New Roman"/>
          <w:sz w:val="28"/>
          <w:szCs w:val="28"/>
          <w:lang w:val="kk-KZ"/>
        </w:rPr>
      </w:pPr>
    </w:p>
    <w:p w:rsidR="00776471" w:rsidRPr="0001678C" w:rsidRDefault="00776471" w:rsidP="00F1556B">
      <w:pPr>
        <w:spacing w:after="60"/>
        <w:rPr>
          <w:rFonts w:ascii="Times New Roman" w:hAnsi="Times New Roman"/>
          <w:sz w:val="28"/>
          <w:szCs w:val="28"/>
          <w:lang w:val="kk-KZ"/>
        </w:rPr>
      </w:pPr>
    </w:p>
    <w:p w:rsidR="00776471" w:rsidRDefault="00776471"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Pr="0001678C" w:rsidRDefault="00B47323" w:rsidP="00F1556B">
      <w:pPr>
        <w:spacing w:after="60"/>
        <w:rPr>
          <w:rFonts w:ascii="Times New Roman" w:hAnsi="Times New Roman"/>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/Урок№30</w:t>
      </w:r>
    </w:p>
    <w:p w:rsidR="00F1556B" w:rsidRPr="0001678C" w:rsidRDefault="00F1556B" w:rsidP="00B47323">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Бетон беріктігін анықтау әдістері</w:t>
      </w:r>
      <w:r w:rsidRPr="0001678C">
        <w:rPr>
          <w:rFonts w:ascii="Times New Roman" w:hAnsi="Times New Roman"/>
          <w:b/>
          <w:sz w:val="28"/>
          <w:szCs w:val="28"/>
          <w:lang w:val="kk-KZ"/>
        </w:rPr>
        <w:t xml:space="preserve"> </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Жұмысты орындау нәтижесінде есепті шығара алу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практикалық</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Тақырыпты оқу нәтижесінде бетон беріктігін анықтаудың бұзбайтын әдістері. 40-минут.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Default="00F1556B"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Pr="0001678C" w:rsidRDefault="00B47323" w:rsidP="00F1556B">
      <w:pPr>
        <w:spacing w:after="60"/>
        <w:rPr>
          <w:rFonts w:ascii="Times New Roman" w:hAnsi="Times New Roman"/>
          <w:sz w:val="28"/>
          <w:szCs w:val="28"/>
          <w:lang w:val="kk-KZ"/>
        </w:rPr>
      </w:pPr>
    </w:p>
    <w:p w:rsidR="00776471" w:rsidRPr="0001678C" w:rsidRDefault="00776471" w:rsidP="00776471">
      <w:pPr>
        <w:jc w:val="center"/>
        <w:rPr>
          <w:rFonts w:ascii="Times New Roman" w:hAnsi="Times New Roman"/>
          <w:b/>
          <w:sz w:val="28"/>
          <w:szCs w:val="28"/>
          <w:lang w:val="kk-KZ"/>
        </w:rPr>
      </w:pPr>
      <w:r w:rsidRPr="0001678C">
        <w:rPr>
          <w:rFonts w:ascii="Times New Roman" w:hAnsi="Times New Roman"/>
          <w:b/>
          <w:sz w:val="28"/>
          <w:szCs w:val="28"/>
          <w:lang w:val="kk-KZ"/>
        </w:rPr>
        <w:lastRenderedPageBreak/>
        <w:t>№30. Бетон беріктігін анықтау әдістері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 белгілі мөлшерде алынатын щебеннен, құмнан, қоспалардан тұратын бетондық араластың қалыпталыну және қатаю нәтижесінде пайда болатын жасанды тас материалы. Бетондар өнеркәсіптік, азаматтық, гидротехникалық және басқа да ғимараттарда кеңінен қоладанылады. Олардан тұтастық және жиналмалы ғимараттар элементтерін, жол және әуежайлары жабындыларын жасайды. Бетонды машиан құрылысында машиналардың салмақты біліктерін жасау үшін де қолданады.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көлемінің басым көпшілігі – 85-95% дейін құм мен щебеннен тұратын толтырушылар құрайды.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Бетонның ең маңызды құрылыстық қасиеттерінің бірі – оның беріктігі. Ол бетонның сыртқы механикалық күш әсеріне төзімділік қабілетімен сипатталынады. Жүк астында бетонның бүкіл қимылы бойынша қирату кернеуі оеың беріктік шегінен асқан кезде, демек, бір бөлігін басқа бөліктерінен ажыратуға кедергілігінен асқанда, бетонда микрожарықтар пайда болады. Бұл жарықтар оның структурасын нашарлатады және сондай жүк қайталанған жағдайда жарықтары ұлғайып, бетонның қираына әкеліп тірейді.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Бетон беріктігі көп факторлы мағынаға ие. Оның ішіндегі ең бастылары: қолданылған материалдың сапасы, оның құрамы, дайындау, қатаю, пайдалану және сынау жағдайлары.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Конструкциялардың жұмысшы сызбаларында немесе бұйымдарға арналған стандарттарда бетон мықтылығына қоятын талаптар, оның класы немесе маркасы көрсетіледі. Ауыр бетонның беріктігін немесе маркасын стандарттық бетон кубтарының 15-15-15 см қысқандағы мықтылық шегімен анықтайды. Бұл кубтарды стандартты металлдық қалыптарда жұмсшы бетондық араласпадан жасап, 28 тәлік бойы нормалық жағдайда қатайғаннан соң сынайды. </w:t>
      </w:r>
    </w:p>
    <w:p w:rsidR="00F1556B" w:rsidRPr="0001678C" w:rsidRDefault="00F1556B" w:rsidP="00F1556B">
      <w:pPr>
        <w:spacing w:after="60"/>
        <w:rPr>
          <w:rFonts w:ascii="Times New Roman" w:hAnsi="Times New Roman"/>
          <w:sz w:val="28"/>
          <w:szCs w:val="28"/>
          <w:lang w:val="kk-KZ"/>
        </w:rPr>
      </w:pPr>
    </w:p>
    <w:p w:rsidR="00F1556B" w:rsidRPr="0001678C" w:rsidRDefault="00F1556B" w:rsidP="00F1556B">
      <w:pPr>
        <w:spacing w:after="60"/>
        <w:rPr>
          <w:rFonts w:ascii="Times New Roman" w:hAnsi="Times New Roman"/>
          <w:sz w:val="28"/>
          <w:szCs w:val="28"/>
          <w:lang w:val="kk-KZ"/>
        </w:rPr>
      </w:pPr>
    </w:p>
    <w:p w:rsidR="00F1556B" w:rsidRDefault="00F1556B"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Default="00B47323" w:rsidP="00F1556B">
      <w:pPr>
        <w:spacing w:after="60"/>
        <w:rPr>
          <w:rFonts w:ascii="Times New Roman" w:hAnsi="Times New Roman"/>
          <w:sz w:val="28"/>
          <w:szCs w:val="28"/>
          <w:lang w:val="kk-KZ"/>
        </w:rPr>
      </w:pPr>
    </w:p>
    <w:p w:rsidR="00B47323" w:rsidRPr="0001678C" w:rsidRDefault="00B47323" w:rsidP="00F1556B">
      <w:pPr>
        <w:spacing w:after="60"/>
        <w:rPr>
          <w:rFonts w:ascii="Times New Roman" w:hAnsi="Times New Roman"/>
          <w:sz w:val="28"/>
          <w:szCs w:val="28"/>
          <w:lang w:val="kk-KZ"/>
        </w:rPr>
      </w:pPr>
    </w:p>
    <w:p w:rsidR="00F1556B" w:rsidRPr="0001678C" w:rsidRDefault="00F1556B" w:rsidP="00776471">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/Урок№31</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Нығайтылған топырақтар, топырақты минералды тұтқыр материалдармен нығайту</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оқу нәтижесінде тұтқыр материалдармен нығыздалған топырақ туралы түсінік алуы тиіс</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776471">
      <w:pPr>
        <w:spacing w:after="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776471">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776471">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Автомобиль жолдары мен аэродромдарды жобалау және іздестіру</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776471">
      <w:pPr>
        <w:spacing w:after="0" w:line="240" w:lineRule="auto"/>
        <w:rPr>
          <w:rFonts w:ascii="Times New Roman" w:hAnsi="Times New Roman"/>
          <w:sz w:val="28"/>
          <w:szCs w:val="28"/>
          <w:lang w:val="kk-KZ"/>
        </w:rPr>
      </w:pPr>
    </w:p>
    <w:p w:rsidR="00F1556B" w:rsidRPr="0001678C" w:rsidRDefault="00F1556B" w:rsidP="00776471">
      <w:pPr>
        <w:spacing w:after="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Нығыздалған топырақтарды қолданудың мақсаттылығы. Нығыздалған топырақты жол төсемелерінен құрылысы мен оларды жөндеу үшін, аэродромдардың қатты және қатты емес жабындыларының жасанды негіздемелерінің құрылысына қолдану.  40-минут.</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IV.Өздік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776471">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776471">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F1556B">
      <w:pPr>
        <w:spacing w:after="60"/>
        <w:rPr>
          <w:rFonts w:ascii="Times New Roman" w:hAnsi="Times New Roman"/>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776471">
      <w:pPr>
        <w:spacing w:after="0" w:line="36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lastRenderedPageBreak/>
        <w:t>№ 31. Нығайтылған топырақтар, топырақты минералды тұтқыр материалдармен нығайту</w:t>
      </w:r>
    </w:p>
    <w:p w:rsidR="00776471" w:rsidRPr="0001678C" w:rsidRDefault="00776471" w:rsidP="00B47323">
      <w:pPr>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Топырақтарды нығайту, олардың жобаланып жатқан немесе тұргызылған ғимарат негізінде су сіңірмеушілігін және беріктігін жоғарылату мақсатымен орындалады.</w:t>
      </w:r>
    </w:p>
    <w:p w:rsidR="00776471" w:rsidRPr="0001678C" w:rsidRDefault="00776471" w:rsidP="00B47323">
      <w:pPr>
        <w:pStyle w:val="bodytext2"/>
        <w:widowControl w:val="0"/>
        <w:tabs>
          <w:tab w:val="left" w:pos="1134"/>
        </w:tabs>
        <w:spacing w:before="0"/>
        <w:ind w:right="0" w:firstLine="709"/>
        <w:jc w:val="left"/>
        <w:rPr>
          <w:sz w:val="28"/>
          <w:szCs w:val="28"/>
          <w:lang w:val="kk-KZ"/>
        </w:rPr>
      </w:pPr>
      <w:r w:rsidRPr="0001678C">
        <w:rPr>
          <w:sz w:val="28"/>
          <w:szCs w:val="28"/>
          <w:lang w:val="kk-KZ"/>
        </w:rPr>
        <w:t xml:space="preserve">Нығайтылған топырақтардан тұратын сілемдер (бекітілген массивтер) іргетастар және басқа тереңдетілген құрылымдар ретінде қолданылуы мүмкін. </w:t>
      </w:r>
    </w:p>
    <w:p w:rsidR="00776471" w:rsidRPr="0001678C" w:rsidRDefault="00776471" w:rsidP="00B47323">
      <w:pPr>
        <w:widowControl w:val="0"/>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Нығайтылған сілемдерді, олардың міндеті мен топырақ жағдайларына байланысты орнату үшін келесі тәсілдер қолданылады:</w:t>
      </w:r>
    </w:p>
    <w:p w:rsidR="00776471" w:rsidRPr="0001678C" w:rsidRDefault="00776471" w:rsidP="00B47323">
      <w:pPr>
        <w:widowControl w:val="0"/>
        <w:tabs>
          <w:tab w:val="left" w:pos="708"/>
        </w:tabs>
        <w:overflowPunct w:val="0"/>
        <w:autoSpaceDE w:val="0"/>
        <w:autoSpaceDN w:val="0"/>
        <w:adjustRightInd w:val="0"/>
        <w:spacing w:after="0" w:line="240" w:lineRule="auto"/>
        <w:ind w:firstLine="709"/>
        <w:textAlignment w:val="baseline"/>
        <w:rPr>
          <w:rFonts w:ascii="Times New Roman" w:hAnsi="Times New Roman"/>
          <w:sz w:val="28"/>
          <w:szCs w:val="28"/>
          <w:lang w:val="kk-KZ"/>
        </w:rPr>
      </w:pPr>
      <w:r w:rsidRPr="0001678C">
        <w:rPr>
          <w:rFonts w:ascii="Times New Roman" w:hAnsi="Times New Roman"/>
          <w:sz w:val="28"/>
          <w:szCs w:val="28"/>
          <w:lang w:val="kk-KZ"/>
        </w:rPr>
        <w:t>- топыраққа химиялық цементтендіретін ерітінделерді еккіштердің көмегімен немесе ұңғымаларға (шайырландыру, силикаттандыру, цементтендіру) ендіру арқылы іске асатын егу;</w:t>
      </w:r>
    </w:p>
    <w:p w:rsidR="00776471" w:rsidRPr="0001678C" w:rsidRDefault="00776471" w:rsidP="00B47323">
      <w:pPr>
        <w:widowControl w:val="0"/>
        <w:tabs>
          <w:tab w:val="left" w:pos="708"/>
        </w:tabs>
        <w:overflowPunct w:val="0"/>
        <w:autoSpaceDE w:val="0"/>
        <w:autoSpaceDN w:val="0"/>
        <w:adjustRightInd w:val="0"/>
        <w:spacing w:after="0" w:line="240" w:lineRule="auto"/>
        <w:ind w:firstLine="709"/>
        <w:textAlignment w:val="baseline"/>
        <w:rPr>
          <w:rFonts w:ascii="Times New Roman" w:hAnsi="Times New Roman"/>
          <w:sz w:val="28"/>
          <w:szCs w:val="28"/>
          <w:lang w:val="kk-KZ"/>
        </w:rPr>
      </w:pPr>
      <w:r w:rsidRPr="0001678C">
        <w:rPr>
          <w:rFonts w:ascii="Times New Roman" w:hAnsi="Times New Roman"/>
          <w:sz w:val="28"/>
          <w:szCs w:val="28"/>
          <w:lang w:val="kk-KZ"/>
        </w:rPr>
        <w:t>- бұрғылай араластыру (ұңғымаларда топырақты өндіріп, цементпен немесе цемент ерітінділерімен араластыру);</w:t>
      </w:r>
    </w:p>
    <w:p w:rsidR="00776471" w:rsidRPr="0001678C" w:rsidRDefault="00776471" w:rsidP="00B47323">
      <w:pPr>
        <w:widowControl w:val="0"/>
        <w:tabs>
          <w:tab w:val="left" w:pos="708"/>
        </w:tabs>
        <w:overflowPunct w:val="0"/>
        <w:autoSpaceDE w:val="0"/>
        <w:autoSpaceDN w:val="0"/>
        <w:adjustRightInd w:val="0"/>
        <w:spacing w:after="0" w:line="240" w:lineRule="auto"/>
        <w:ind w:firstLine="709"/>
        <w:textAlignment w:val="baseline"/>
        <w:rPr>
          <w:rFonts w:ascii="Times New Roman" w:hAnsi="Times New Roman"/>
          <w:sz w:val="28"/>
          <w:szCs w:val="28"/>
          <w:lang w:val="kk-KZ"/>
        </w:rPr>
      </w:pPr>
      <w:r w:rsidRPr="0001678C">
        <w:rPr>
          <w:rFonts w:ascii="Times New Roman" w:hAnsi="Times New Roman"/>
          <w:sz w:val="28"/>
          <w:szCs w:val="28"/>
          <w:lang w:val="kk-KZ"/>
        </w:rPr>
        <w:t>- термиялық (ұңғымаларға жоғары температуралық газдарды ендіру арқылы немесе топырақты электр тоғымен күйдіру арқылы).</w:t>
      </w:r>
    </w:p>
    <w:p w:rsidR="00776471" w:rsidRPr="0001678C" w:rsidRDefault="00776471" w:rsidP="00B47323">
      <w:pPr>
        <w:widowControl w:val="0"/>
        <w:tabs>
          <w:tab w:val="left" w:pos="708"/>
        </w:tabs>
        <w:overflowPunct w:val="0"/>
        <w:autoSpaceDE w:val="0"/>
        <w:autoSpaceDN w:val="0"/>
        <w:adjustRightInd w:val="0"/>
        <w:spacing w:after="0" w:line="240" w:lineRule="auto"/>
        <w:ind w:firstLine="709"/>
        <w:textAlignment w:val="baseline"/>
        <w:rPr>
          <w:rFonts w:ascii="Times New Roman" w:hAnsi="Times New Roman"/>
          <w:sz w:val="28"/>
          <w:szCs w:val="28"/>
          <w:lang w:val="kk-KZ"/>
        </w:rPr>
      </w:pPr>
      <w:r w:rsidRPr="0001678C">
        <w:rPr>
          <w:rFonts w:ascii="Times New Roman" w:hAnsi="Times New Roman"/>
          <w:sz w:val="28"/>
          <w:szCs w:val="28"/>
          <w:lang w:val="kk-KZ"/>
        </w:rPr>
        <w:t>Нығайту тәсілі мен ерітінділердің құрамтізімі нығайтылған топырақтың есептік физикалық-механикалық сипаттамаларымен қамтамасыз етуге және қоршаған ортаны қорғауды қанағаттандыруға тиісті.</w:t>
      </w:r>
    </w:p>
    <w:p w:rsidR="00776471" w:rsidRPr="0001678C" w:rsidRDefault="00776471" w:rsidP="00B47323">
      <w:pPr>
        <w:widowControl w:val="0"/>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Нығайтылған сілемдердің пішіні мен өлшемдері мен нығайтылған топырақтардың физикалық-механикалық сипаттамаларын құрылыс алаңының инженер</w:t>
      </w:r>
      <w:r w:rsidRPr="0001678C">
        <w:rPr>
          <w:rFonts w:ascii="Times New Roman" w:hAnsi="Times New Roman"/>
          <w:sz w:val="28"/>
          <w:szCs w:val="28"/>
          <w:lang w:val="kk-KZ"/>
        </w:rPr>
        <w:softHyphen/>
        <w:t>лік-геологиялық және гидрогеологиялық жағдайларына, қабылданған тәсілге және топырақтарды нығайту жұмыстарының технологиясына, сондай-ақ нығайтылған сілемнің қоршаған топырақтармен өзара әсерлесулерін ескере отырып негіз есептелуіне байланысты анықталу керек.</w:t>
      </w:r>
    </w:p>
    <w:p w:rsidR="00776471" w:rsidRPr="0001678C" w:rsidRDefault="00776471" w:rsidP="00B47323">
      <w:pPr>
        <w:widowControl w:val="0"/>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Еккіштер мен ұңғымалардың орналасуы және жұмыс тәртібі, талап етілетін пішіндегі және өлшемдегі нығайтылған сілемдердің жасалуын қамтамасыз ету керек. Нығайтылған сілемнің жасалу тәртібі жобадағы немесе тұрғызылған ғимараттардың әркелкі шөгуін тудыратын мүмкіндікті жою қажет.</w:t>
      </w:r>
    </w:p>
    <w:p w:rsidR="00776471" w:rsidRPr="0001678C" w:rsidRDefault="00776471" w:rsidP="00B47323">
      <w:pPr>
        <w:widowControl w:val="0"/>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 xml:space="preserve">Жобада жұмыс өндірісінің бастапқы кезеңінде, нығайтылған топырақтың физикалық өлшемдерінің жобалық мәндеріне сәйкес екендігіне баға беретін, бақылау жұмыстарын қарастыру керек. </w:t>
      </w:r>
    </w:p>
    <w:p w:rsidR="00776471" w:rsidRPr="0001678C" w:rsidRDefault="00776471" w:rsidP="00B47323">
      <w:pPr>
        <w:widowControl w:val="0"/>
        <w:spacing w:after="0" w:line="240" w:lineRule="auto"/>
        <w:ind w:firstLine="709"/>
        <w:rPr>
          <w:rFonts w:ascii="Times New Roman" w:hAnsi="Times New Roman"/>
          <w:sz w:val="28"/>
          <w:szCs w:val="28"/>
          <w:lang w:val="kk-KZ"/>
        </w:rPr>
      </w:pPr>
      <w:r w:rsidRPr="0001678C">
        <w:rPr>
          <w:rFonts w:ascii="Times New Roman" w:hAnsi="Times New Roman"/>
          <w:sz w:val="28"/>
          <w:szCs w:val="28"/>
          <w:lang w:val="kk-KZ"/>
        </w:rPr>
        <w:t>Топырақтарды еккіштер қолдану тәсілдерімен бекіткен кездегі ендірудің шектік қысымы, бекітілетін топырақтың тұтастығының ажырау мүмкіндігін болдырмайтын шартқа байланысты тағайындалуға тиісті. </w:t>
      </w:r>
    </w:p>
    <w:p w:rsidR="00776471" w:rsidRPr="0001678C" w:rsidRDefault="00776471" w:rsidP="00B47323">
      <w:pPr>
        <w:spacing w:after="0" w:line="240" w:lineRule="auto"/>
        <w:ind w:firstLine="709"/>
        <w:rPr>
          <w:rFonts w:ascii="Times New Roman" w:hAnsi="Times New Roman"/>
          <w:sz w:val="28"/>
          <w:szCs w:val="28"/>
          <w:shd w:val="clear" w:color="auto" w:fill="FFFFFF"/>
          <w:lang w:val="kk-KZ"/>
        </w:rPr>
      </w:pPr>
      <w:r w:rsidRPr="0001678C">
        <w:rPr>
          <w:rFonts w:ascii="Times New Roman" w:hAnsi="Times New Roman"/>
          <w:sz w:val="28"/>
          <w:szCs w:val="28"/>
          <w:shd w:val="clear" w:color="auto" w:fill="FFFFFF"/>
          <w:lang w:val="kk-KZ"/>
        </w:rPr>
        <w:t xml:space="preserve">өсімдіктердің, жануарлардың (әсіресе микроорганизмдердің), климат жағдайларының және адамдардың әсерімен өзгерген жер бетінің үстіңгі борпылдақ қабаты. </w:t>
      </w:r>
      <w:r w:rsidRPr="0001678C">
        <w:rPr>
          <w:rFonts w:ascii="Times New Roman" w:hAnsi="Times New Roman"/>
          <w:b/>
          <w:bCs/>
          <w:sz w:val="28"/>
          <w:szCs w:val="28"/>
          <w:shd w:val="clear" w:color="auto" w:fill="FFFFFF"/>
          <w:lang w:val="kk-KZ"/>
        </w:rPr>
        <w:t>Топырақ</w:t>
      </w:r>
      <w:r w:rsidRPr="0001678C">
        <w:rPr>
          <w:rStyle w:val="apple-converted-space"/>
          <w:rFonts w:ascii="Times New Roman" w:eastAsiaTheme="majorEastAsia" w:hAnsi="Times New Roman"/>
          <w:shd w:val="clear" w:color="auto" w:fill="FFFFFF"/>
          <w:lang w:val="kk-KZ"/>
        </w:rPr>
        <w:t> </w:t>
      </w:r>
      <w:r w:rsidRPr="0001678C">
        <w:rPr>
          <w:rFonts w:ascii="Times New Roman" w:hAnsi="Times New Roman"/>
          <w:sz w:val="28"/>
          <w:szCs w:val="28"/>
          <w:shd w:val="clear" w:color="auto" w:fill="FFFFFF"/>
          <w:lang w:val="kk-KZ"/>
        </w:rPr>
        <w:t xml:space="preserve">бойында құнарлылық қасиеті, яғни өсімдіктерді сумен, басқа да қоректік элементтермен қамтамасыз ететін қабілеті болады. Механикалық құрамы (топырақ түйіршіктерінің мөлшері) бойынша топырақ құмды, құмдақ сазды және саз топырақ болып бөлінеді. Жасы мен генезисі </w:t>
      </w:r>
      <w:r w:rsidRPr="0001678C">
        <w:rPr>
          <w:rFonts w:ascii="Times New Roman" w:hAnsi="Times New Roman"/>
          <w:sz w:val="28"/>
          <w:szCs w:val="28"/>
          <w:shd w:val="clear" w:color="auto" w:fill="FFFFFF"/>
          <w:lang w:val="kk-KZ"/>
        </w:rPr>
        <w:lastRenderedPageBreak/>
        <w:t>бойынша —</w:t>
      </w:r>
      <w:r w:rsidRPr="0001678C">
        <w:rPr>
          <w:rStyle w:val="apple-converted-space"/>
          <w:rFonts w:ascii="Times New Roman" w:eastAsiaTheme="majorEastAsia" w:hAnsi="Times New Roman"/>
          <w:shd w:val="clear" w:color="auto" w:fill="FFFFFF"/>
          <w:lang w:val="kk-KZ"/>
        </w:rPr>
        <w:t> </w:t>
      </w:r>
      <w:hyperlink r:id="rId39" w:tooltip="Қыртысты күлгін топырақ (мұндай бет жоқ)" w:history="1">
        <w:r w:rsidRPr="0001678C">
          <w:rPr>
            <w:rStyle w:val="a7"/>
            <w:rFonts w:ascii="Times New Roman" w:hAnsi="Times New Roman"/>
            <w:color w:val="auto"/>
            <w:sz w:val="28"/>
            <w:szCs w:val="28"/>
            <w:shd w:val="clear" w:color="auto" w:fill="FFFFFF"/>
            <w:lang w:val="kk-KZ"/>
          </w:rPr>
          <w:t>қыртысты күлгін топырақ</w:t>
        </w:r>
      </w:hyperlink>
      <w:r w:rsidRPr="0001678C">
        <w:rPr>
          <w:rFonts w:ascii="Times New Roman" w:hAnsi="Times New Roman"/>
          <w:sz w:val="28"/>
          <w:szCs w:val="28"/>
          <w:shd w:val="clear" w:color="auto" w:fill="FFFFFF"/>
          <w:lang w:val="kk-KZ"/>
        </w:rPr>
        <w:t>,</w:t>
      </w:r>
      <w:r w:rsidRPr="0001678C">
        <w:rPr>
          <w:rStyle w:val="apple-converted-space"/>
          <w:rFonts w:ascii="Times New Roman" w:eastAsiaTheme="majorEastAsia" w:hAnsi="Times New Roman"/>
          <w:shd w:val="clear" w:color="auto" w:fill="FFFFFF"/>
          <w:lang w:val="kk-KZ"/>
        </w:rPr>
        <w:t> </w:t>
      </w:r>
      <w:hyperlink r:id="rId40" w:tooltip="Батпақты топырақ (мұндай бет жоқ)" w:history="1">
        <w:r w:rsidRPr="0001678C">
          <w:rPr>
            <w:rStyle w:val="a7"/>
            <w:rFonts w:ascii="Times New Roman" w:hAnsi="Times New Roman"/>
            <w:color w:val="auto"/>
            <w:sz w:val="28"/>
            <w:szCs w:val="28"/>
            <w:shd w:val="clear" w:color="auto" w:fill="FFFFFF"/>
            <w:lang w:val="kk-KZ"/>
          </w:rPr>
          <w:t>батпақты топырақ</w:t>
        </w:r>
      </w:hyperlink>
      <w:r w:rsidRPr="0001678C">
        <w:rPr>
          <w:rFonts w:ascii="Times New Roman" w:hAnsi="Times New Roman"/>
          <w:sz w:val="28"/>
          <w:szCs w:val="28"/>
          <w:shd w:val="clear" w:color="auto" w:fill="FFFFFF"/>
          <w:lang w:val="kk-KZ"/>
        </w:rPr>
        <w:t>,</w:t>
      </w:r>
      <w:r w:rsidRPr="0001678C">
        <w:rPr>
          <w:rStyle w:val="apple-converted-space"/>
          <w:rFonts w:ascii="Times New Roman" w:eastAsiaTheme="majorEastAsia" w:hAnsi="Times New Roman"/>
          <w:shd w:val="clear" w:color="auto" w:fill="FFFFFF"/>
          <w:lang w:val="kk-KZ"/>
        </w:rPr>
        <w:t> </w:t>
      </w:r>
      <w:hyperlink r:id="rId41" w:tooltip="Ормандық сұр топырақ (мұндай бет жоқ)" w:history="1">
        <w:r w:rsidRPr="0001678C">
          <w:rPr>
            <w:rStyle w:val="a7"/>
            <w:rFonts w:ascii="Times New Roman" w:hAnsi="Times New Roman"/>
            <w:color w:val="auto"/>
            <w:sz w:val="28"/>
            <w:szCs w:val="28"/>
            <w:shd w:val="clear" w:color="auto" w:fill="FFFFFF"/>
            <w:lang w:val="kk-KZ"/>
          </w:rPr>
          <w:t>ормандық сұр топырақ</w:t>
        </w:r>
      </w:hyperlink>
      <w:r w:rsidRPr="0001678C">
        <w:rPr>
          <w:rFonts w:ascii="Times New Roman" w:hAnsi="Times New Roman"/>
          <w:sz w:val="28"/>
          <w:szCs w:val="28"/>
          <w:shd w:val="clear" w:color="auto" w:fill="FFFFFF"/>
          <w:lang w:val="kk-KZ"/>
        </w:rPr>
        <w:t>,</w:t>
      </w:r>
      <w:r w:rsidRPr="0001678C">
        <w:rPr>
          <w:rStyle w:val="apple-converted-space"/>
          <w:rFonts w:ascii="Times New Roman" w:eastAsiaTheme="majorEastAsia" w:hAnsi="Times New Roman"/>
          <w:shd w:val="clear" w:color="auto" w:fill="FFFFFF"/>
          <w:lang w:val="kk-KZ"/>
        </w:rPr>
        <w:t> </w:t>
      </w:r>
      <w:hyperlink r:id="rId42" w:tooltip="Қара топырақ" w:history="1">
        <w:r w:rsidRPr="0001678C">
          <w:rPr>
            <w:rStyle w:val="a7"/>
            <w:rFonts w:ascii="Times New Roman" w:hAnsi="Times New Roman"/>
            <w:color w:val="auto"/>
            <w:sz w:val="28"/>
            <w:szCs w:val="28"/>
            <w:shd w:val="clear" w:color="auto" w:fill="FFFFFF"/>
            <w:lang w:val="kk-KZ"/>
          </w:rPr>
          <w:t>қара топырақ</w:t>
        </w:r>
      </w:hyperlink>
      <w:r w:rsidRPr="0001678C">
        <w:rPr>
          <w:rFonts w:ascii="Times New Roman" w:hAnsi="Times New Roman"/>
          <w:sz w:val="28"/>
          <w:szCs w:val="28"/>
          <w:shd w:val="clear" w:color="auto" w:fill="FFFFFF"/>
          <w:lang w:val="kk-KZ"/>
        </w:rPr>
        <w:t>,</w:t>
      </w:r>
      <w:r w:rsidRPr="0001678C">
        <w:rPr>
          <w:rStyle w:val="apple-converted-space"/>
          <w:rFonts w:ascii="Times New Roman" w:eastAsiaTheme="majorEastAsia" w:hAnsi="Times New Roman"/>
          <w:shd w:val="clear" w:color="auto" w:fill="FFFFFF"/>
          <w:lang w:val="kk-KZ"/>
        </w:rPr>
        <w:t> </w:t>
      </w:r>
      <w:hyperlink r:id="rId43" w:tooltip="Қоңыр топырақ" w:history="1">
        <w:r w:rsidRPr="0001678C">
          <w:rPr>
            <w:rStyle w:val="a7"/>
            <w:rFonts w:ascii="Times New Roman" w:hAnsi="Times New Roman"/>
            <w:color w:val="auto"/>
            <w:sz w:val="28"/>
            <w:szCs w:val="28"/>
            <w:shd w:val="clear" w:color="auto" w:fill="FFFFFF"/>
            <w:lang w:val="kk-KZ"/>
          </w:rPr>
          <w:t>қоңыр топырақ</w:t>
        </w:r>
      </w:hyperlink>
      <w:r w:rsidRPr="0001678C">
        <w:rPr>
          <w:rFonts w:ascii="Times New Roman" w:hAnsi="Times New Roman"/>
          <w:sz w:val="28"/>
          <w:szCs w:val="28"/>
          <w:shd w:val="clear" w:color="auto" w:fill="FFFFFF"/>
          <w:lang w:val="kk-KZ"/>
        </w:rPr>
        <w:t>,</w:t>
      </w:r>
      <w:r w:rsidRPr="0001678C">
        <w:rPr>
          <w:rStyle w:val="apple-converted-space"/>
          <w:rFonts w:ascii="Times New Roman" w:eastAsiaTheme="majorEastAsia" w:hAnsi="Times New Roman"/>
          <w:shd w:val="clear" w:color="auto" w:fill="FFFFFF"/>
          <w:lang w:val="kk-KZ"/>
        </w:rPr>
        <w:t> </w:t>
      </w:r>
      <w:hyperlink r:id="rId44" w:tooltip="Күрең топырақ (мұндай бет жоқ)" w:history="1">
        <w:r w:rsidRPr="0001678C">
          <w:rPr>
            <w:rStyle w:val="a7"/>
            <w:rFonts w:ascii="Times New Roman" w:hAnsi="Times New Roman"/>
            <w:color w:val="auto"/>
            <w:sz w:val="28"/>
            <w:szCs w:val="28"/>
            <w:shd w:val="clear" w:color="auto" w:fill="FFFFFF"/>
            <w:lang w:val="kk-KZ"/>
          </w:rPr>
          <w:t>күрең топырақ</w:t>
        </w:r>
      </w:hyperlink>
      <w:r w:rsidRPr="0001678C">
        <w:rPr>
          <w:rFonts w:ascii="Times New Roman" w:hAnsi="Times New Roman"/>
          <w:sz w:val="28"/>
          <w:szCs w:val="28"/>
          <w:shd w:val="clear" w:color="auto" w:fill="FFFFFF"/>
          <w:lang w:val="kk-KZ"/>
        </w:rPr>
        <w:t>, тағы басқалар болып бөлінеді. Топырақтың жер бетінде таралуы зоналық (горизонтальды және вертикальды) заңдылыққа байланысты. Топырақ - литосфераның жоғарғы әуе қабатымен байланысатын қабат, бүкіл биосферадағы тіршіліктің тірегі. Топырақ ғасырлар бойы топырақ түзуші факторлардың үздіксіз әрекетінен пайда болған табиғаттың ерекше табиғи, әрі тарихи денесі.</w:t>
      </w:r>
    </w:p>
    <w:p w:rsidR="00776471" w:rsidRPr="0001678C" w:rsidRDefault="00776471" w:rsidP="00B47323">
      <w:pPr>
        <w:pStyle w:val="3"/>
        <w:shd w:val="clear" w:color="auto" w:fill="FFFFFF"/>
        <w:spacing w:before="0" w:line="240" w:lineRule="auto"/>
        <w:ind w:firstLine="709"/>
        <w:rPr>
          <w:rFonts w:ascii="Times New Roman" w:hAnsi="Times New Roman" w:cs="Times New Roman"/>
          <w:color w:val="auto"/>
          <w:sz w:val="28"/>
          <w:szCs w:val="28"/>
          <w:lang w:val="kk-KZ"/>
        </w:rPr>
      </w:pPr>
      <w:r w:rsidRPr="0001678C">
        <w:rPr>
          <w:rStyle w:val="mw-headline"/>
          <w:rFonts w:ascii="Times New Roman" w:hAnsi="Times New Roman" w:cs="Times New Roman"/>
          <w:color w:val="auto"/>
          <w:sz w:val="28"/>
          <w:szCs w:val="28"/>
          <w:lang w:val="kk-KZ"/>
        </w:rPr>
        <w:t>Сазды топырақ</w:t>
      </w:r>
    </w:p>
    <w:p w:rsidR="00776471" w:rsidRPr="0001678C" w:rsidRDefault="00776471" w:rsidP="00B47323">
      <w:pPr>
        <w:pStyle w:val="a6"/>
        <w:shd w:val="clear" w:color="auto" w:fill="FFFFFF"/>
        <w:spacing w:before="0" w:beforeAutospacing="0" w:after="0" w:afterAutospacing="0"/>
        <w:ind w:firstLine="709"/>
        <w:rPr>
          <w:sz w:val="28"/>
          <w:szCs w:val="28"/>
          <w:lang w:val="kk-KZ"/>
        </w:rPr>
      </w:pPr>
      <w:r w:rsidRPr="0001678C">
        <w:rPr>
          <w:sz w:val="28"/>
          <w:szCs w:val="28"/>
          <w:lang w:val="kk-KZ"/>
        </w:rPr>
        <w:t>Құламаларда тұрақты және</w:t>
      </w:r>
      <w:r w:rsidRPr="0001678C">
        <w:rPr>
          <w:rStyle w:val="apple-converted-space"/>
          <w:rFonts w:eastAsiaTheme="majorEastAsia"/>
          <w:lang w:val="kk-KZ"/>
        </w:rPr>
        <w:t> </w:t>
      </w:r>
      <w:hyperlink r:id="rId45" w:tooltip="Су" w:history="1">
        <w:r w:rsidRPr="0001678C">
          <w:rPr>
            <w:rStyle w:val="a7"/>
            <w:color w:val="auto"/>
            <w:sz w:val="28"/>
            <w:szCs w:val="28"/>
            <w:lang w:val="kk-KZ"/>
          </w:rPr>
          <w:t>су</w:t>
        </w:r>
      </w:hyperlink>
      <w:r w:rsidRPr="0001678C">
        <w:rPr>
          <w:rStyle w:val="apple-converted-space"/>
          <w:rFonts w:eastAsiaTheme="majorEastAsia"/>
          <w:lang w:val="kk-KZ"/>
        </w:rPr>
        <w:t> </w:t>
      </w:r>
      <w:r w:rsidRPr="0001678C">
        <w:rPr>
          <w:sz w:val="28"/>
          <w:szCs w:val="28"/>
          <w:lang w:val="kk-KZ"/>
        </w:rPr>
        <w:t>бұзып кетуіне қарсы келе алатын топырақ; жолдың негізі үшін жақсы материал болып табылады.</w:t>
      </w:r>
    </w:p>
    <w:p w:rsidR="00776471" w:rsidRPr="0001678C" w:rsidRDefault="00776471" w:rsidP="00B47323">
      <w:pPr>
        <w:pStyle w:val="3"/>
        <w:shd w:val="clear" w:color="auto" w:fill="FFFFFF"/>
        <w:spacing w:before="0" w:line="240" w:lineRule="auto"/>
        <w:ind w:firstLine="709"/>
        <w:rPr>
          <w:rFonts w:ascii="Times New Roman" w:hAnsi="Times New Roman" w:cs="Times New Roman"/>
          <w:color w:val="auto"/>
          <w:sz w:val="28"/>
          <w:szCs w:val="28"/>
          <w:lang w:val="kk-KZ"/>
        </w:rPr>
      </w:pPr>
      <w:r w:rsidRPr="0001678C">
        <w:rPr>
          <w:rStyle w:val="mw-headline"/>
          <w:rFonts w:ascii="Times New Roman" w:hAnsi="Times New Roman" w:cs="Times New Roman"/>
          <w:color w:val="auto"/>
          <w:sz w:val="28"/>
          <w:szCs w:val="28"/>
          <w:lang w:val="kk-KZ"/>
        </w:rPr>
        <w:t>Құмайт топырақ</w:t>
      </w:r>
    </w:p>
    <w:p w:rsidR="00776471" w:rsidRPr="0001678C" w:rsidRDefault="00776471" w:rsidP="00B47323">
      <w:pPr>
        <w:pStyle w:val="a6"/>
        <w:shd w:val="clear" w:color="auto" w:fill="FFFFFF"/>
        <w:spacing w:before="0" w:beforeAutospacing="0" w:after="0" w:afterAutospacing="0"/>
        <w:ind w:firstLine="709"/>
        <w:rPr>
          <w:sz w:val="28"/>
          <w:szCs w:val="28"/>
          <w:lang w:val="kk-KZ"/>
        </w:rPr>
      </w:pPr>
      <w:r w:rsidRPr="0001678C">
        <w:rPr>
          <w:sz w:val="28"/>
          <w:szCs w:val="28"/>
          <w:lang w:val="kk-KZ"/>
        </w:rPr>
        <w:t>Ылғалды және құрғақ күйінде байланысы жақсы топырақ:</w:t>
      </w:r>
      <w:r w:rsidRPr="0001678C">
        <w:rPr>
          <w:rStyle w:val="apple-converted-space"/>
          <w:rFonts w:eastAsiaTheme="majorEastAsia"/>
          <w:lang w:val="kk-KZ"/>
        </w:rPr>
        <w:t> </w:t>
      </w:r>
      <w:hyperlink r:id="rId46" w:tooltip="Құрғақ (мұндай бет жоқ)" w:history="1">
        <w:r w:rsidRPr="0001678C">
          <w:rPr>
            <w:rStyle w:val="a7"/>
            <w:color w:val="auto"/>
            <w:sz w:val="28"/>
            <w:szCs w:val="28"/>
            <w:lang w:val="kk-KZ"/>
          </w:rPr>
          <w:t>құрғақ</w:t>
        </w:r>
      </w:hyperlink>
      <w:r w:rsidRPr="0001678C">
        <w:rPr>
          <w:rStyle w:val="apple-converted-space"/>
          <w:rFonts w:eastAsiaTheme="majorEastAsia"/>
          <w:lang w:val="kk-KZ"/>
        </w:rPr>
        <w:t> </w:t>
      </w:r>
      <w:r w:rsidRPr="0001678C">
        <w:rPr>
          <w:sz w:val="28"/>
          <w:szCs w:val="28"/>
          <w:lang w:val="kk-KZ"/>
        </w:rPr>
        <w:t>және тым ылғалды жерлерде жолға себуге пайдаланады.</w:t>
      </w:r>
    </w:p>
    <w:p w:rsidR="00776471" w:rsidRPr="0001678C" w:rsidRDefault="00776471" w:rsidP="00B47323">
      <w:pPr>
        <w:pStyle w:val="a6"/>
        <w:shd w:val="clear" w:color="auto" w:fill="FFFFFF"/>
        <w:spacing w:before="0" w:beforeAutospacing="0" w:after="0" w:afterAutospacing="0"/>
        <w:ind w:firstLine="709"/>
        <w:rPr>
          <w:sz w:val="28"/>
          <w:szCs w:val="28"/>
          <w:lang w:val="kk-KZ"/>
        </w:rPr>
      </w:pP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b/>
          <w:sz w:val="28"/>
          <w:szCs w:val="28"/>
          <w:lang w:val="kk-KZ" w:eastAsia="ru-RU"/>
        </w:rPr>
        <w:t>Топырақтың тығыздылығы</w:t>
      </w:r>
      <w:r w:rsidRPr="0001678C">
        <w:rPr>
          <w:rFonts w:ascii="Times New Roman" w:eastAsia="Times New Roman" w:hAnsi="Times New Roman" w:cs="Times New Roman"/>
          <w:sz w:val="28"/>
          <w:szCs w:val="28"/>
          <w:lang w:val="kk-KZ" w:eastAsia="ru-RU"/>
        </w:rPr>
        <w:t xml:space="preserve"> деп оның қатты фазасы массасының 4 С-тағы судың сондай көлемдегі массасына қатынасын айтады.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Негізінен топырақтың тығыздылығы оның қатты фазасы құрамындағы минералдық және органикалық бөлшектер мөлшерінің арақатынасына тікелей байланысты.  Егер топырақта қарашірік көп болса, онда қатты фазаның тығыздылығы төмен болады. Құмды топырақтың қатты фазасының тығыздылығы -2,70 г/см, қара топырақтікі-2,37 г/см, ауыр сазды топырақтікі-2,67 г/см болады.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iCs/>
          <w:sz w:val="28"/>
          <w:szCs w:val="28"/>
          <w:lang w:val="kk-KZ" w:eastAsia="ru-RU"/>
        </w:rPr>
        <w:t>Топырақтардың көлемдік массасы.</w:t>
      </w:r>
      <w:r w:rsidRPr="0001678C">
        <w:rPr>
          <w:rFonts w:ascii="Times New Roman" w:eastAsia="Times New Roman" w:hAnsi="Times New Roman" w:cs="Times New Roman"/>
          <w:sz w:val="28"/>
          <w:szCs w:val="28"/>
          <w:lang w:val="kk-KZ" w:eastAsia="ru-RU"/>
        </w:rPr>
        <w:t> Табиғи күйдегі 1 см абсолютті құрғақ топырақтың массасын оның көлемдік массасы дейміз. Топырақтың көлемдік массасы оның тығыздылығынан әрқашан кем болады, әйткені топырақ түйіршіктерінің арасындағы ауаның тығыздылығы өте төмен. Көптеген дақылдар (дәнді, отамалы) үшін топырақтың  қолайлы көлемдік массасы 0,9-1,2 г/см аралығында болады.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Топырақтың қуыстылығы немесе кеуектілігі-деп топырақтың жалпы көлеміне пайыз есебімен алынған қуыстылықтар  көлемінің жиынтығын айтады. Жалпы қуыстылықтар топырақтың гранулометриялық құрамына, қарашіріктің мөлшеріне, топырақ қабаты мен құрылым күйіне байланысты.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Топырақта екі түрлі, яғни капиллярлық және капиллярлық емес қуыстылықтар болады. Әдетте капиллярлық қуыстылық (майда қуыстар) суға толып тұрады, ал ірі қуыстарда, яғни капиллярлық емес қуыстылықта ауа болады. Топырақтың қуыстылығы оның жалпы көлемінің 50-55 пайызына, ал капиллярлық және капиллярлық емес қуыстылықтардың арақатынасы 1:1 тең болғанда, өсімдіктер үшін топырақта ең қолайлы ауа ылғалдылық режимі қалыптасад</w:t>
      </w:r>
      <w:r w:rsidRPr="0001678C">
        <w:rPr>
          <w:rFonts w:ascii="Times New Roman" w:eastAsia="Times New Roman" w:hAnsi="Times New Roman" w:cs="Times New Roman"/>
          <w:iCs/>
          <w:sz w:val="28"/>
          <w:szCs w:val="28"/>
          <w:lang w:val="kk-KZ" w:eastAsia="ru-RU"/>
        </w:rPr>
        <w:t>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iCs/>
          <w:sz w:val="28"/>
          <w:szCs w:val="28"/>
          <w:lang w:val="kk-KZ" w:eastAsia="ru-RU"/>
        </w:rPr>
        <w:t>Топырақтың физикалық-механикалық қасиеттері.</w:t>
      </w:r>
      <w:r w:rsidRPr="0001678C">
        <w:rPr>
          <w:rFonts w:ascii="Times New Roman" w:eastAsia="Times New Roman" w:hAnsi="Times New Roman" w:cs="Times New Roman"/>
          <w:sz w:val="28"/>
          <w:szCs w:val="28"/>
          <w:lang w:val="kk-KZ" w:eastAsia="ru-RU"/>
        </w:rPr>
        <w:t> Топырақтың физикалық-механикалық қасиеттеріне оның созымдылығы , ісінуі,шегуі,байланыстылығы,жабысқақтығы, физикалық «пісуі» жатады.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Тұқымның бөртіп өнуі, өсімдік тамырының төмен қарай бойлап өсуі, топырақ пенг атмосфераның арасында газ алмасу, жер өңдеу сапасы топырақтың физикалық-химиялық қасиеттеріне тікелей байланысты.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lastRenderedPageBreak/>
        <w:t>Топырақтың созымдылығы деп оның сыртқы күштің әсерінен өзінің пішінін өзгертуін және оны ұзақ уақыт сақтай алатын қабілетін айтамыз.</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Топырақтың ісінуі деп оның ылғалдану нәтижесінде көлемін ұлғайтуын айтамыз, ал, керісінше, топырақ кепкенде өзінің көлемін кішірейтуін топырақтың шөгуі деп атайды.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Топырақ түйіршіктерін бір-бірінен ажыратуға әсер ететін сыртқы механикалық күштің әсеріне топырақтың  қарсы тұра алатын қасиетін оның байланыстылығы дейді.</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Жер өңдеу құралдарының жұмыс органдарына немесе басқа заттарға топырақтың жабысу  қабілетін оның жабысқақатығы деп атайды.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Топырақтың ылғалдылық қасиеттері. Өнімділікті жоғарылатуда топырақтағы ылғалдың алатын орны ерекше. Негізгі ылғал көзі-жауын-шашын, олар топырақ бетіне сұйық және қатты түрде түседі. Топырақ құрылымды болса, онда қарашірік мол болады, ылғал көп жиналады. Екінші су көзіне атмосфера қабатында түзілетін бу тәріздес ылғал жатады. Бұл ылғал көзінің құрғақ континентальды аудандарда маңызы зор. Үшінші су көзі-ыза сулары, егер олар топырақ бетінен 3 м-ге дейін тереңдікте жатса.</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Топырақ ылғалдылығы дегеніміз-топырақтың құрғақ массасына пайызбен көрсетілген су мөлшері. Топырақтағы ылғал әр түрлі жағдайда болады, сондықтан олар өсімдіктің қоректенуіне әр түрлі әсер етеді. Топырақтағы судың төмендегідей басты түрлері бар.</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Гранитациялық су-топырақтың ірі қуыстылықтарымен (капиллярлық емес) өз салмағымен жоғарыдан төмен қарай жүреді. Бұл-өсімдік ең жеңіл қабылдайтын су,  егер ол топырақтың барлық қуысын толтырса, онда ылғал шамадан тыс болып кетеді. Құмды топырақта гранитациялық су тез төмен кетіп қалады.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Капиллярлық су-топырақ капиллярына орналасады.  Ол капилляр арқылы төменгі ылғалды  қабаттан беткі құрғақ қабатқа қарай жылжиды. Капиллярлық суды өсімдік оңай пайдалана алады.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Гигроскопиялық су топыраққа сіңірілген жағдайда молекулалар түрінде болады. Ол топырақ бөлшектерінің үстінде берік ұсталады, бірақ өсімдікке пайдасыз, себебі, олар топырақ бөлшектері арасында тек қана бу түрінде қозғалады (диффузиялық жолмен). Топырақтың осы суды ұстау қасиетін оның гигроскопиялығы деп атайды.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Су өткізгіштік – топырақтың өз бойынан жоғарыдан төмен қарай су өткізу, сіңіру қабілеті. Ол топырақтың гранулометриялық құрамына, құрылымына, құрылысына, минерологиялық, катиондық құрамына байланысты.  Борпылдақ, құмды және құмдауыт топырақтардың су өткізгіштігі жоғары болады.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Ылғал сыйымдылық-топырақтың белгілі бір мөлшерде суды сіңіріп, өз бойында ұстап тұру қабілетті. Ылғал мөлшері бойынша  оны танаптық , капиллярлық және толық ылғал сыйымдылық деп бөледі.</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 xml:space="preserve">Топырақтың ауа қасиеттері. Өсімдіктер, жануарлар және микроағзалар тіршілігінде топырақ ауасы  маңызды рөл атқарады. Ол өсімдіктер үшін көмірқышқыл газының негізгі көзі,  фитосинтез жүру  үшін қажетті. </w:t>
      </w:r>
      <w:r w:rsidRPr="0001678C">
        <w:rPr>
          <w:rFonts w:ascii="Times New Roman" w:eastAsia="Times New Roman" w:hAnsi="Times New Roman" w:cs="Times New Roman"/>
          <w:sz w:val="28"/>
          <w:szCs w:val="28"/>
          <w:lang w:val="kk-KZ" w:eastAsia="ru-RU"/>
        </w:rPr>
        <w:lastRenderedPageBreak/>
        <w:t>Сонымен қатар, оттегіні өсімдіктердің тамыр жүйесі, микроағзалар және топырақта тіршілік ететін жәндіктер пайдаланады.</w:t>
      </w:r>
    </w:p>
    <w:p w:rsidR="00776471" w:rsidRPr="0001678C" w:rsidRDefault="00776471" w:rsidP="00B47323">
      <w:pPr>
        <w:pStyle w:val="a3"/>
        <w:shd w:val="clear" w:color="auto" w:fill="F3EEC9"/>
        <w:spacing w:after="0" w:line="240" w:lineRule="auto"/>
        <w:ind w:left="0" w:firstLine="709"/>
        <w:rPr>
          <w:rFonts w:ascii="Times New Roman" w:eastAsia="Times New Roman" w:hAnsi="Times New Roman" w:cs="Times New Roman"/>
          <w:sz w:val="28"/>
          <w:szCs w:val="28"/>
          <w:lang w:val="kk-KZ" w:eastAsia="ru-RU"/>
        </w:rPr>
      </w:pPr>
      <w:r w:rsidRPr="0001678C">
        <w:rPr>
          <w:rFonts w:ascii="Times New Roman" w:eastAsia="Times New Roman" w:hAnsi="Times New Roman" w:cs="Times New Roman"/>
          <w:sz w:val="28"/>
          <w:szCs w:val="28"/>
          <w:lang w:val="kk-KZ" w:eastAsia="ru-RU"/>
        </w:rPr>
        <w:t>Топырақтың жылулық қасиеттері. Топырақтағы жылудың негізгі көзі-күн сәулесінің энергиясы. Оның мөлшері жердің географиялық орнына қарай анықталады. Қосымша жылу көзі органикалық қалдықтардың экзотермиялық ыдырау процесінде бөлінетін жылу болып табылады. Топырақтың түріне қарай олардың жылу қасиеті  де әр түрлі болады.  қара топырақ сұр топыраққа қарағанда тез жылиды, ылғалды топырақ баяу жылиды, баяу суыйды, сазбалшықты топырақтың  қызуына көп жылу қажет және жылу процесінің өзі де баяу жүреді. Сондықтан оларды «салқын» топырақ деп атайды. Қиыршық құмды, құмдақ топырақтар тез қызады, олар «жылы» топыраққа жатады. Топырақ жылуы дәннің бөртуі, өсімдіктің өсуі, дамуы және топырақтағы микроағзалардың  тіршілігі үшін маңызды фактор болып табылады. Мысалы, бидай, арпа, сұлы тұқымдарының бөртіп өнуі үшін топырақ температурасы12-14 С болуы қажет, ал микроағзалардың тіршілігі белсенді  болуы үшін топырақ температурасы 25-30 С аралығында болғаны жөн.</w:t>
      </w:r>
    </w:p>
    <w:p w:rsidR="00776471" w:rsidRPr="0001678C" w:rsidRDefault="00776471" w:rsidP="00B47323">
      <w:pPr>
        <w:spacing w:after="0" w:line="240" w:lineRule="auto"/>
        <w:ind w:firstLine="709"/>
        <w:rPr>
          <w:rFonts w:ascii="Times New Roman" w:hAnsi="Times New Roman"/>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776471" w:rsidRPr="0001678C" w:rsidRDefault="00776471" w:rsidP="00F1556B">
      <w:pPr>
        <w:jc w:val="center"/>
        <w:rPr>
          <w:rFonts w:ascii="Times New Roman" w:hAnsi="Times New Roman"/>
          <w:b/>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/Урок№32</w:t>
      </w:r>
    </w:p>
    <w:p w:rsidR="00F1556B" w:rsidRPr="0001678C" w:rsidRDefault="00F1556B" w:rsidP="00B47323">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 xml:space="preserve">/Тема занятия: Топырақты минералды тұтқыр материалдармен нығайту </w:t>
      </w:r>
    </w:p>
    <w:p w:rsidR="00F1556B" w:rsidRPr="0001678C" w:rsidRDefault="00F1556B" w:rsidP="00B47323">
      <w:pPr>
        <w:spacing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 xml:space="preserve">/Цель занятия: Жұмысты орындау нәтижесінде есепті шығаруға дағдылану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 xml:space="preserve">/Тип занятия: практикалық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 оқулық, кесте</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Топырақты портландцементпен және лакопортландцементпен нығайту. Осы тұтқыр материалдармен нығайтылатын топырақ түрлері. Топырақта әктаспен және әктас құрамды тұтқырлармен нығыздау.  40-минут.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IV.Өздік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Pr="0001678C" w:rsidRDefault="00B47323" w:rsidP="00B47323">
      <w:pPr>
        <w:spacing w:after="60" w:line="240" w:lineRule="auto"/>
        <w:rPr>
          <w:rFonts w:ascii="Times New Roman" w:hAnsi="Times New Roman"/>
          <w:sz w:val="28"/>
          <w:szCs w:val="28"/>
          <w:lang w:val="kk-KZ"/>
        </w:rPr>
      </w:pPr>
    </w:p>
    <w:p w:rsidR="00776471" w:rsidRPr="0001678C" w:rsidRDefault="00776471" w:rsidP="00776471">
      <w:pPr>
        <w:jc w:val="center"/>
        <w:rPr>
          <w:rFonts w:ascii="Times New Roman" w:hAnsi="Times New Roman"/>
          <w:b/>
          <w:sz w:val="28"/>
          <w:szCs w:val="28"/>
          <w:lang w:val="kk-KZ"/>
        </w:rPr>
      </w:pPr>
      <w:r w:rsidRPr="0001678C">
        <w:rPr>
          <w:rFonts w:ascii="Times New Roman" w:hAnsi="Times New Roman"/>
          <w:b/>
          <w:sz w:val="28"/>
          <w:szCs w:val="28"/>
          <w:lang w:val="kk-KZ"/>
        </w:rPr>
        <w:lastRenderedPageBreak/>
        <w:t>№32. Топырақты минералды тұтқыр материалдармен нығайту</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Сығу кезіндегі беріктік шегін анықтау. </w:t>
      </w:r>
      <w:r w:rsidRPr="0001678C">
        <w:rPr>
          <w:rFonts w:ascii="Times New Roman" w:hAnsi="Times New Roman"/>
          <w:sz w:val="28"/>
          <w:szCs w:val="28"/>
          <w:lang w:val="kk-KZ"/>
        </w:rPr>
        <w:t xml:space="preserve">Әдістің мәні берілген жағдайлар кезінде үлгілерді қирату үшін қажетті белгілі бір жүктемелерге негізделеді. Сынау жүргіщу үшін үлгілерді дайындайды. Сынау алдында берілген 50±2°С немесе 0±2°С температурада термостайды. 0±2°С температураны суды мұзбен араластыру арқылы алады. Ыстық қоспалардан жасалған үлгілерді берілген температурада 1 сағат көлемінде ұстайды.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Сұйық және эмудьсияланған битумдардан жасалған қоспалар үлгісін ауада 20±2°С температурада 2 сағат бойы термосттайды, онда бекітілген топырақтан жасалған үлгілерді полиэтилен пакеттермен қаптайды.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Үлгілерді сығу кезінде беріктік шегін анықтау үшін суға қаныққан күйде 13 бөлімге сәйкес сыналған үлгілер қолданылады. Суға қаныққан үлгілерді ауада және суда өлшеп алғаннан кейін температурасы 20±2°С суға салады, ал сынау алдында жұмсақ матамен немесе сүзгіш қағазбен сүртеді.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Үлгілерді сығу кезінде беріктік шегін жаншыма тақтасының қолданыс жылдамдығы 3,0±0,3мм/мин болғанда жаншымадан алады. Ыдыстан термосттау үшін алынған үлгіні жаншыманың төменгі тақтасының ортасына орналастырады, кейін жоғарғы тақтаны түсіреді және оны үлгі бетінің деңгейінен 0,5-2мм жоғарыда тоқтатады. Бұл жаншыманың төменгі тақтасына сәйкес көтеру арқылы да жүзеге асырылуы мүмкін. Содан кейін жаншыманың электроқозғальқышын қосады және үлгіні салмақпен басады. Сығу кезіндегі беріктік шегін дәл анықтау үшін қағаздан жасалған тығынмен жабылған төртінші үлгінің жоғарғы кесігіне орналастыратын бір шариктен және металл тақтадан тұратын топса құралын қолдану ұсынылады.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Топса құралы үлгі негіщі параллель болған жағдайда үлгі кескіндісінің барлық жеріне салмақтың біркелкі болып бөлінуін қамтамасыз етеді.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Сығу кезінде берілгн шегін R</w:t>
      </w:r>
      <w:r w:rsidRPr="0001678C">
        <w:rPr>
          <w:rFonts w:ascii="Times New Roman" w:hAnsi="Times New Roman"/>
          <w:sz w:val="28"/>
          <w:szCs w:val="28"/>
          <w:vertAlign w:val="subscript"/>
          <w:lang w:val="kk-KZ"/>
        </w:rPr>
        <w:t>сығ</w:t>
      </w:r>
      <w:r w:rsidRPr="0001678C">
        <w:rPr>
          <w:rFonts w:ascii="Times New Roman" w:hAnsi="Times New Roman"/>
          <w:sz w:val="28"/>
          <w:szCs w:val="28"/>
          <w:lang w:val="kk-KZ"/>
        </w:rPr>
        <w:t>МПа формуласы бойынша щығарады:</w:t>
      </w:r>
    </w:p>
    <w:p w:rsidR="00776471" w:rsidRPr="0001678C" w:rsidRDefault="00776471"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Rсығ=Р/Ғ10</w:t>
      </w:r>
      <w:r w:rsidRPr="0001678C">
        <w:rPr>
          <w:rFonts w:ascii="Times New Roman" w:hAnsi="Times New Roman"/>
          <w:sz w:val="28"/>
          <w:szCs w:val="28"/>
          <w:vertAlign w:val="superscript"/>
          <w:lang w:val="kk-KZ"/>
        </w:rPr>
        <w:t>-2</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Мұнда Р-қирататын жүктеме</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Ғ-үлгінің көлденең қимасының бастапқы ауданы,см</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10</w:t>
      </w:r>
      <w:r w:rsidRPr="0001678C">
        <w:rPr>
          <w:rFonts w:ascii="Times New Roman" w:hAnsi="Times New Roman"/>
          <w:sz w:val="28"/>
          <w:szCs w:val="28"/>
          <w:vertAlign w:val="superscript"/>
          <w:lang w:val="kk-KZ"/>
        </w:rPr>
        <w:t>-2</w:t>
      </w:r>
      <w:r w:rsidRPr="0001678C">
        <w:rPr>
          <w:rFonts w:ascii="Times New Roman" w:hAnsi="Times New Roman"/>
          <w:sz w:val="28"/>
          <w:szCs w:val="28"/>
          <w:lang w:val="kk-KZ"/>
        </w:rPr>
        <w:t>- МПа есебінің коэффициенті.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Анықтау қорытындысы есебінде үш үлгіні сынаудың бірінші он таңбалы белгіге дейін дөңгелектенген орташа арифметикалық мәні алынады.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Ию кезінде созылуға беріктілік шегін және пішін өзгертушілік көрсеткіштерін анықтау. </w:t>
      </w:r>
      <w:r w:rsidRPr="0001678C">
        <w:rPr>
          <w:rFonts w:ascii="Times New Roman" w:hAnsi="Times New Roman"/>
          <w:sz w:val="28"/>
          <w:szCs w:val="28"/>
          <w:lang w:val="kk-KZ"/>
        </w:rPr>
        <w:t xml:space="preserve">Әдіс мәні ию кезінде үлгіні қиратуға қажетті және созу қалыпсыздануына сәйкес келетін жүктемеді анықтауға негізделген. Сынау үшін үлгілерді дайындайды. Сынау алдында 3 сағат бойы ауа 20±2°С температурада термостайды.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Жаншыманың төменгі тақтасына призма – үлгі орналастырылған тірек құралы бекітілді. Үлгіні тірекке қысылған кезінде вертикаль болатын қырымен орналастырады. Үлгі беті тірекке көлденеңінен тығыз жатқызылуы қажет. Үлгі ортасына жүктеме пайда болатын диаметрі 10мм, ұзындығы үлгінің енінен кем емес металл өзек орналастырылады.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lastRenderedPageBreak/>
        <w:t xml:space="preserve">Жоғарғы тақтаны түсіреді және металл өзектен 4-6мм жоғарыда тоқтатады. Содан кейін үлгіні салмақпен басады. Күш өлшегіштің ең жоғарғы көрсеткіштің қиратушы жүктеме есебінде қабылдайды, ал ию мөлшерін индикатор бойынша белгілейді.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Ию кезінде созылуға беріктік шегін R</w:t>
      </w:r>
      <w:r w:rsidRPr="0001678C">
        <w:rPr>
          <w:rFonts w:ascii="Times New Roman" w:hAnsi="Times New Roman"/>
          <w:sz w:val="28"/>
          <w:szCs w:val="28"/>
          <w:vertAlign w:val="subscript"/>
          <w:lang w:val="kk-KZ"/>
        </w:rPr>
        <w:t xml:space="preserve">ию </w:t>
      </w:r>
      <w:r w:rsidRPr="0001678C">
        <w:rPr>
          <w:rFonts w:ascii="Times New Roman" w:hAnsi="Times New Roman"/>
          <w:sz w:val="28"/>
          <w:szCs w:val="28"/>
          <w:lang w:val="kk-KZ"/>
        </w:rPr>
        <w:t>МПа формуласы бойынша щығарады:</w:t>
      </w:r>
    </w:p>
    <w:p w:rsidR="00776471" w:rsidRPr="0001678C" w:rsidRDefault="00776471"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R</w:t>
      </w:r>
      <w:r w:rsidRPr="0001678C">
        <w:rPr>
          <w:rFonts w:ascii="Times New Roman" w:hAnsi="Times New Roman"/>
          <w:sz w:val="28"/>
          <w:szCs w:val="28"/>
          <w:vertAlign w:val="subscript"/>
          <w:lang w:val="kk-KZ"/>
        </w:rPr>
        <w:t>ию</w:t>
      </w:r>
      <w:r w:rsidRPr="0001678C">
        <w:rPr>
          <w:rFonts w:ascii="Times New Roman" w:hAnsi="Times New Roman"/>
          <w:sz w:val="28"/>
          <w:szCs w:val="28"/>
          <w:lang w:val="kk-KZ"/>
        </w:rPr>
        <w:t>=3Р1/2bh10</w:t>
      </w:r>
      <w:r w:rsidRPr="0001678C">
        <w:rPr>
          <w:rFonts w:ascii="Times New Roman" w:hAnsi="Times New Roman"/>
          <w:sz w:val="28"/>
          <w:szCs w:val="28"/>
          <w:vertAlign w:val="superscript"/>
          <w:lang w:val="kk-KZ"/>
        </w:rPr>
        <w:t>-2</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Мұнда Р-қиратушы жүктеме</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1-тіректер</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b- үлгі ені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h- үлгі биіктігі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10</w:t>
      </w:r>
      <w:r w:rsidRPr="0001678C">
        <w:rPr>
          <w:rFonts w:ascii="Times New Roman" w:hAnsi="Times New Roman"/>
          <w:sz w:val="28"/>
          <w:szCs w:val="28"/>
          <w:vertAlign w:val="superscript"/>
          <w:lang w:val="kk-KZ"/>
        </w:rPr>
        <w:t>-2</w:t>
      </w:r>
      <w:r w:rsidRPr="0001678C">
        <w:rPr>
          <w:rFonts w:ascii="Times New Roman" w:hAnsi="Times New Roman"/>
          <w:sz w:val="28"/>
          <w:szCs w:val="28"/>
          <w:lang w:val="kk-KZ"/>
        </w:rPr>
        <w:t>- МПа есебінің коэффициенті.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Анықтау қорытындысы есебінде үш үлгіні сынаудың екінші он таңбалы белгіге дейін дөңгелектенген орташа арифметикалық мәні алынады.</w:t>
      </w:r>
    </w:p>
    <w:p w:rsidR="00776471" w:rsidRDefault="00776471"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Default="00B47323" w:rsidP="00B47323">
      <w:pPr>
        <w:spacing w:after="0" w:line="240" w:lineRule="auto"/>
        <w:ind w:firstLine="709"/>
        <w:jc w:val="both"/>
        <w:rPr>
          <w:rFonts w:ascii="Times New Roman" w:hAnsi="Times New Roman"/>
          <w:sz w:val="28"/>
          <w:szCs w:val="28"/>
          <w:lang w:val="kk-KZ"/>
        </w:rPr>
      </w:pPr>
    </w:p>
    <w:p w:rsidR="00B47323" w:rsidRPr="0001678C" w:rsidRDefault="00B47323" w:rsidP="00B47323">
      <w:pPr>
        <w:spacing w:after="0" w:line="240" w:lineRule="auto"/>
        <w:ind w:firstLine="709"/>
        <w:jc w:val="both"/>
        <w:rPr>
          <w:rFonts w:ascii="Times New Roman" w:hAnsi="Times New Roman"/>
          <w:sz w:val="28"/>
          <w:szCs w:val="28"/>
          <w:lang w:val="kk-KZ"/>
        </w:rPr>
      </w:pPr>
    </w:p>
    <w:p w:rsidR="00F1556B" w:rsidRPr="0001678C" w:rsidRDefault="00F1556B" w:rsidP="00B47323">
      <w:pPr>
        <w:spacing w:after="0" w:line="240" w:lineRule="auto"/>
        <w:ind w:firstLine="709"/>
        <w:rPr>
          <w:rFonts w:ascii="Times New Roman" w:hAnsi="Times New Roman"/>
          <w:sz w:val="28"/>
          <w:szCs w:val="28"/>
          <w:lang w:val="kk-KZ"/>
        </w:rPr>
      </w:pPr>
    </w:p>
    <w:p w:rsidR="00F1556B" w:rsidRPr="0001678C" w:rsidRDefault="00F1556B" w:rsidP="00B47323">
      <w:pPr>
        <w:spacing w:after="0" w:line="240" w:lineRule="auto"/>
        <w:ind w:firstLine="709"/>
        <w:rPr>
          <w:rFonts w:ascii="Times New Roman" w:hAnsi="Times New Roman"/>
          <w:sz w:val="28"/>
          <w:szCs w:val="28"/>
          <w:lang w:val="kk-KZ"/>
        </w:rPr>
      </w:pPr>
    </w:p>
    <w:p w:rsidR="00F1556B" w:rsidRPr="0001678C" w:rsidRDefault="00F1556B" w:rsidP="00B47323">
      <w:pPr>
        <w:spacing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/Урок№33</w:t>
      </w:r>
    </w:p>
    <w:p w:rsidR="00F1556B" w:rsidRPr="0001678C" w:rsidRDefault="00F1556B" w:rsidP="00B47323">
      <w:pPr>
        <w:spacing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Табиғи жергілікті тас материалдар туралы жалпы мәліметтер</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оқу нәтижесінде жергілікті жол құрылыс материалдары туралы түсінік алуы тиіс, негізгі қасиеттері және өндіріс тәсілдерін білуі тиіс. Жергілікті жол құрылыс материалдарын тиімді пайдалана алуы тиіс</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 оқулық, сурет</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6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Жергілікті жол-құрылыс материалдарын жіктеу және қоршаған ортаны қорғау. 40-минут.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6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Default="00F1556B" w:rsidP="00B47323">
      <w:pPr>
        <w:spacing w:after="6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Default="00B47323" w:rsidP="00B47323">
      <w:pPr>
        <w:spacing w:after="60" w:line="240" w:lineRule="auto"/>
        <w:rPr>
          <w:rFonts w:ascii="Times New Roman" w:hAnsi="Times New Roman"/>
          <w:sz w:val="28"/>
          <w:szCs w:val="28"/>
          <w:lang w:val="kk-KZ"/>
        </w:rPr>
      </w:pPr>
    </w:p>
    <w:p w:rsidR="00B47323" w:rsidRPr="0001678C" w:rsidRDefault="00B47323" w:rsidP="00B47323">
      <w:pPr>
        <w:spacing w:after="60" w:line="240" w:lineRule="auto"/>
        <w:rPr>
          <w:rFonts w:ascii="Times New Roman" w:hAnsi="Times New Roman"/>
          <w:sz w:val="28"/>
          <w:szCs w:val="28"/>
          <w:lang w:val="kk-KZ"/>
        </w:rPr>
      </w:pPr>
    </w:p>
    <w:p w:rsidR="00776471" w:rsidRPr="0001678C" w:rsidRDefault="00776471" w:rsidP="00776471">
      <w:pPr>
        <w:tabs>
          <w:tab w:val="left" w:pos="750"/>
          <w:tab w:val="center" w:pos="4890"/>
        </w:tabs>
        <w:spacing w:after="0" w:line="240" w:lineRule="auto"/>
        <w:ind w:left="-425" w:firstLine="709"/>
        <w:jc w:val="center"/>
        <w:rPr>
          <w:rFonts w:ascii="Times New Roman" w:hAnsi="Times New Roman"/>
          <w:b/>
          <w:sz w:val="28"/>
          <w:szCs w:val="28"/>
          <w:lang w:val="kk-KZ"/>
        </w:rPr>
      </w:pPr>
      <w:r w:rsidRPr="0001678C">
        <w:rPr>
          <w:rFonts w:ascii="Times New Roman" w:hAnsi="Times New Roman"/>
          <w:b/>
          <w:sz w:val="28"/>
          <w:szCs w:val="28"/>
          <w:lang w:val="kk-KZ"/>
        </w:rPr>
        <w:lastRenderedPageBreak/>
        <w:t xml:space="preserve">№33. </w:t>
      </w:r>
      <w:r w:rsidRPr="0001678C">
        <w:rPr>
          <w:rFonts w:ascii="Times New Roman" w:hAnsi="Times New Roman"/>
          <w:b/>
          <w:sz w:val="28"/>
          <w:szCs w:val="28"/>
          <w:lang w:val="kk-KZ"/>
        </w:rPr>
        <w:tab/>
        <w:t>Табиғи жергілікті тас материалдар туралы жалпы мәліметтер</w:t>
      </w:r>
    </w:p>
    <w:p w:rsidR="00776471" w:rsidRPr="0001678C" w:rsidRDefault="00776471" w:rsidP="00776471">
      <w:pPr>
        <w:spacing w:after="0" w:line="240" w:lineRule="auto"/>
        <w:ind w:left="-425" w:firstLine="709"/>
        <w:jc w:val="both"/>
        <w:rPr>
          <w:rFonts w:ascii="Times New Roman" w:hAnsi="Times New Roman"/>
          <w:b/>
          <w:sz w:val="28"/>
          <w:szCs w:val="28"/>
          <w:lang w:val="kk-KZ"/>
        </w:rPr>
      </w:pP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Табиғи  тас  материялы  және  бұйымдары  деп  тұтас  жатқан  тау  жыныс-тарын қарапайым  механикалық  өңдеу ( жару,  тіліу,  ұсақтау  және  тағы  басқа  тәсілдер) арқылы  алынатын  плиталар,  блоктар,  қаптағыш  материялдар, жолға  төселетін  кесек  және  жалпақ  тастар,  жол  жиек  тастары,  щебень,  ұсақталған  құм  және  т.б.  солар  сияқты  өнімдерді  айтады.  Жасалатын  материялдарда  тау  жыныстарының физикалық-механикалық  қасиеттері, минералдық  құрамы  өзгерілмей  сақталады.  Мұнымен  қатар, тау  жыныстарының  көпшігілі  ешқан-дай  механикалық  өңдеусіз-ақ, тікелей  құрлыс  салаларында  қолданылады  (қиыршық  тас,  құм, саз  және  тағы  басқа). Осы  материялдардың  барлығы, әдетте  руда  емес  құрлыс  материялдары  деп  аталады. Табиғи  тас  материял-дарын  тау  тастан  және  оның  сынықтарынан  дайындайды. Тау  тас  жыныс-тарының  тығыздығы  өте  жоғары  және  жердің  астында  қабат-қабат  болып  орналасады.  Тау-тастың  сынық  жыныстары-үгілмелі; тау-тастың сынған  бөлім-дерінен  тұрады  және  бірінің  үстінде  бірі  үйіліп  жатады.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Тау-тас  жыныстары  табиғи  жағдайына  байланысты  физика-химиялық  және  технологиялық  жағымды  қасиеттері  болады. Тас  материялдың  бағасы  қымбат  емес  сол  үшін  оны  жол  төсемесі  үшін,  тоғандар  мен  тіреулер  ретін-де  қолданады.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Құрлыс  саласында  кең  қолданылатын  табиғи  тас  материялдарын  төмен-дегінше  үлкен   екі  топқа  бөледі: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1.  Құрлыста  тікелей  қолданылатын   материялдар  мен  бұиымдар:  үйлерде  және  ғимараттарды,  өзен  жағаларын,  көпірлерді  және  т.б.  инженер-лік  құрлыстарды  қаптауға,  жол  және  гидротехникалық  құрлыстарда,  үйлердің  қабырғаларын  көтеруге,  өнеркәсіптік  үйлердің  еденін  төсеуге,  басқыш  алабын  құрамдaуға,  құрылыс  ерітінділері  мен  бетондарға  толтырушы  ретінде  және  т.б. көптеген  мақсаттар  үшін  пайдаланады: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2.  Құрылыс  материялдар  өнеркәсібінде  жасанды  материялдар  шығару  үшін  ( керамика, шыны, минералдық  байланыстырушылар  және  т.б.  материял-дар  мен  бұйымдар )  шикізат  ретінде  қолданатын  минералдық  жыныстар.</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Әрине, жасанды  материялдарын  алу  процесінде  табиғи  тау  жыныс-тарының  құрамы,  құрылыс  және  физикалық-механикалық  қасиеттері  өзгеріске  ұшырайды.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Сонымен  тау  жыныстарын  алынатын  материялдар  мен  бұйымдар  құры-лыс  салаларында  көп  ғасырлық  дәстүрлі  материял  ретінде  кең  қолданып, шығысының  20%- дай  үлесін  қамтиды.</w:t>
      </w:r>
    </w:p>
    <w:p w:rsidR="00776471" w:rsidRPr="0001678C" w:rsidRDefault="00776471" w:rsidP="00B47323">
      <w:pPr>
        <w:spacing w:after="0" w:line="240" w:lineRule="auto"/>
        <w:ind w:firstLine="709"/>
        <w:jc w:val="both"/>
        <w:rPr>
          <w:rFonts w:ascii="Times New Roman" w:hAnsi="Times New Roman"/>
          <w:b/>
          <w:sz w:val="28"/>
          <w:szCs w:val="28"/>
          <w:lang w:val="kk-KZ"/>
        </w:rPr>
      </w:pPr>
    </w:p>
    <w:p w:rsidR="00776471" w:rsidRPr="0001678C" w:rsidRDefault="00776471" w:rsidP="00B47323">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t>Табиғи  тастың  шығарылуы  және  өңделуі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Табиғи  тасты  сендене  біткен  алып  тас  тауында  немесе  бос  түйіршік-тер  шөгіндісінен  құралған  қабат-қабат  жатысы  бар  жерлерден  шығарады. Мұндай  рудасыз  кені  бар  жерді  карьер  деп  атайды.  Тау  </w:t>
      </w:r>
      <w:r w:rsidRPr="0001678C">
        <w:rPr>
          <w:rFonts w:ascii="Times New Roman" w:hAnsi="Times New Roman"/>
          <w:sz w:val="28"/>
          <w:szCs w:val="28"/>
          <w:lang w:val="kk-KZ"/>
        </w:rPr>
        <w:lastRenderedPageBreak/>
        <w:t>жыныстарының  жарылыс  жағдайларында,  тасына  және  қорлық  мөлшеріне  байланысты  тас  карьерлері  былайша  бөлінеді:  пайдалану  мерзімі  10  жылдан  асатын,  жылына  100000 м</w:t>
      </w:r>
      <w:r w:rsidRPr="0001678C">
        <w:rPr>
          <w:rFonts w:ascii="Times New Roman" w:hAnsi="Times New Roman"/>
          <w:sz w:val="28"/>
          <w:szCs w:val="28"/>
          <w:vertAlign w:val="superscript"/>
          <w:lang w:val="kk-KZ"/>
        </w:rPr>
        <w:t>3</w:t>
      </w:r>
      <w:r w:rsidRPr="0001678C">
        <w:rPr>
          <w:rFonts w:ascii="Times New Roman" w:hAnsi="Times New Roman"/>
          <w:sz w:val="28"/>
          <w:szCs w:val="28"/>
          <w:lang w:val="kk-KZ"/>
        </w:rPr>
        <w:t xml:space="preserve"> көп  сапалы  тас  өндірілетін  өнеркәсіптік  карьерлер. Әдетте,   мұндай  карьерлер  жақсы  жабдықталған   және  механизацияланған  дербес  шаруашылық  деңгейде  ұйымдастырылған  болады. Карьерден  өңдеу  орындарына  дейін  көліктік  жолдары ( автомобильдер  және  жіңішке  немесе  нормалды  темір  жолдар) болады;  салыныпжатқан  құрылыс  нысандар  сұранысын  қамтамасыз  етуге  есептелген  трасса  бойында  орналасқан  және  пайдалану  мезгілі  оншақты  жылдай  болатын  жергілікті  карьерлер.</w:t>
      </w:r>
    </w:p>
    <w:p w:rsidR="00776471" w:rsidRPr="0001678C" w:rsidRDefault="00776471" w:rsidP="00B47323">
      <w:pPr>
        <w:spacing w:after="0" w:line="240" w:lineRule="auto"/>
        <w:ind w:firstLine="709"/>
        <w:jc w:val="both"/>
        <w:rPr>
          <w:rFonts w:ascii="Times New Roman" w:hAnsi="Times New Roman"/>
          <w:sz w:val="28"/>
          <w:szCs w:val="28"/>
          <w:lang w:val="kk-KZ"/>
        </w:rPr>
      </w:pPr>
    </w:p>
    <w:p w:rsidR="00776471" w:rsidRPr="0001678C" w:rsidRDefault="00776471" w:rsidP="00B47323">
      <w:pPr>
        <w:spacing w:after="0" w:line="240" w:lineRule="auto"/>
        <w:ind w:firstLine="709"/>
        <w:jc w:val="both"/>
        <w:rPr>
          <w:rFonts w:ascii="Times New Roman" w:hAnsi="Times New Roman"/>
          <w:sz w:val="28"/>
          <w:szCs w:val="28"/>
          <w:lang w:val="kk-KZ"/>
        </w:rPr>
      </w:pPr>
    </w:p>
    <w:p w:rsidR="00776471" w:rsidRPr="0001678C" w:rsidRDefault="00776471" w:rsidP="00B47323">
      <w:pPr>
        <w:spacing w:after="0" w:line="240" w:lineRule="auto"/>
        <w:ind w:firstLine="709"/>
        <w:jc w:val="both"/>
        <w:rPr>
          <w:rFonts w:ascii="Times New Roman" w:hAnsi="Times New Roman"/>
          <w:sz w:val="28"/>
          <w:szCs w:val="28"/>
          <w:lang w:val="kk-KZ"/>
        </w:rPr>
      </w:pPr>
    </w:p>
    <w:p w:rsidR="00776471" w:rsidRPr="0001678C" w:rsidRDefault="00776471" w:rsidP="00B47323">
      <w:pPr>
        <w:spacing w:after="0" w:line="240" w:lineRule="auto"/>
        <w:ind w:firstLine="709"/>
        <w:jc w:val="both"/>
        <w:rPr>
          <w:rFonts w:ascii="Times New Roman" w:hAnsi="Times New Roman"/>
          <w:sz w:val="28"/>
          <w:szCs w:val="28"/>
          <w:lang w:val="en-US"/>
        </w:rPr>
      </w:pPr>
      <w:r w:rsidRPr="0001678C">
        <w:rPr>
          <w:rFonts w:ascii="Times New Roman" w:hAnsi="Times New Roman"/>
          <w:sz w:val="28"/>
          <w:szCs w:val="28"/>
          <w:lang w:val="kk-KZ"/>
        </w:rPr>
        <w:t xml:space="preserve">       </w:t>
      </w:r>
      <w:r w:rsidRPr="0001678C">
        <w:rPr>
          <w:rFonts w:ascii="Times New Roman" w:hAnsi="Times New Roman"/>
          <w:noProof/>
          <w:sz w:val="28"/>
          <w:szCs w:val="28"/>
        </w:rPr>
        <w:drawing>
          <wp:inline distT="0" distB="0" distL="0" distR="0" wp14:anchorId="30E0DFC4" wp14:editId="3DF52F88">
            <wp:extent cx="4603750" cy="2615565"/>
            <wp:effectExtent l="0" t="0" r="6350" b="0"/>
            <wp:docPr id="32" name="Рисунок 32" descr="сканирование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ирование000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03750" cy="2615565"/>
                    </a:xfrm>
                    <a:prstGeom prst="rect">
                      <a:avLst/>
                    </a:prstGeom>
                    <a:noFill/>
                    <a:ln>
                      <a:noFill/>
                    </a:ln>
                  </pic:spPr>
                </pic:pic>
              </a:graphicData>
            </a:graphic>
          </wp:inline>
        </w:drawing>
      </w:r>
    </w:p>
    <w:p w:rsidR="00776471" w:rsidRPr="0001678C" w:rsidRDefault="00776471" w:rsidP="00B47323">
      <w:pPr>
        <w:spacing w:after="0" w:line="240" w:lineRule="auto"/>
        <w:ind w:firstLine="709"/>
        <w:jc w:val="both"/>
        <w:rPr>
          <w:rFonts w:ascii="Times New Roman" w:hAnsi="Times New Roman"/>
          <w:sz w:val="28"/>
          <w:szCs w:val="28"/>
          <w:lang w:val="en-US"/>
        </w:rPr>
      </w:pPr>
    </w:p>
    <w:p w:rsidR="00776471" w:rsidRPr="0001678C" w:rsidRDefault="00776471" w:rsidP="00B47323">
      <w:pPr>
        <w:spacing w:after="0" w:line="240" w:lineRule="auto"/>
        <w:ind w:firstLine="709"/>
        <w:jc w:val="both"/>
        <w:rPr>
          <w:rFonts w:ascii="Times New Roman" w:hAnsi="Times New Roman"/>
          <w:sz w:val="28"/>
          <w:szCs w:val="28"/>
          <w:lang w:val="en-US"/>
        </w:rPr>
      </w:pPr>
    </w:p>
    <w:p w:rsidR="00776471" w:rsidRPr="0001678C" w:rsidRDefault="00776471" w:rsidP="00B47323">
      <w:pPr>
        <w:spacing w:after="0" w:line="240" w:lineRule="auto"/>
        <w:ind w:firstLine="709"/>
        <w:jc w:val="both"/>
        <w:rPr>
          <w:rFonts w:ascii="Times New Roman" w:hAnsi="Times New Roman"/>
          <w:b/>
          <w:sz w:val="28"/>
          <w:szCs w:val="28"/>
          <w:lang w:val="en-US"/>
        </w:rPr>
      </w:pPr>
    </w:p>
    <w:p w:rsidR="00776471" w:rsidRPr="0001678C" w:rsidRDefault="00776471" w:rsidP="00B47323">
      <w:pPr>
        <w:spacing w:after="0" w:line="240" w:lineRule="auto"/>
        <w:ind w:firstLine="709"/>
        <w:jc w:val="center"/>
        <w:rPr>
          <w:rFonts w:ascii="Times New Roman" w:hAnsi="Times New Roman"/>
          <w:b/>
          <w:sz w:val="28"/>
          <w:szCs w:val="28"/>
          <w:lang w:val="en-US"/>
        </w:rPr>
      </w:pPr>
      <w:r w:rsidRPr="0001678C">
        <w:rPr>
          <w:rFonts w:ascii="Times New Roman" w:hAnsi="Times New Roman"/>
          <w:b/>
          <w:sz w:val="28"/>
          <w:szCs w:val="28"/>
          <w:lang w:val="kk-KZ"/>
        </w:rPr>
        <w:t>Сурет  1.  Иасқындық  тәсілмен  қабырғалық  тастарды  дискалық  арасы  машинамен  кескілеп  алу.</w:t>
      </w:r>
    </w:p>
    <w:p w:rsidR="00776471" w:rsidRPr="0001678C" w:rsidRDefault="00776471" w:rsidP="00B47323">
      <w:pPr>
        <w:spacing w:after="0" w:line="240" w:lineRule="auto"/>
        <w:ind w:firstLine="709"/>
        <w:jc w:val="both"/>
        <w:rPr>
          <w:rFonts w:ascii="Times New Roman" w:hAnsi="Times New Roman"/>
          <w:sz w:val="28"/>
          <w:szCs w:val="28"/>
          <w:lang w:val="en-US"/>
        </w:rPr>
      </w:pP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Бұл  карьерлерде  тау  жынысының  жатысына  байланысты  тасты  ашық  тәсілмен, кейде  жер  астын  немесе  су  астынан  төңкере  қазып, не  кескілеп   шығарады.  Әринет,  горизантальды  бағытта  жер  деңгейінде  жақын  немесе  одан  аса  жайғасқан  тау  жыныстар  карьерін  ашық  тәсілмен  пайдалану  тиімді.  Мұндай  жұмыстардың  көлемі  және  орындалу  тәсілдері  карьерлердің  тиімділігін, пайдалану  күрделігін  сипаттайды.  Мұнымен  қатар  тас  жыныс-тарының мықтылық, қаттылық  дәрежелерін  және  жарықтанған  да  аңғарған  жөн.  Себебі, осы  корсеткіштерге  байланысты  тас  жыныстарын  алып  масса-дан  айырып  алу  тәсілдері  іріктеленеді. Мысалы, жарықталынып  онша  үлкен  емес  бөлшектерге  бөлінген  шөгінді  жыныстарды  эксковатордың  көмегімен-ақ  игереді. Тақтай  қабаты, жарықтар  мен  жеке  үйінділерге  бөлінген  жыныс-тарды  сыналар  қағып, ломның  көмегімен  үлкен -үлкен  блок  тәрізді  тастарға  </w:t>
      </w:r>
      <w:r w:rsidRPr="0001678C">
        <w:rPr>
          <w:rFonts w:ascii="Times New Roman" w:hAnsi="Times New Roman"/>
          <w:sz w:val="28"/>
          <w:szCs w:val="28"/>
          <w:lang w:val="kk-KZ"/>
        </w:rPr>
        <w:lastRenderedPageBreak/>
        <w:t>ажыратады;  ізбес  туфтарын, ракушечниктерді, диатомиттерді  және  т.б.  жұм-сақтау  жыныстар  қалыңдығын  тас  кестесін  машиналармен  тілімдеп, белгілі  мөлшердегі  және  пішіндегі  блоктарға,  плиталарға  бөледі. Өнеркәсіптік  карьерлерде, сурет 4.2  көрсетілгендей,  жұмсақтау  және  жұмсақ  тау  жыныстары.  Ол  үшін,  карьерде  төселген  релістік  жолмен  үш  тас  кесетін  машина  бірінің  соңынан  бірі  жүріп  отырып,  алдыңғы  екеуі  горизантальдық  және  вертикальдық  бағытта  кесіп  өтеді  де,  үшіншісі –  кесілген  блокты  немесе  плитаны  негізгі  тас  массасынан  ажыратып  алуды  орындайды.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Дискалдық  арамен  жабдықталған  машина  ( сурет. 4.2.)  мөлшері  0,35  дейінгі)  Д-дискалық  араның  диаметірі,  мм )  тас  блогын,  ал  тілгіш  сақиналы  фрезасы  бар  машина  СМ-177  (сурет. 4.3. ) – 0,7  Д  ( Д-фрезаның  диаметірі,  мм )  тереңдікке  дейін  тіліп,  үлкен  мөлшердегі  қабырғалық  блоктарды  шығаруға мүмкіндік  береді.  Ірі  мөлшердегі  блоктарды  шығару  үшін  бұл  машинадан  басқа  тағы т тас  тілмелейтін  шынжырлар  тәрізді  шексіз  тетікпен  жабдықталған  машинаны  да  пайдаланады.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Кейінгі  жылдары  кварцтен  тұратын  гранит,  кварцит  сияқты  жыныстар-дан  блоктардан  шығарып  және  олардың  беттерін  тегістеу  үшін  қысымдық-пен  анықталатын  термогаз  ағымдық  аппаратын  пайдалануда.  Бұл  аппарат-тың  әрекеті  керосиннің  оттеігмен  араласып  жанған  өнімі  камераның  сопласы  арқылы  үлкен  қысымдықпен  шыққанда  пайда  болатын  ыстық,  температурасы  2500</w:t>
      </w:r>
      <w:r w:rsidRPr="0001678C">
        <w:rPr>
          <w:rFonts w:ascii="Times New Roman" w:hAnsi="Times New Roman"/>
          <w:sz w:val="28"/>
          <w:szCs w:val="28"/>
          <w:vertAlign w:val="superscript"/>
          <w:lang w:val="kk-KZ"/>
        </w:rPr>
        <w:t>0</w:t>
      </w:r>
      <w:r w:rsidRPr="0001678C">
        <w:rPr>
          <w:rFonts w:ascii="Times New Roman" w:hAnsi="Times New Roman"/>
          <w:sz w:val="28"/>
          <w:szCs w:val="28"/>
          <w:lang w:val="kk-KZ"/>
        </w:rPr>
        <w:t>С  жоғары,  газдың  шамамен  2000 м/с  жылдамдықтағы  жіңішке  ағымның  әсеріне  негізделген.  Осындай  температурадағы  газдың  әсерімен  таста  өте  үлкен  іштік  кернеу  пайда  болып  жынысты  бұзып  жіберерінде  кенеттен  сртуктуралық  деформация  жүреді  ( сурет. 4.4 ).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Карьерден  алып  келген  табиғи  тастан  қаптаушы  бұйымдар  алу  үшін  бірқатар  өндіріс  операциялары  орындалады:  блоктардың  жеке  плиталарға  немесе  керекті  пішіндегі  бұйымдарға  тілініп  немесе  сыналармен  жарылып  бөлінуі;  тас  бұйымдарының  қырлары  түзуленіп,  беттерінің  өңделуі.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Осындай  өңдеу  барысында  бұдарланған,  кедірленген,  соқа жыратас-танған  және  т.б.  керекті  бет  өрнегін  алу  үшін  түрлі  ауыспалы  жұмысшы  органдары  бар  пневматикалық  балғалар  мен  станоктар  қолданады.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Бұйымдардың  тегістелген,  жылтырлатылған  және  айна  тәрізді  бет  өрнегін  ( фактураларын )  арнаулы  тегістеуіш – жылтыратқыш  станоктарда  бір  орыннан  екінші  орынға  көшірілетін  аппараттар  көмегімен  жасалынады.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Тас  беті  тегістеген  соң  күңгірт  түсті  жылтыр  болып  қалады.  Оны  жылтырату  үшін  жылтылдатқыш  ұлпалармен  немесе  шұға,  тері,  фланель,  биязыжүн  киізі  ( фетрмен )  қапталған  дискалармен  жылтылдатады.  Осылай-ша  өңдеу  барысында  тастың  бетін  суландырып  тұрумен  қатар,  егегіш  ұнтақ  ұлпа  себілмейді.  Мұнда  ұлпа  ретінде  орыс  ұлпасы  деп  аталатын – ( азот қышқылындағы  қалайы ),  қалайылық  күл,  жасыл  лролус  ( хом  тотығы ),  қызыл  крокус  ( темір  тотығы ),  майда  наждық,  сүйек  </w:t>
      </w:r>
      <w:r w:rsidRPr="0001678C">
        <w:rPr>
          <w:rFonts w:ascii="Times New Roman" w:hAnsi="Times New Roman"/>
          <w:sz w:val="28"/>
          <w:szCs w:val="28"/>
          <w:lang w:val="kk-KZ"/>
        </w:rPr>
        <w:lastRenderedPageBreak/>
        <w:t>күлі,  егегіш  ұлпа  араласқан  қорғасын  ұнтағы,  бентонит  сазы,  пемза  және  т.б.  себелеп  отырады.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Егер  тас  бетінде  тегістелгеннен  кейін  қуыстар,  жарықтар  қалатын  жағдайда  оларды  жылтырату  процесінің  алдында  тастың  өңіне  сәйкес  алынған  түсті  мастикамен  тығындайды.  Мастиканың  құрамы  канифоль,  карбинольдік  желім  және  тағы  басқа  сол  сияқты  смолардан,  циніктік  белиладан  және  басқа  минералдық  пигменттерден  тұрады.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Тастарды  жабыстыру  үшін  карбинолдік  желімді,  эпоксидалдық  смола-ны  және  т.б.  клейленгіш  заттарды  пайдаланады.</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Тас  бұйымдарының  бетіне  релефті  бейне  түсіреді  бес – жеті  атом  қысымдылықпен  майда  құм  немесе  басқа  егегіш  материял  ұнтағын  атқылайтын  аппаратын  қолданады.  Ол  үшін  өңдеу  алдында  тегістелінген  немесе  жылтыратылған  бұйымдар  бетіне  керекті  сурет  бар  металдық  үлгі     ( шаблон )  бекітеді.  Сөйтіп  барып,  құмағызғыш  аппаратпен  атқылай  өңдеу  арқылы,  керекті  релефті  бейне  түсіреді.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Қатты  тау  жыныстарынан  бөліп  алынған  жартылай  дайын  блоктарды  жеке  плиталарға  вертикалды  тілмелейтін  рамалық  аралармен,  кейде  қанаттық  арамен  тіліп  болшектейді.Екеуінде  қолданғанда  сумен  қосумен  қоса  абразивтік  ұлпаны  ( кварц құмын,  шынықтырылған  құрыш  ұнтағын  және  тағы  басқа)  тікелей  араның  астыңғы  жағына  үздіксіз  беріп  тұралы. Су  тас  денесінне  сына  тәрізді  кіріп,  микрожарық  тудырады  да,  тастың  тілнуін  жеңілдетеді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         </w:t>
      </w:r>
    </w:p>
    <w:p w:rsidR="00776471" w:rsidRPr="0001678C" w:rsidRDefault="00776471" w:rsidP="00B47323">
      <w:pPr>
        <w:spacing w:after="0" w:line="240" w:lineRule="auto"/>
        <w:ind w:firstLine="709"/>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022D5046" wp14:editId="1F6D3512">
            <wp:extent cx="4667885" cy="2924175"/>
            <wp:effectExtent l="0" t="0" r="0" b="9525"/>
            <wp:docPr id="33" name="Рисунок 33" descr="сканирование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канирование000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67885" cy="2924175"/>
                    </a:xfrm>
                    <a:prstGeom prst="rect">
                      <a:avLst/>
                    </a:prstGeom>
                    <a:noFill/>
                    <a:ln>
                      <a:noFill/>
                    </a:ln>
                  </pic:spPr>
                </pic:pic>
              </a:graphicData>
            </a:graphic>
          </wp:inline>
        </w:drawing>
      </w:r>
    </w:p>
    <w:p w:rsidR="00776471" w:rsidRPr="0001678C" w:rsidRDefault="00776471" w:rsidP="00B47323">
      <w:pPr>
        <w:spacing w:after="0" w:line="240" w:lineRule="auto"/>
        <w:ind w:firstLine="709"/>
        <w:rPr>
          <w:rFonts w:ascii="Times New Roman" w:hAnsi="Times New Roman"/>
          <w:sz w:val="28"/>
          <w:szCs w:val="28"/>
          <w:lang w:val="kk-KZ"/>
        </w:rPr>
      </w:pPr>
    </w:p>
    <w:p w:rsidR="00776471" w:rsidRPr="0001678C" w:rsidRDefault="00776471" w:rsidP="00B47323">
      <w:pPr>
        <w:spacing w:after="0" w:line="240" w:lineRule="auto"/>
        <w:ind w:firstLine="709"/>
        <w:rPr>
          <w:rFonts w:ascii="Times New Roman" w:hAnsi="Times New Roman"/>
          <w:b/>
          <w:sz w:val="28"/>
          <w:szCs w:val="28"/>
          <w:lang w:val="kk-KZ"/>
        </w:rPr>
      </w:pPr>
    </w:p>
    <w:p w:rsidR="00776471" w:rsidRPr="0001678C" w:rsidRDefault="00776471" w:rsidP="00B47323">
      <w:pPr>
        <w:spacing w:after="0" w:line="240" w:lineRule="auto"/>
        <w:ind w:firstLine="709"/>
        <w:jc w:val="center"/>
        <w:rPr>
          <w:rFonts w:ascii="Times New Roman" w:hAnsi="Times New Roman"/>
          <w:b/>
          <w:sz w:val="28"/>
          <w:szCs w:val="28"/>
          <w:lang w:val="kk-KZ"/>
        </w:rPr>
      </w:pPr>
      <w:r w:rsidRPr="0001678C">
        <w:rPr>
          <w:rFonts w:ascii="Times New Roman" w:hAnsi="Times New Roman"/>
          <w:b/>
          <w:sz w:val="28"/>
          <w:szCs w:val="28"/>
          <w:lang w:val="kk-KZ"/>
        </w:rPr>
        <w:t>Қаттылығы  орташа  тау  жыныстарынан  ірі  блоктарды  тілымдеп  алу  үшін  қолданылатын  сақиналық  фрезасы  бар  машина.</w:t>
      </w:r>
    </w:p>
    <w:p w:rsidR="00776471" w:rsidRPr="0001678C" w:rsidRDefault="00776471" w:rsidP="00B47323">
      <w:pPr>
        <w:spacing w:after="0" w:line="240" w:lineRule="auto"/>
        <w:ind w:firstLine="709"/>
        <w:rPr>
          <w:rFonts w:ascii="Times New Roman" w:hAnsi="Times New Roman"/>
          <w:b/>
          <w:sz w:val="28"/>
          <w:szCs w:val="28"/>
          <w:lang w:val="kk-KZ"/>
        </w:rPr>
      </w:pPr>
    </w:p>
    <w:p w:rsidR="00776471" w:rsidRPr="0001678C" w:rsidRDefault="00776471" w:rsidP="00B47323">
      <w:pPr>
        <w:spacing w:after="0" w:line="240" w:lineRule="auto"/>
        <w:ind w:firstLine="709"/>
        <w:rPr>
          <w:lang w:val="kk-KZ"/>
        </w:rPr>
      </w:pPr>
      <w:r w:rsidRPr="0001678C">
        <w:rPr>
          <w:noProof/>
        </w:rPr>
        <w:lastRenderedPageBreak/>
        <w:drawing>
          <wp:inline distT="0" distB="0" distL="0" distR="0" wp14:anchorId="3B99AA64" wp14:editId="112A8750">
            <wp:extent cx="5381625" cy="3695700"/>
            <wp:effectExtent l="0" t="0" r="9525" b="0"/>
            <wp:docPr id="34" name="Рисунок 34" descr="C:\Users\Bad\Desktop\скачанные фай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скачанные файлы.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81625" cy="3695700"/>
                    </a:xfrm>
                    <a:prstGeom prst="rect">
                      <a:avLst/>
                    </a:prstGeom>
                    <a:noFill/>
                    <a:ln>
                      <a:noFill/>
                    </a:ln>
                  </pic:spPr>
                </pic:pic>
              </a:graphicData>
            </a:graphic>
          </wp:inline>
        </w:drawing>
      </w:r>
    </w:p>
    <w:p w:rsidR="00776471" w:rsidRPr="0001678C" w:rsidRDefault="00776471" w:rsidP="00B47323">
      <w:pPr>
        <w:spacing w:after="0" w:line="240" w:lineRule="auto"/>
        <w:ind w:firstLine="709"/>
        <w:rPr>
          <w:lang w:val="kk-KZ"/>
        </w:rPr>
      </w:pPr>
    </w:p>
    <w:p w:rsidR="00776471" w:rsidRPr="0001678C" w:rsidRDefault="00776471" w:rsidP="00B47323">
      <w:pPr>
        <w:spacing w:after="0" w:line="240" w:lineRule="auto"/>
        <w:ind w:firstLine="709"/>
        <w:rPr>
          <w:lang w:val="kk-KZ"/>
        </w:rPr>
      </w:pPr>
      <w:r w:rsidRPr="0001678C">
        <w:rPr>
          <w:noProof/>
        </w:rPr>
        <w:drawing>
          <wp:inline distT="0" distB="0" distL="0" distR="0" wp14:anchorId="2795B865" wp14:editId="35CFB43D">
            <wp:extent cx="5400675" cy="4429125"/>
            <wp:effectExtent l="0" t="0" r="9525" b="9525"/>
            <wp:docPr id="35" name="Рисунок 35" descr="C:\Users\Bad\Desktop\скачанные файл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скачанные файлы (2).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00675" cy="4429125"/>
                    </a:xfrm>
                    <a:prstGeom prst="rect">
                      <a:avLst/>
                    </a:prstGeom>
                    <a:noFill/>
                    <a:ln>
                      <a:noFill/>
                    </a:ln>
                  </pic:spPr>
                </pic:pic>
              </a:graphicData>
            </a:graphic>
          </wp:inline>
        </w:drawing>
      </w:r>
    </w:p>
    <w:p w:rsidR="00F1556B" w:rsidRPr="0001678C" w:rsidRDefault="00F1556B" w:rsidP="00B47323">
      <w:pPr>
        <w:spacing w:after="0" w:line="240" w:lineRule="auto"/>
        <w:ind w:firstLine="709"/>
        <w:rPr>
          <w:rFonts w:ascii="Times New Roman" w:hAnsi="Times New Roman"/>
          <w:sz w:val="28"/>
          <w:szCs w:val="28"/>
          <w:lang w:val="kk-KZ"/>
        </w:rPr>
      </w:pPr>
    </w:p>
    <w:p w:rsidR="00F1556B" w:rsidRPr="0001678C" w:rsidRDefault="00F1556B" w:rsidP="00B47323">
      <w:pPr>
        <w:spacing w:after="0" w:line="240" w:lineRule="auto"/>
        <w:ind w:firstLine="709"/>
        <w:rPr>
          <w:rFonts w:ascii="Times New Roman" w:hAnsi="Times New Roman"/>
          <w:sz w:val="28"/>
          <w:szCs w:val="28"/>
          <w:lang w:val="kk-KZ"/>
        </w:rPr>
      </w:pPr>
    </w:p>
    <w:p w:rsidR="00776471" w:rsidRPr="0001678C" w:rsidRDefault="00776471" w:rsidP="00F1556B">
      <w:pPr>
        <w:spacing w:after="60"/>
        <w:rPr>
          <w:rFonts w:ascii="Times New Roman" w:hAnsi="Times New Roman"/>
          <w:sz w:val="28"/>
          <w:szCs w:val="28"/>
          <w:lang w:val="kk-KZ"/>
        </w:rPr>
      </w:pPr>
    </w:p>
    <w:p w:rsidR="00776471" w:rsidRPr="0001678C" w:rsidRDefault="00776471" w:rsidP="00F1556B">
      <w:pPr>
        <w:spacing w:after="60"/>
        <w:rPr>
          <w:rFonts w:ascii="Times New Roman" w:hAnsi="Times New Roman"/>
          <w:sz w:val="28"/>
          <w:szCs w:val="28"/>
          <w:lang w:val="kk-KZ"/>
        </w:rPr>
      </w:pPr>
    </w:p>
    <w:p w:rsidR="00F1556B" w:rsidRPr="0001678C" w:rsidRDefault="00F1556B" w:rsidP="00B47323">
      <w:pPr>
        <w:spacing w:after="0" w:line="240" w:lineRule="auto"/>
        <w:jc w:val="center"/>
        <w:rPr>
          <w:rFonts w:ascii="Times New Roman" w:hAnsi="Times New Roman"/>
          <w:b/>
          <w:sz w:val="28"/>
          <w:szCs w:val="28"/>
          <w:lang w:val="kk-KZ"/>
        </w:rPr>
      </w:pPr>
      <w:r w:rsidRPr="0001678C">
        <w:rPr>
          <w:rFonts w:ascii="Times New Roman" w:hAnsi="Times New Roman"/>
          <w:b/>
          <w:sz w:val="28"/>
          <w:szCs w:val="28"/>
          <w:lang w:val="kk-KZ"/>
        </w:rPr>
        <w:lastRenderedPageBreak/>
        <w:t>Сабақтын технологиялық картасы</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w:t>
      </w:r>
      <w:r w:rsidRPr="0001678C">
        <w:rPr>
          <w:rFonts w:ascii="Times New Roman" w:hAnsi="Times New Roman"/>
          <w:sz w:val="28"/>
          <w:szCs w:val="28"/>
        </w:rPr>
        <w:t>/</w:t>
      </w:r>
      <w:r w:rsidRPr="0001678C">
        <w:rPr>
          <w:rFonts w:ascii="Times New Roman" w:hAnsi="Times New Roman"/>
          <w:sz w:val="28"/>
          <w:szCs w:val="28"/>
          <w:lang w:val="kk-KZ"/>
        </w:rPr>
        <w:t>Дисциплина:  Жол-құрылыс материалдары</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Мерзімі</w:t>
      </w:r>
      <w:r w:rsidRPr="0001678C">
        <w:rPr>
          <w:rFonts w:ascii="Times New Roman" w:hAnsi="Times New Roman"/>
          <w:sz w:val="28"/>
          <w:szCs w:val="28"/>
          <w:lang w:val="kk-KZ"/>
        </w:rPr>
        <w:t>/Дата</w:t>
      </w:r>
      <w:r w:rsidRPr="0001678C">
        <w:rPr>
          <w:rFonts w:ascii="Times New Roman" w:hAnsi="Times New Roman"/>
          <w:sz w:val="28"/>
          <w:szCs w:val="28"/>
        </w:rPr>
        <w:t>_________________</w:t>
      </w:r>
      <w:r w:rsidRPr="0001678C">
        <w:rPr>
          <w:rFonts w:ascii="Times New Roman" w:hAnsi="Times New Roman"/>
          <w:b/>
          <w:sz w:val="28"/>
          <w:szCs w:val="28"/>
          <w:lang w:val="kk-KZ"/>
        </w:rPr>
        <w:t>Топ</w:t>
      </w:r>
      <w:r w:rsidRPr="0001678C">
        <w:rPr>
          <w:rFonts w:ascii="Times New Roman" w:hAnsi="Times New Roman"/>
          <w:sz w:val="28"/>
          <w:szCs w:val="28"/>
          <w:lang w:val="kk-KZ"/>
        </w:rPr>
        <w:t xml:space="preserve">/Группа:  САД-15-19К   </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w:t>
      </w:r>
      <w:r w:rsidRPr="0001678C">
        <w:rPr>
          <w:rFonts w:ascii="Times New Roman" w:hAnsi="Times New Roman"/>
          <w:sz w:val="28"/>
          <w:szCs w:val="28"/>
          <w:lang w:val="kk-KZ"/>
        </w:rPr>
        <w:t>/Урок№34</w:t>
      </w:r>
    </w:p>
    <w:p w:rsidR="00F1556B" w:rsidRPr="0001678C" w:rsidRDefault="00F1556B" w:rsidP="00B47323">
      <w:pPr>
        <w:spacing w:after="0" w:line="240" w:lineRule="auto"/>
        <w:rPr>
          <w:rFonts w:ascii="Times New Roman" w:hAnsi="Times New Roman"/>
          <w:b/>
          <w:sz w:val="28"/>
          <w:szCs w:val="28"/>
          <w:lang w:val="kk-KZ"/>
        </w:rPr>
      </w:pPr>
      <w:r w:rsidRPr="0001678C">
        <w:rPr>
          <w:rFonts w:ascii="Times New Roman" w:hAnsi="Times New Roman"/>
          <w:b/>
          <w:sz w:val="28"/>
          <w:szCs w:val="28"/>
          <w:lang w:val="kk-KZ"/>
        </w:rPr>
        <w:t>Тақырыбы</w:t>
      </w:r>
      <w:r w:rsidRPr="0001678C">
        <w:rPr>
          <w:rFonts w:ascii="Times New Roman" w:hAnsi="Times New Roman"/>
          <w:sz w:val="28"/>
          <w:szCs w:val="28"/>
          <w:lang w:val="kk-KZ"/>
        </w:rPr>
        <w:t>/Тема занятия: Өнеркәсіптің әртүрлі салаларының минералды және органикалық қосымша өнімдерін пайдалану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мақсаты</w:t>
      </w:r>
      <w:r w:rsidRPr="0001678C">
        <w:rPr>
          <w:rFonts w:ascii="Times New Roman" w:hAnsi="Times New Roman"/>
          <w:sz w:val="28"/>
          <w:szCs w:val="28"/>
          <w:lang w:val="kk-KZ"/>
        </w:rPr>
        <w:t>/Цель занятия: Тақырыпты оқу нәтижесінде өнеркәсіптің әр түрлі салаларының минералды және органикалық қосалқы өнімдерін пайдалану туралы түсінік алуы тиіс. Қосалқы өнімнің негізгі түрлерін білуі тиіс</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Білімдік</w:t>
      </w:r>
      <w:r w:rsidRPr="0001678C">
        <w:rPr>
          <w:rFonts w:ascii="Times New Roman" w:hAnsi="Times New Roman"/>
          <w:sz w:val="28"/>
          <w:szCs w:val="28"/>
          <w:lang w:val="kk-KZ"/>
        </w:rPr>
        <w:t>/образовательная: Жаңа сабақты жан-жақты түсіндіру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Дамытушылық</w:t>
      </w:r>
      <w:r w:rsidRPr="0001678C">
        <w:rPr>
          <w:rFonts w:ascii="Times New Roman" w:hAnsi="Times New Roman"/>
          <w:sz w:val="28"/>
          <w:szCs w:val="28"/>
          <w:lang w:val="kk-KZ"/>
        </w:rPr>
        <w:t>/развивающая: Ойлау қабілетін дамыту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Тәрбиелік</w:t>
      </w:r>
      <w:r w:rsidRPr="0001678C">
        <w:rPr>
          <w:rFonts w:ascii="Times New Roman" w:hAnsi="Times New Roman"/>
          <w:sz w:val="28"/>
          <w:szCs w:val="28"/>
          <w:lang w:val="kk-KZ"/>
        </w:rPr>
        <w:t>/воспитательная: Оқушыларға өз бетінше жұмыс жасауды үйрету</w:t>
      </w:r>
      <w:r w:rsidRPr="0001678C">
        <w:rPr>
          <w:rFonts w:ascii="Times New Roman" w:hAnsi="Times New Roman"/>
          <w:b/>
          <w:sz w:val="28"/>
          <w:szCs w:val="28"/>
          <w:lang w:val="kk-KZ"/>
        </w:rPr>
        <w:t xml:space="preserve"> Сабақтың типі</w:t>
      </w:r>
      <w:r w:rsidRPr="0001678C">
        <w:rPr>
          <w:rFonts w:ascii="Times New Roman" w:hAnsi="Times New Roman"/>
          <w:sz w:val="28"/>
          <w:szCs w:val="28"/>
          <w:lang w:val="kk-KZ"/>
        </w:rPr>
        <w:t>/Тип занятия: теориялық</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қамтамасыздандырылуы</w:t>
      </w:r>
      <w:r w:rsidRPr="0001678C">
        <w:rPr>
          <w:rFonts w:ascii="Times New Roman" w:hAnsi="Times New Roman"/>
          <w:sz w:val="28"/>
          <w:szCs w:val="28"/>
          <w:lang w:val="kk-KZ"/>
        </w:rPr>
        <w:t>/Обеспечение занятия</w:t>
      </w:r>
    </w:p>
    <w:p w:rsidR="00F1556B" w:rsidRPr="0001678C" w:rsidRDefault="00F1556B" w:rsidP="00B47323">
      <w:pPr>
        <w:spacing w:after="0" w:line="240" w:lineRule="auto"/>
        <w:rPr>
          <w:rFonts w:ascii="Times New Roman" w:hAnsi="Times New Roman"/>
          <w:sz w:val="28"/>
          <w:szCs w:val="28"/>
        </w:rPr>
      </w:pPr>
      <w:r w:rsidRPr="0001678C">
        <w:rPr>
          <w:rFonts w:ascii="Times New Roman" w:hAnsi="Times New Roman"/>
          <w:b/>
          <w:sz w:val="28"/>
          <w:szCs w:val="28"/>
          <w:lang w:val="kk-KZ"/>
        </w:rPr>
        <w:t>а) оқу-көрнелік құралдар</w:t>
      </w:r>
      <w:r w:rsidRPr="0001678C">
        <w:rPr>
          <w:rFonts w:ascii="Times New Roman" w:hAnsi="Times New Roman"/>
          <w:sz w:val="28"/>
          <w:szCs w:val="28"/>
          <w:lang w:val="kk-KZ"/>
        </w:rPr>
        <w:t>/учебно-наглядные пособия</w:t>
      </w:r>
      <w:r w:rsidRPr="0001678C">
        <w:rPr>
          <w:rFonts w:ascii="Times New Roman" w:hAnsi="Times New Roman"/>
          <w:sz w:val="28"/>
          <w:szCs w:val="28"/>
        </w:rPr>
        <w:t>____________________</w:t>
      </w:r>
    </w:p>
    <w:p w:rsidR="00F1556B" w:rsidRPr="0001678C" w:rsidRDefault="00F1556B" w:rsidP="00B47323">
      <w:pPr>
        <w:spacing w:after="0" w:line="240" w:lineRule="auto"/>
        <w:rPr>
          <w:rFonts w:ascii="Times New Roman" w:hAnsi="Times New Roman"/>
          <w:sz w:val="28"/>
          <w:szCs w:val="28"/>
        </w:rPr>
      </w:pPr>
      <w:r w:rsidRPr="0001678C">
        <w:rPr>
          <w:rFonts w:ascii="Times New Roman" w:hAnsi="Times New Roman"/>
          <w:b/>
          <w:sz w:val="28"/>
          <w:szCs w:val="28"/>
        </w:rPr>
        <w:t>б)</w:t>
      </w:r>
      <w:r w:rsidRPr="0001678C">
        <w:rPr>
          <w:rFonts w:ascii="Times New Roman" w:hAnsi="Times New Roman"/>
          <w:b/>
          <w:sz w:val="28"/>
          <w:szCs w:val="28"/>
          <w:lang w:val="kk-KZ"/>
        </w:rPr>
        <w:t xml:space="preserve"> үлестірмелі материалдар</w:t>
      </w:r>
      <w:r w:rsidRPr="0001678C">
        <w:rPr>
          <w:rFonts w:ascii="Times New Roman" w:hAnsi="Times New Roman"/>
          <w:sz w:val="28"/>
          <w:szCs w:val="28"/>
          <w:lang w:val="kk-KZ"/>
        </w:rPr>
        <w:t>/раздаточный материал</w:t>
      </w:r>
      <w:r w:rsidRPr="0001678C">
        <w:rPr>
          <w:rFonts w:ascii="Times New Roman" w:hAnsi="Times New Roman"/>
          <w:sz w:val="28"/>
          <w:szCs w:val="28"/>
        </w:rPr>
        <w:t>______________________</w:t>
      </w:r>
    </w:p>
    <w:p w:rsidR="00F1556B" w:rsidRPr="0001678C" w:rsidRDefault="00F1556B" w:rsidP="00B47323">
      <w:pPr>
        <w:spacing w:after="0" w:line="240" w:lineRule="auto"/>
        <w:rPr>
          <w:rFonts w:ascii="Times New Roman" w:hAnsi="Times New Roman"/>
          <w:sz w:val="28"/>
          <w:szCs w:val="28"/>
        </w:rPr>
      </w:pPr>
      <w:r w:rsidRPr="0001678C">
        <w:rPr>
          <w:rFonts w:ascii="Times New Roman" w:hAnsi="Times New Roman"/>
          <w:b/>
          <w:sz w:val="28"/>
          <w:szCs w:val="28"/>
        </w:rPr>
        <w:t>в)</w:t>
      </w:r>
      <w:r w:rsidRPr="0001678C">
        <w:rPr>
          <w:rFonts w:ascii="Times New Roman" w:hAnsi="Times New Roman"/>
          <w:b/>
          <w:sz w:val="28"/>
          <w:szCs w:val="28"/>
          <w:lang w:val="kk-KZ"/>
        </w:rPr>
        <w:t xml:space="preserve"> ТОҚ</w:t>
      </w:r>
      <w:r w:rsidRPr="0001678C">
        <w:rPr>
          <w:rFonts w:ascii="Times New Roman" w:hAnsi="Times New Roman"/>
          <w:sz w:val="28"/>
          <w:szCs w:val="28"/>
          <w:lang w:val="kk-KZ"/>
        </w:rPr>
        <w:t>/ТСО</w:t>
      </w:r>
      <w:r w:rsidRPr="0001678C">
        <w:rPr>
          <w:rFonts w:ascii="Times New Roman" w:hAnsi="Times New Roman"/>
          <w:sz w:val="28"/>
          <w:szCs w:val="28"/>
        </w:rPr>
        <w:t>_______________________________________________________</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Пәнаралық байланыс</w:t>
      </w:r>
      <w:r w:rsidRPr="0001678C">
        <w:rPr>
          <w:rFonts w:ascii="Times New Roman" w:hAnsi="Times New Roman"/>
          <w:sz w:val="28"/>
          <w:szCs w:val="28"/>
          <w:lang w:val="kk-KZ"/>
        </w:rPr>
        <w:t>/Межпредметная связь:  Геология және топырақтану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Өз бетінше жұмыс</w:t>
      </w:r>
      <w:r w:rsidRPr="0001678C">
        <w:rPr>
          <w:rFonts w:ascii="Times New Roman" w:hAnsi="Times New Roman"/>
          <w:sz w:val="28"/>
          <w:szCs w:val="28"/>
          <w:lang w:val="kk-KZ"/>
        </w:rPr>
        <w:t xml:space="preserve">/Самостоятельная работа на занятии </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Сабақтың өту барысы</w:t>
      </w:r>
      <w:r w:rsidRPr="0001678C">
        <w:rPr>
          <w:rFonts w:ascii="Times New Roman" w:hAnsi="Times New Roman"/>
          <w:sz w:val="28"/>
          <w:szCs w:val="28"/>
          <w:lang w:val="kk-KZ"/>
        </w:rPr>
        <w:t>/Ход занятия: Амандасу, түгеңдеу, зейіндерін жаңа сабаққа аудару</w:t>
      </w:r>
    </w:p>
    <w:p w:rsidR="00F1556B" w:rsidRPr="0001678C" w:rsidRDefault="00F1556B" w:rsidP="00B47323">
      <w:pPr>
        <w:spacing w:after="0" w:line="240" w:lineRule="auto"/>
        <w:rPr>
          <w:rFonts w:ascii="Times New Roman" w:hAnsi="Times New Roman"/>
          <w:sz w:val="28"/>
          <w:szCs w:val="28"/>
          <w:lang w:val="kk-KZ"/>
        </w:rPr>
      </w:pPr>
    </w:p>
    <w:p w:rsidR="00F1556B" w:rsidRPr="0001678C" w:rsidRDefault="00F1556B" w:rsidP="00B47323">
      <w:pPr>
        <w:spacing w:after="0" w:line="240" w:lineRule="auto"/>
        <w:rPr>
          <w:rFonts w:ascii="Times New Roman" w:hAnsi="Times New Roman"/>
          <w:sz w:val="28"/>
          <w:szCs w:val="28"/>
        </w:rPr>
      </w:pPr>
      <w:r w:rsidRPr="0001678C">
        <w:rPr>
          <w:rFonts w:ascii="Times New Roman" w:hAnsi="Times New Roman"/>
          <w:b/>
          <w:sz w:val="28"/>
          <w:szCs w:val="28"/>
          <w:lang w:val="kk-KZ"/>
        </w:rPr>
        <w:t>Ұйымдастыру кезеңі/</w:t>
      </w:r>
      <w:r w:rsidRPr="0001678C">
        <w:rPr>
          <w:rFonts w:ascii="Times New Roman" w:hAnsi="Times New Roman"/>
          <w:sz w:val="28"/>
          <w:szCs w:val="28"/>
          <w:lang w:val="kk-KZ"/>
        </w:rPr>
        <w:t>Организационный момент 3-5 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І.Білімін, ойлау қабілетін тексеру/</w:t>
      </w:r>
      <w:r w:rsidRPr="0001678C">
        <w:rPr>
          <w:rFonts w:ascii="Times New Roman" w:hAnsi="Times New Roman"/>
          <w:sz w:val="28"/>
          <w:szCs w:val="28"/>
          <w:lang w:val="kk-KZ"/>
        </w:rPr>
        <w:t>Проверка домашнего задания: асфальт материалдар туралы мәлімет алу 15-минут.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ІІ.Жаңа тақырыптытүсіндіру/Изложения нового материала</w:t>
      </w:r>
      <w:r w:rsidRPr="0001678C">
        <w:rPr>
          <w:rFonts w:ascii="Times New Roman" w:hAnsi="Times New Roman"/>
          <w:sz w:val="28"/>
          <w:szCs w:val="28"/>
          <w:lang w:val="kk-KZ"/>
        </w:rPr>
        <w:t>: Минералды қосалқы өнімдер: металлургиялық және жанармай шлактар,доломитті және колошникті шаң басқа да материалдар. Өнеркәсіптің әртүрлі салаларының минералды және органикалық қосымша өнімдерін пайдалану. 40-минут.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ІІІ.Жаңа сабақты бекіту</w:t>
      </w:r>
      <w:r w:rsidRPr="0001678C">
        <w:rPr>
          <w:rFonts w:ascii="Times New Roman" w:hAnsi="Times New Roman"/>
          <w:sz w:val="28"/>
          <w:szCs w:val="28"/>
          <w:lang w:val="kk-KZ"/>
        </w:rPr>
        <w:t>/Применение, закрепление: 10-15 минут.</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en-US"/>
        </w:rPr>
        <w:t>IV</w:t>
      </w:r>
      <w:r w:rsidRPr="0001678C">
        <w:rPr>
          <w:rFonts w:ascii="Times New Roman" w:hAnsi="Times New Roman"/>
          <w:b/>
          <w:sz w:val="28"/>
          <w:szCs w:val="28"/>
        </w:rPr>
        <w:t>.</w:t>
      </w:r>
      <w:r w:rsidRPr="0001678C">
        <w:rPr>
          <w:rFonts w:ascii="Times New Roman" w:hAnsi="Times New Roman"/>
          <w:b/>
          <w:sz w:val="28"/>
          <w:szCs w:val="28"/>
          <w:lang w:val="kk-KZ"/>
        </w:rPr>
        <w:t>Өздік жұмыс</w:t>
      </w:r>
      <w:r w:rsidRPr="0001678C">
        <w:rPr>
          <w:rFonts w:ascii="Times New Roman" w:hAnsi="Times New Roman"/>
          <w:sz w:val="28"/>
          <w:szCs w:val="28"/>
          <w:lang w:val="kk-KZ"/>
        </w:rPr>
        <w:t>/Самостоятельная работа: Айтылған мәліметтерді топтау.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en-US"/>
        </w:rPr>
        <w:t>V</w:t>
      </w:r>
      <w:r w:rsidRPr="0001678C">
        <w:rPr>
          <w:rFonts w:ascii="Times New Roman" w:hAnsi="Times New Roman"/>
          <w:b/>
          <w:sz w:val="28"/>
          <w:szCs w:val="28"/>
          <w:lang w:val="kk-KZ"/>
        </w:rPr>
        <w:t xml:space="preserve">. </w:t>
      </w:r>
      <w:r w:rsidRPr="0001678C">
        <w:rPr>
          <w:rFonts w:ascii="Times New Roman" w:hAnsi="Times New Roman"/>
          <w:b/>
          <w:sz w:val="28"/>
          <w:szCs w:val="28"/>
        </w:rPr>
        <w:t>Саба</w:t>
      </w:r>
      <w:r w:rsidRPr="0001678C">
        <w:rPr>
          <w:rFonts w:ascii="Times New Roman" w:hAnsi="Times New Roman"/>
          <w:b/>
          <w:sz w:val="28"/>
          <w:szCs w:val="28"/>
          <w:lang w:val="kk-KZ"/>
        </w:rPr>
        <w:t>қтың қорытындысы</w:t>
      </w:r>
      <w:r w:rsidRPr="0001678C">
        <w:rPr>
          <w:rFonts w:ascii="Times New Roman" w:hAnsi="Times New Roman"/>
          <w:sz w:val="28"/>
          <w:szCs w:val="28"/>
          <w:lang w:val="kk-KZ"/>
        </w:rPr>
        <w:t xml:space="preserve"> /Подведение итогов занятия</w:t>
      </w:r>
      <w:r w:rsidRPr="0001678C">
        <w:rPr>
          <w:rFonts w:ascii="Times New Roman" w:hAnsi="Times New Roman"/>
          <w:sz w:val="28"/>
          <w:szCs w:val="28"/>
        </w:rPr>
        <w:t xml:space="preserve"> түсінбеген сұрақтарына жауап беру.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Бағалау</w:t>
      </w:r>
      <w:r w:rsidRPr="0001678C">
        <w:rPr>
          <w:rFonts w:ascii="Times New Roman" w:hAnsi="Times New Roman"/>
          <w:sz w:val="28"/>
          <w:szCs w:val="28"/>
          <w:lang w:val="kk-KZ"/>
        </w:rPr>
        <w:t>/Оценка: Білімдеріне қарай бағалау</w:t>
      </w:r>
    </w:p>
    <w:p w:rsidR="00F1556B" w:rsidRPr="0001678C" w:rsidRDefault="00F1556B" w:rsidP="00B47323">
      <w:pPr>
        <w:tabs>
          <w:tab w:val="left" w:pos="5655"/>
        </w:tabs>
        <w:spacing w:after="0" w:line="240" w:lineRule="auto"/>
        <w:rPr>
          <w:rFonts w:ascii="Times New Roman" w:hAnsi="Times New Roman"/>
          <w:sz w:val="28"/>
          <w:szCs w:val="28"/>
          <w:lang w:val="kk-KZ"/>
        </w:rPr>
      </w:pPr>
      <w:r w:rsidRPr="0001678C">
        <w:rPr>
          <w:rFonts w:ascii="Times New Roman" w:hAnsi="Times New Roman"/>
          <w:b/>
          <w:sz w:val="28"/>
          <w:szCs w:val="28"/>
          <w:lang w:val="kk-KZ"/>
        </w:rPr>
        <w:t>Үй тапсырмасы</w:t>
      </w:r>
      <w:r w:rsidRPr="0001678C">
        <w:rPr>
          <w:rFonts w:ascii="Times New Roman" w:hAnsi="Times New Roman"/>
          <w:sz w:val="28"/>
          <w:szCs w:val="28"/>
          <w:lang w:val="kk-KZ"/>
        </w:rPr>
        <w:t>/Домашнее задание: өтілген тақырыпты қайталау, конспектілеу</w:t>
      </w:r>
    </w:p>
    <w:p w:rsidR="00F1556B" w:rsidRPr="0001678C" w:rsidRDefault="00F1556B" w:rsidP="00B47323">
      <w:pPr>
        <w:spacing w:after="0" w:line="240" w:lineRule="auto"/>
        <w:rPr>
          <w:rFonts w:ascii="Times New Roman" w:hAnsi="Times New Roman"/>
          <w:sz w:val="28"/>
          <w:szCs w:val="28"/>
          <w:lang w:val="kk-KZ"/>
        </w:rPr>
      </w:pPr>
      <w:r w:rsidRPr="0001678C">
        <w:rPr>
          <w:rFonts w:ascii="Times New Roman" w:hAnsi="Times New Roman"/>
          <w:b/>
          <w:sz w:val="28"/>
          <w:szCs w:val="28"/>
          <w:lang w:val="kk-KZ"/>
        </w:rPr>
        <w:t>Оқытушының қолы</w:t>
      </w:r>
      <w:r w:rsidRPr="0001678C">
        <w:rPr>
          <w:rFonts w:ascii="Times New Roman" w:hAnsi="Times New Roman"/>
          <w:sz w:val="28"/>
          <w:szCs w:val="28"/>
          <w:lang w:val="kk-KZ"/>
        </w:rPr>
        <w:t>/Подпись преподавателя: Иманқұлова Ә.С.</w:t>
      </w:r>
    </w:p>
    <w:p w:rsidR="00F1556B" w:rsidRPr="0001678C" w:rsidRDefault="00F1556B" w:rsidP="00B47323">
      <w:pPr>
        <w:spacing w:after="0" w:line="240" w:lineRule="auto"/>
        <w:rPr>
          <w:sz w:val="28"/>
          <w:szCs w:val="28"/>
          <w:lang w:val="kk-KZ"/>
        </w:rPr>
      </w:pPr>
    </w:p>
    <w:p w:rsidR="00F1556B" w:rsidRPr="0001678C" w:rsidRDefault="00F1556B">
      <w:pPr>
        <w:rPr>
          <w:rFonts w:ascii="Times New Roman" w:hAnsi="Times New Roman"/>
          <w:sz w:val="28"/>
          <w:szCs w:val="28"/>
          <w:lang w:val="kk-KZ"/>
        </w:rPr>
      </w:pPr>
    </w:p>
    <w:p w:rsidR="00776471" w:rsidRPr="0001678C" w:rsidRDefault="00776471">
      <w:pPr>
        <w:rPr>
          <w:rFonts w:ascii="Times New Roman" w:hAnsi="Times New Roman"/>
          <w:sz w:val="28"/>
          <w:szCs w:val="28"/>
          <w:lang w:val="kk-KZ"/>
        </w:rPr>
      </w:pPr>
    </w:p>
    <w:p w:rsidR="00776471" w:rsidRPr="0001678C" w:rsidRDefault="00776471">
      <w:pPr>
        <w:rPr>
          <w:rFonts w:ascii="Times New Roman" w:hAnsi="Times New Roman"/>
          <w:sz w:val="28"/>
          <w:szCs w:val="28"/>
          <w:lang w:val="kk-KZ"/>
        </w:rPr>
      </w:pPr>
    </w:p>
    <w:p w:rsidR="00776471" w:rsidRPr="0001678C" w:rsidRDefault="00776471" w:rsidP="00776471">
      <w:pPr>
        <w:jc w:val="center"/>
        <w:rPr>
          <w:rFonts w:ascii="Times New Roman" w:hAnsi="Times New Roman"/>
          <w:b/>
          <w:sz w:val="28"/>
          <w:szCs w:val="28"/>
          <w:lang w:val="kk-KZ"/>
        </w:rPr>
      </w:pPr>
      <w:r w:rsidRPr="0001678C">
        <w:rPr>
          <w:rFonts w:ascii="Times New Roman" w:hAnsi="Times New Roman"/>
          <w:b/>
          <w:sz w:val="28"/>
          <w:szCs w:val="28"/>
          <w:lang w:val="kk-KZ"/>
        </w:rPr>
        <w:lastRenderedPageBreak/>
        <w:t>№ 34. Өнеркәсіптің әртүрлі салаларының минералды және органикалық қосымша өнімдерін пайдалану</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Байланыстырушы заттар құрылыста бұйымдары мен конструкцияларын жасауда қолданады. Оларды түрлі тұрғын және өнеркәсіптік үйлердің бқлшектерін зауыттық жағдайда жасап шығаруға қолданумен қатар, біртұтас үйлер, силостар, мұнаралар тұрғызуға, плотиналар және түрлі біртұтас құрылымдар салуға қолданады.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Магнезиалды байланыстырғыш заттарға каустикалық магнезит табиғи магнезитті 750-850 градуста күйдіріп, одан кейін ұнтақтау арқылы алынады. Күйдіру нәтижесінде магнезит магний оксідіне және көміртегі IV оксидіне ыдырайды:</w:t>
      </w:r>
    </w:p>
    <w:p w:rsidR="00776471" w:rsidRPr="0001678C" w:rsidRDefault="00776471" w:rsidP="00B47323">
      <w:pPr>
        <w:spacing w:after="0" w:line="240" w:lineRule="auto"/>
        <w:ind w:firstLine="709"/>
        <w:jc w:val="center"/>
        <w:rPr>
          <w:rFonts w:ascii="Times New Roman" w:hAnsi="Times New Roman"/>
          <w:sz w:val="28"/>
          <w:szCs w:val="28"/>
          <w:lang w:val="kk-KZ"/>
        </w:rPr>
      </w:pPr>
      <w:r w:rsidRPr="0001678C">
        <w:rPr>
          <w:rFonts w:ascii="Times New Roman" w:hAnsi="Times New Roman"/>
          <w:sz w:val="28"/>
          <w:szCs w:val="28"/>
          <w:lang w:val="kk-KZ"/>
        </w:rPr>
        <w:t>MgCO3= NgO+CO2</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Каустикалық доломит алу табиғи доломитті ток магний крбонаты ғана ыдырайтын температураға дейін қыздырады да, одан соң тартып ұстайды.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Басқа байланыстырғыш заттардан ерекше, магнезиалды байланыстырғыштарды сумен емес, тұз ерітінділерімен көбінесе хлорлы магний немесе магний сульфаты ерітінділерімен шылайды (араластырады). Бұл жағдайда байланыстырғыш тез қатаяда, одан алынатын құрамы 1÷3 (байланыстырғыш құм) тастың беріктігі артады, өйткені қатайғанда Mg(ОН)</w:t>
      </w:r>
      <w:r w:rsidRPr="0001678C">
        <w:rPr>
          <w:rFonts w:ascii="Times New Roman" w:hAnsi="Times New Roman"/>
          <w:sz w:val="28"/>
          <w:szCs w:val="28"/>
          <w:vertAlign w:val="subscript"/>
          <w:lang w:val="kk-KZ"/>
        </w:rPr>
        <w:t>2</w:t>
      </w:r>
      <w:r w:rsidRPr="0001678C">
        <w:rPr>
          <w:rFonts w:ascii="Times New Roman" w:hAnsi="Times New Roman"/>
          <w:sz w:val="28"/>
          <w:szCs w:val="28"/>
          <w:lang w:val="kk-KZ"/>
        </w:rPr>
        <w:t xml:space="preserve"> бірге магнийдің су хлориді түзеді. Магнезиалды байланыстырғыштардың беріктігі жоғары R сығу 60...100 оларды ксилолит және фибролит деп аталатын ағаш үгінділері мен жаңқалары, кенеп сабағы, т.б. өсімдік талшықтары негізінде жасалатын еден төсеуге қолданылатын тақтайлар, еденнің жіксіз негізін және дыбыс, жылу өткізбейтін бұйымдар өндіру үшін пайдалануға болады.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Магнезиалды байланыстырғыш заттарда активті магний тотығы көбейген сайын олардың беріктігі жоғарылайды. Сондықтан каустикалық доломиттің беріктігі каустикалық магнезитпен салыстырғанда 2 есе төмен.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Сұйық шыны деп тығыздығы 1,3-1,5 г/см натрий немесе калий силикаттарының колоидті су ерітіндісін су мөлшері 50-70%. </w:t>
      </w:r>
    </w:p>
    <w:p w:rsidR="00776471" w:rsidRPr="0001678C" w:rsidRDefault="00776471" w:rsidP="00B47323">
      <w:pPr>
        <w:spacing w:after="0" w:line="240" w:lineRule="auto"/>
        <w:ind w:firstLine="709"/>
        <w:jc w:val="center"/>
        <w:rPr>
          <w:rFonts w:ascii="Times New Roman" w:hAnsi="Times New Roman"/>
          <w:sz w:val="28"/>
          <w:szCs w:val="28"/>
          <w:lang w:val="en-US"/>
        </w:rPr>
      </w:pPr>
      <w:r w:rsidRPr="0001678C">
        <w:rPr>
          <w:rFonts w:ascii="Times New Roman" w:hAnsi="Times New Roman"/>
          <w:sz w:val="28"/>
          <w:szCs w:val="28"/>
          <w:lang w:val="kk-KZ"/>
        </w:rPr>
        <w:t>2</w:t>
      </w:r>
      <w:r w:rsidRPr="0001678C">
        <w:rPr>
          <w:rFonts w:ascii="Times New Roman" w:hAnsi="Times New Roman"/>
          <w:sz w:val="28"/>
          <w:szCs w:val="28"/>
          <w:lang w:val="en-US"/>
        </w:rPr>
        <w:t>Na</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O*SiO</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*6H</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O+Na</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SiF</w:t>
      </w:r>
      <w:r w:rsidRPr="0001678C">
        <w:rPr>
          <w:rFonts w:ascii="Times New Roman" w:hAnsi="Times New Roman"/>
          <w:sz w:val="28"/>
          <w:szCs w:val="28"/>
          <w:vertAlign w:val="subscript"/>
          <w:lang w:val="en-US"/>
        </w:rPr>
        <w:t>6</w:t>
      </w:r>
      <w:r w:rsidRPr="0001678C">
        <w:rPr>
          <w:rFonts w:ascii="Times New Roman" w:hAnsi="Times New Roman"/>
          <w:sz w:val="28"/>
          <w:szCs w:val="28"/>
          <w:lang w:val="en-US"/>
        </w:rPr>
        <w:t>=2SiO</w:t>
      </w:r>
      <w:r w:rsidRPr="0001678C">
        <w:rPr>
          <w:rFonts w:ascii="Times New Roman" w:hAnsi="Times New Roman"/>
          <w:sz w:val="28"/>
          <w:szCs w:val="28"/>
          <w:vertAlign w:val="subscript"/>
          <w:lang w:val="en-US"/>
        </w:rPr>
        <w:t>2</w:t>
      </w:r>
      <w:r w:rsidRPr="0001678C">
        <w:rPr>
          <w:rFonts w:ascii="Times New Roman" w:hAnsi="Times New Roman"/>
          <w:sz w:val="28"/>
          <w:szCs w:val="28"/>
          <w:lang w:val="en-US"/>
        </w:rPr>
        <w:t>+6NaF</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Сұйық шынылар кремний тотығының сілті металл тотығына қатынасымен сипатталады. Бұл қатынас сұйық шыны модулі немесе силикаттық модуль деп қолданылатын натрийлі сұйық шынының модулі 2,6-3,5 ал қымбат тұратын пайдаланылатын калийлі сұйық шынының модулі 3-4 аралығында. Натрийлі сұйық шыны алу үшін алдымен кварцты құм және содадан құралған шихтаны 1300-1400 °С та балқытады. Микротолтырғыш ретінде өте ұнтақталған N OOB өлшеуіште қалатын қалдығы 10%-дан, ал N02 өлшеуіштегі қадығы 0,5%-дан көп болмауы керек кварц, диабаз тағы басқа қышқылға төзімді заттар пайдаланады. Мұндай цемент отқа төзімді бетондарда пайдаланады.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Гидравликалық әк деп құрамында 6 дан 20%-ке дейін балшық қоспасы бар мергельді әктасты 900-1100 °С та күйдіргенде пайда болатын байланыстырғыш затты айтады. Бұл температурада жүретін қатты физикалық </w:t>
      </w:r>
      <w:r w:rsidRPr="0001678C">
        <w:rPr>
          <w:rFonts w:ascii="Times New Roman" w:hAnsi="Times New Roman"/>
          <w:sz w:val="28"/>
          <w:szCs w:val="28"/>
          <w:lang w:val="kk-KZ"/>
        </w:rPr>
        <w:lastRenderedPageBreak/>
        <w:t xml:space="preserve">реакциялар нәтижесінде кальцийдің төмен негізгі силикаты, аллбминаты және ферритті түзіледі. Бұл минералдардың тек ауада ғана емес, су астында да қатайып тасқа айналу қасиеті бар. Құрамында кальций тотығы және жоғарыда көрсетілген минералдары гидравликалық әк 7 тәулік ауада, ал әрі қарай (21 тәулік) суда қатайғаннан кейін көрсеткіші 1,7-5 Мпа –дан кем емес сығу беріктігіне ие болады.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Гидравликалық әк жағынан портландцементтен әлдеқайда нашар. Сол себепті қазіргі уақытта бұл байланыстырғыш зат аз тараған: қалау және сылау жұмыстарын жүргізуге арналған төмен маркалы құрылыс ерітінділерінде және бетондарда пайдаланалы.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 xml:space="preserve">Лакбояу материалдары </w:t>
      </w:r>
      <w:r w:rsidRPr="0001678C">
        <w:rPr>
          <w:rFonts w:ascii="Times New Roman" w:hAnsi="Times New Roman"/>
          <w:sz w:val="28"/>
          <w:szCs w:val="28"/>
          <w:lang w:val="kk-KZ"/>
        </w:rPr>
        <w:t>деп созылмалы сұйық күйінде өңделуге жататын бетке жұқалана жағылатын және сол қалпында қатая келе ағашпен, металмен, бетонмен, сылақпен мықты байланысқан құрылыстарын материалдарды айтады. Пайда болған қабықты лакбояулық немесе молярлық жабын дейді.</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Құрамы мен арнаулы бойынша лакбояулық материалдар лактарға эмальдарға, май бояуларына, бояу топырақтарына және бітеулеу материалдарына жіктеледі.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sz w:val="28"/>
          <w:szCs w:val="28"/>
          <w:lang w:val="kk-KZ"/>
        </w:rPr>
        <w:t xml:space="preserve">Лактар – бұл органикалық еріткіштердің табиғи араластардың немесе ситетикалық пленкақұраушылардың ерітіндісі. Олардың құрамына сондай ақ жұмсартқыштар,қатайуштар,катализаторлар,органикалық ерігіш бояулар және т.б. компанеттер кірулері мүмкін. Лактардың өздері гурунтовкаларды,шпаклевкаларды және эмальдерді жасау үшін шала бұйым ретінде де қолданады. Бір нәрсенің бетінде лакты жұқалап жаққаннан соң еріткіш ұшып кетеді де лактың жұқа пленкасы құралады. </w:t>
      </w:r>
    </w:p>
    <w:p w:rsidR="00776471" w:rsidRPr="0001678C" w:rsidRDefault="00776471" w:rsidP="00B47323">
      <w:pPr>
        <w:spacing w:after="0" w:line="240" w:lineRule="auto"/>
        <w:ind w:firstLine="709"/>
        <w:jc w:val="both"/>
        <w:rPr>
          <w:rFonts w:ascii="Times New Roman" w:hAnsi="Times New Roman"/>
          <w:sz w:val="28"/>
          <w:szCs w:val="28"/>
          <w:lang w:val="kk-KZ"/>
        </w:rPr>
      </w:pPr>
      <w:r w:rsidRPr="0001678C">
        <w:rPr>
          <w:rFonts w:ascii="Times New Roman" w:hAnsi="Times New Roman"/>
          <w:b/>
          <w:sz w:val="28"/>
          <w:szCs w:val="28"/>
          <w:lang w:val="kk-KZ"/>
        </w:rPr>
        <w:t>Пигменттер</w:t>
      </w:r>
      <w:r w:rsidRPr="0001678C">
        <w:rPr>
          <w:rFonts w:ascii="Times New Roman" w:hAnsi="Times New Roman"/>
          <w:sz w:val="28"/>
          <w:szCs w:val="28"/>
          <w:lang w:val="kk-KZ"/>
        </w:rPr>
        <w:t xml:space="preserve"> дегеніміз олифте,суда және органикалық ерітінділерде ерімейтін ұнтақдисперсті ұлпалар. Лакбояу жабындыларының түстері пигменттерге байланысты болады. Пигменттерді байланыстырушылармен жақсылап араластырғанда,бояулар құрамалары деп аталатын жіктелінбейтін суспензия береді.</w:t>
      </w:r>
    </w:p>
    <w:p w:rsidR="00776471" w:rsidRPr="0001678C" w:rsidRDefault="00776471" w:rsidP="00B47323">
      <w:pPr>
        <w:spacing w:after="0" w:line="240" w:lineRule="auto"/>
        <w:ind w:firstLine="709"/>
        <w:jc w:val="center"/>
        <w:rPr>
          <w:rFonts w:ascii="Times New Roman" w:hAnsi="Times New Roman"/>
          <w:sz w:val="28"/>
          <w:szCs w:val="28"/>
          <w:lang w:val="kk-KZ"/>
        </w:rPr>
      </w:pPr>
    </w:p>
    <w:p w:rsidR="00B47323" w:rsidRDefault="00776471" w:rsidP="00B47323">
      <w:pPr>
        <w:spacing w:after="0" w:line="240" w:lineRule="auto"/>
        <w:ind w:firstLine="709"/>
        <w:jc w:val="center"/>
        <w:rPr>
          <w:rFonts w:ascii="Times New Roman" w:hAnsi="Times New Roman"/>
          <w:sz w:val="28"/>
          <w:szCs w:val="28"/>
          <w:lang w:val="kk-KZ"/>
        </w:rPr>
      </w:pPr>
      <w:r w:rsidRPr="0001678C">
        <w:rPr>
          <w:rFonts w:ascii="Times New Roman" w:hAnsi="Times New Roman"/>
          <w:noProof/>
          <w:sz w:val="28"/>
          <w:szCs w:val="28"/>
        </w:rPr>
        <w:drawing>
          <wp:inline distT="0" distB="0" distL="0" distR="0" wp14:anchorId="7C424ED0" wp14:editId="16D68CC8">
            <wp:extent cx="2781300" cy="1924050"/>
            <wp:effectExtent l="0" t="0" r="0" b="0"/>
            <wp:docPr id="36" name="Рисунок 36" descr="C:\Users\Bad\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d\Desktop\images.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81300" cy="1924050"/>
                    </a:xfrm>
                    <a:prstGeom prst="rect">
                      <a:avLst/>
                    </a:prstGeom>
                    <a:noFill/>
                    <a:ln>
                      <a:noFill/>
                    </a:ln>
                  </pic:spPr>
                </pic:pic>
              </a:graphicData>
            </a:graphic>
          </wp:inline>
        </w:drawing>
      </w:r>
      <w:r w:rsidRPr="0001678C">
        <w:rPr>
          <w:rFonts w:ascii="Times New Roman" w:hAnsi="Times New Roman"/>
          <w:noProof/>
          <w:sz w:val="28"/>
          <w:szCs w:val="28"/>
        </w:rPr>
        <w:drawing>
          <wp:inline distT="0" distB="0" distL="0" distR="0" wp14:anchorId="671CF23C" wp14:editId="5C85C6F4">
            <wp:extent cx="2466975" cy="1847850"/>
            <wp:effectExtent l="0" t="0" r="9525" b="0"/>
            <wp:docPr id="38" name="Рисунок 38" descr="C:\Users\Bad\Desktop\скачанные файлы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d\Desktop\скачанные файлы (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B47323" w:rsidRDefault="00B47323" w:rsidP="00B47323">
      <w:pPr>
        <w:spacing w:after="0" w:line="240" w:lineRule="auto"/>
        <w:ind w:firstLine="709"/>
        <w:jc w:val="center"/>
        <w:rPr>
          <w:rFonts w:ascii="Times New Roman" w:hAnsi="Times New Roman"/>
          <w:sz w:val="28"/>
          <w:szCs w:val="28"/>
          <w:lang w:val="kk-KZ"/>
        </w:rPr>
      </w:pPr>
    </w:p>
    <w:p w:rsidR="00B47323" w:rsidRDefault="00B47323" w:rsidP="00B47323">
      <w:pPr>
        <w:spacing w:after="0" w:line="240" w:lineRule="auto"/>
        <w:ind w:firstLine="709"/>
        <w:jc w:val="center"/>
        <w:rPr>
          <w:rFonts w:ascii="Times New Roman" w:hAnsi="Times New Roman"/>
          <w:sz w:val="28"/>
          <w:szCs w:val="28"/>
          <w:lang w:val="kk-KZ"/>
        </w:rPr>
      </w:pPr>
    </w:p>
    <w:p w:rsidR="00B47323" w:rsidRDefault="00B47323" w:rsidP="00B47323">
      <w:pPr>
        <w:spacing w:after="0" w:line="240" w:lineRule="auto"/>
        <w:ind w:firstLine="709"/>
        <w:jc w:val="center"/>
        <w:rPr>
          <w:rFonts w:ascii="Times New Roman" w:hAnsi="Times New Roman"/>
          <w:sz w:val="28"/>
          <w:szCs w:val="28"/>
          <w:lang w:val="kk-KZ"/>
        </w:rPr>
      </w:pPr>
    </w:p>
    <w:p w:rsidR="00B47323" w:rsidRDefault="00B47323" w:rsidP="00B47323">
      <w:pPr>
        <w:spacing w:after="0" w:line="240" w:lineRule="auto"/>
        <w:ind w:firstLine="709"/>
        <w:jc w:val="center"/>
        <w:rPr>
          <w:rFonts w:ascii="Times New Roman" w:hAnsi="Times New Roman"/>
          <w:sz w:val="28"/>
          <w:szCs w:val="28"/>
          <w:lang w:val="kk-KZ"/>
        </w:rPr>
      </w:pP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hideMark/>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rPr>
              <w:object w:dxaOrig="1230" w:dyaOrig="1080">
                <v:shape id="_x0000_i1026" type="#_x0000_t75" style="width:61.5pt;height:54pt" o:ole="">
                  <v:imagedata r:id="rId5" o:title=""/>
                </v:shape>
                <o:OLEObject Type="Embed" ProgID="CorelDRAW.Graphic.12" ShapeID="_x0000_i1026" DrawAspect="Content" ObjectID="_1560177662" r:id="rId53"/>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noProof/>
              </w:rPr>
              <mc:AlternateContent>
                <mc:Choice Requires="wps">
                  <w:drawing>
                    <wp:anchor distT="4294967295" distB="4294967295" distL="114300" distR="114300" simplePos="0" relativeHeight="251649024" behindDoc="0" locked="0" layoutInCell="1" allowOverlap="1" wp14:anchorId="4B949A2E" wp14:editId="1EEBB50C">
                      <wp:simplePos x="0" y="0"/>
                      <wp:positionH relativeFrom="column">
                        <wp:posOffset>64135</wp:posOffset>
                      </wp:positionH>
                      <wp:positionV relativeFrom="paragraph">
                        <wp:posOffset>71754</wp:posOffset>
                      </wp:positionV>
                      <wp:extent cx="5133975" cy="0"/>
                      <wp:effectExtent l="0" t="19050" r="28575" b="1905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95107CF" id="Прямая со стрелкой 50" o:spid="_x0000_s1026" type="#_x0000_t32" style="position:absolute;margin-left:5.05pt;margin-top:5.65pt;width:404.25pt;height:0;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2uU3gIAAMYFAAAOAAAAZHJzL2Uyb0RvYy54bWysVMuOmzAU3VfqP1jsGSCQFxoymgDppo+R&#10;ZqquHTABFWxkOyFRVWnaH5hP6C9000Ufmm8gf9RrE9LJdFNVk0iW7zU+Pue+zi+2VYk2hIuC0cBw&#10;zmwDEZqwtKCrwHh7szAnBhIS0xSXjJLA2BFhXMyePztvap8MWM7KlHAEIFT4TR0YuZS1b1kiyUmF&#10;xRmrCYXDjPEKSzD5yko5bgC9Kq2BbY+shvG05iwhQoA36g6NmcbPMpLIN1kmiERlYAA3qVeu16Va&#10;rdk59lcc13mRHGjg/2BR4YLCo0eoCEuM1rz4C6oqEs4Ey+RZwiqLZVmREK0B1Dj2IzXXOa6J1gLB&#10;EfUxTOLpYJPXmyuOijQwhhAeiivIUftlf7u/a3+1X/d3aP+pvYdl/3l/235rf7Y/2vv2O4KPIXJN&#10;LXwACOkVV9qTLb2uX7LkvUCUhTmmK6IV3OxqQHXUDevkijJEDe8vm1cshW/wWjIdxm3GKwUJAUJb&#10;na3dMVtkK1ECzqHjutPx0EBJf2Zhv79YcyFfEFYhtQkMITkuVrkMGaVQE4w7+hm8eSmkooX9/oJ6&#10;lbJFUZa6NEqKmsBwnTEoVkeClUWqTrXBV8uw5GiDobq8xcSZR/qjcl2Bns7t2OrX1Rn4oRo7v3bB&#10;u6LD0BxOwDlb01RzyAlO48Ne4qLs9nC3pIoF0WXeCQFrK2Gr/RAnXYIfpvY0nsQTz/QGo9j07Cgy&#10;LxehZ44WoCtyozCMnI+KueP5eZGmhCqFfTs43r+V26Exu0I+NsQxltYpuhYMZE+ZXi6G9thzJ+Z4&#10;PHRNz41tcz5ZhOZl6IxG43gezuNHTGOtXjwN2WMoFSu2loRf52mD0kLVkDucDhwDDBgfg3GXVoTL&#10;Fcy9RHIDcSbfFTLXJa+KVWEcstulfDJSf90GD9C7QPQ5VNYxCwdtf0IFOe/zqztJNU/XhkuW7q54&#10;32EwLPSlw2BT0+ihDfuH43f2GwAA//8DAFBLAwQUAAYACAAAACEA/1007twAAAAIAQAADwAAAGRy&#10;cy9kb3ducmV2LnhtbEyPzU7DMBCE70i8g7VI3KjtIKooxKkCEgfEqT8q123sJlFjO7Ld1rw9izjA&#10;aTU7o9lv61W2E7uYEEfvFMiFAGZc5/XoegW77dtDCSwmdBon74yCLxNh1dze1Fhpf3Vrc9mknlGJ&#10;ixUqGFKaK85jNxiLceFn48g7+mAxkQw91wGvVG4nXgix5BZHRxcGnM3rYLrT5mwV7LN834aP/brA&#10;on36bI/5JMWLUvd3uX0GlkxOf2H4wSd0aIjp4M9ORzaRFpKSNOUjMPJLWS6BHX4XvKn5/weabwAA&#10;AP//AwBQSwECLQAUAAYACAAAACEAtoM4kv4AAADhAQAAEwAAAAAAAAAAAAAAAAAAAAAAW0NvbnRl&#10;bnRfVHlwZXNdLnhtbFBLAQItABQABgAIAAAAIQA4/SH/1gAAAJQBAAALAAAAAAAAAAAAAAAAAC8B&#10;AABfcmVscy8ucmVsc1BLAQItABQABgAIAAAAIQAWG2uU3gIAAMYFAAAOAAAAAAAAAAAAAAAAAC4C&#10;AABkcnMvZTJvRG9jLnhtbFBLAQItABQABgAIAAAAIQD/XTTu3AAAAAgBAAAPAAAAAAAAAAAAAAAA&#10;ADgFAABkcnMvZG93bnJldi54bWxQSwUGAAAAAAQABADzAAAAQQYAAAAA&#10;" strokecolor="#4f81bd" strokeweight="2.5pt">
                      <v:shadow color="#868686"/>
                    </v:shape>
                  </w:pict>
                </mc:Fallback>
              </mc:AlternateContent>
            </w:r>
            <w:r w:rsidRPr="0001678C">
              <w:rPr>
                <w:noProof/>
              </w:rPr>
              <mc:AlternateContent>
                <mc:Choice Requires="wps">
                  <w:drawing>
                    <wp:anchor distT="4294967295" distB="4294967295" distL="114300" distR="114300" simplePos="0" relativeHeight="251650048" behindDoc="0" locked="0" layoutInCell="1" allowOverlap="1" wp14:anchorId="538D5B22" wp14:editId="70EE1605">
                      <wp:simplePos x="0" y="0"/>
                      <wp:positionH relativeFrom="column">
                        <wp:posOffset>64135</wp:posOffset>
                      </wp:positionH>
                      <wp:positionV relativeFrom="paragraph">
                        <wp:posOffset>78739</wp:posOffset>
                      </wp:positionV>
                      <wp:extent cx="5133975" cy="0"/>
                      <wp:effectExtent l="0" t="0" r="28575" b="1905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AF08023" id="Прямая со стрелкой 51" o:spid="_x0000_s1026" type="#_x0000_t32" style="position:absolute;margin-left:5.05pt;margin-top:6.2pt;width:404.2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KN9AIAAAAGAAAOAAAAZHJzL2Uyb0RvYy54bWysVEtu2zAQ3RfoHQjtFUmWbMlG7CCW5G76&#10;CZAUXdMSZQmVSIGkLQdFgbQXyBF6hW666Ac5g3yjDilbidNFiyJcEOSQ8/hm+GZOz7ZViTaEi4LR&#10;qeGc2AYiNGFpQVdT4+3VwgwMJCSmKS4ZJVPjmgjjbPb82WlTT8iA5axMCUcAQsWkqadGLmU9sSyR&#10;5KTC4oTVhMJhxniFJWz5yko5bgC9Kq2BbY+shvG05iwhQoA16g6NmcbPMpLIN1kmiETl1ABuUs9c&#10;z0s1W7NTPFlxXOdFsqeB/4NFhQsKj/ZQEZYYrXnxB1RVJJwJlsmThFUWy7IiIToGiMaxH0VzmeOa&#10;6FggOaLu0ySeDjZ5vbngqEinxtAxEMUV/FH7ZXezu21/tV93t2j3qb2Dafd5d9N+a3+2P9q79juC&#10;y5C5phYTAAjpBVexJ1t6Wb9kyXuBKAtzTFdER3B1XQOq9rCOXNRG1PD+snnFUriD15LpNG4zXilI&#10;SBDa6t+67n+LbCVKwDh0XHfsDw2UHM4sPDk41lzIF4RVSC2mhpAcF6tchoxS0ATjjn4Gb14KCYGA&#10;48FBvUrZoihLLY2Soga4D3zb1h6ClUWqTtU9wVfLsORog0Fd3iJw5pG+VK4riKczO7Yanc7ADmrs&#10;7NoE7+4xNIcjcM7WNNUccoLTeL+WuCi7NfiWVLEgWuZdILDbSlhqO+RJS/DD2B7HQRx4pjcYxaZn&#10;R5F5vgg9c7Rw/GHkRmEYOR8Vc8eb5EWaEqoiPJSD4/2b3PaF2Qm5L4g+l9Yxug4YyB4zPV8Mbd9z&#10;A9P3h67pubFtzoNFaJ6Hzmjkx/NwHj9iGuvoxdOQ7VOpWLG1JPwyTxuUFkpDg8AdQzdLC2gfbmCP&#10;7LFvIFyuoO8lkhuIM/mukLmWvBKrwtB9jPQawUlCqOy091Akw79oRHVDhaKT1vPqUnj4fbXr/2+f&#10;lfskg1oOytA1qMquK+AlS68vuCoCVY7QZrTTviWqPvZwr2/dN+7ZbwAAAP//AwBQSwMEFAAGAAgA&#10;AAAhABTAjyjdAAAACAEAAA8AAABkcnMvZG93bnJldi54bWxMT01Lw0AQvQv+h2UEb3Y3tZYYsyki&#10;FTyJrUHpbZudJqHZ2ZjdtvHfO8WDnoY37/E+8sXoOnHEIbSeNCQTBQKp8ralWkP5/nyTggjRkDWd&#10;J9TwjQEWxeVFbjLrT7TC4zrWgk0oZEZDE2OfSRmqBp0JE98jMbfzgzOR4VBLO5gTm7tOTpWaS2da&#10;4oTG9PjUYLVfHxyHbF5L9bGbvdzeL5f7cnPXfL19rrS+vhofH0BEHOOfGM71uToU3GnrD2SD6Bir&#10;hJV8pzMQzKdJOgex/X3IIpf/BxQ/AAAA//8DAFBLAQItABQABgAIAAAAIQC2gziS/gAAAOEBAAAT&#10;AAAAAAAAAAAAAAAAAAAAAABbQ29udGVudF9UeXBlc10ueG1sUEsBAi0AFAAGAAgAAAAhADj9If/W&#10;AAAAlAEAAAsAAAAAAAAAAAAAAAAALwEAAF9yZWxzLy5yZWxzUEsBAi0AFAAGAAgAAAAhAMJ2Ao30&#10;AgAAAAYAAA4AAAAAAAAAAAAAAAAALgIAAGRycy9lMm9Eb2MueG1sUEsBAi0AFAAGAAgAAAAhABTA&#10;jyjdAAAACAEAAA8AAAAAAAAAAAAAAAAATgUAAGRycy9kb3ducmV2LnhtbFBLBQYAAAAABAAEAPMA&#10;AABYBgAAAAA=&#10;" strokecolor="#4f81bd" strokeweight="1pt">
                      <v:shadow color="#1f4d78 [1604]" offset="1pt"/>
                    </v:shape>
                  </w:pict>
                </mc:Fallback>
              </mc:AlternateContent>
            </w:r>
            <w:r w:rsidRPr="0001678C">
              <w:rPr>
                <w:noProof/>
              </w:rPr>
              <mc:AlternateContent>
                <mc:Choice Requires="wps">
                  <w:drawing>
                    <wp:anchor distT="4294967295" distB="4294967295" distL="114300" distR="114300" simplePos="0" relativeHeight="251651072" behindDoc="0" locked="0" layoutInCell="1" allowOverlap="1" wp14:anchorId="78CFA284" wp14:editId="509AA6F3">
                      <wp:simplePos x="0" y="0"/>
                      <wp:positionH relativeFrom="column">
                        <wp:posOffset>64135</wp:posOffset>
                      </wp:positionH>
                      <wp:positionV relativeFrom="paragraph">
                        <wp:posOffset>12064</wp:posOffset>
                      </wp:positionV>
                      <wp:extent cx="5133975" cy="0"/>
                      <wp:effectExtent l="0" t="0" r="28575" b="19050"/>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0A7AE3A" id="Прямая со стрелкой 52" o:spid="_x0000_s1026" type="#_x0000_t32" style="position:absolute;margin-left:5.05pt;margin-top:.95pt;width:404.25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NGP8w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MRwYiOIK/qj9vLvd3bU/2y+7O7T72N7DtPu0u22/tj/a7+19+w3B&#10;ZchcU4sAAEJ6yVXsyZZe1RcseScQZWGO6YroCK5vakB1lId15KI2oob3l81LlsIdvJZMp3Gb8UpB&#10;QoLQVv/WTf9bZCtRAsah47qT8dBAyeHMwsHBseZCviCsQmoxNYTkuFjlMmSUgiYYd/QzeHMhpKKF&#10;g4ODepWyRVGWWholRQ1wH4xtW3sIVhapOlX3BF8tw5KjDQZ1eQvfmUf6UrmuIJ7O7NhqdDoDO6ix&#10;s2sTvLvH0ByOwDlb01RzyAlO4/1a4qLs1uBbUsWCaJl3gcBuK2Gp7ZAnLcH3E3sS+7Hvmd5gFJue&#10;HUXm+SL0zNHCGQ8jNwrDyPmgmDtekBdpSqiK8FAOjvdvctsXZifkviD6XFrH6DpgIHvM9HwxtMee&#10;65vj8dA1PTe2zbm/CM3z0BmNxvE8nMePmMY6evE0ZPtUKlZsLQm/ytMGpYXS0MB3J9DN0gLah+vb&#10;I3syNhAuV9D3EskNxJl8W8hcS16JVWHoPkZ6jeAkIVR22nsokuFfNKK6oULRSet5dSk8/L7a9f+3&#10;z8rvJINaDsrQNajKrivgJUtvLvmhNqHNaKd9S1R97OEe1g8b9+wXAAAA//8DAFBLAwQUAAYACAAA&#10;ACEAwcj/hNwAAAAGAQAADwAAAGRycy9kb3ducmV2LnhtbEyOzU7DMBCE70i8g7VI3Kgdfqo0xKkQ&#10;KhInRNuoqDc33iZR43WI3Ta8PQsXOI1GM5r58vnoOnHCIbSeNCQTBQKp8ralWkO5frlJQYRoyJrO&#10;E2r4wgDz4vIiN5n1Z1riaRVrwSMUMqOhibHPpAxVg86Eie+RONv7wZnIdqilHcyZx10nb5WaSmda&#10;4ofG9PjcYHVYHR2fbN9Ktdnfv97NFotDuX1oPt8/llpfX41PjyAijvGvDD/4jA4FM+38kWwQHXuV&#10;cJN1BoLjNEmnIHa/Xha5/I9ffAMAAP//AwBQSwECLQAUAAYACAAAACEAtoM4kv4AAADhAQAAEwAA&#10;AAAAAAAAAAAAAAAAAAAAW0NvbnRlbnRfVHlwZXNdLnhtbFBLAQItABQABgAIAAAAIQA4/SH/1gAA&#10;AJQBAAALAAAAAAAAAAAAAAAAAC8BAABfcmVscy8ucmVsc1BLAQItABQABgAIAAAAIQBCkNGP8wIA&#10;AAAGAAAOAAAAAAAAAAAAAAAAAC4CAABkcnMvZTJvRG9jLnhtbFBLAQItABQABgAIAAAAIQDByP+E&#10;3AAAAAYBAAAPAAAAAAAAAAAAAAAAAE0FAABkcnMvZG93bnJldi54bWxQSwUGAAAAAAQABADzAAAA&#10;VgY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2016ж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_______2016ж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аралық бақылау  сұрақтары.</w:t>
      </w:r>
    </w:p>
    <w:p w:rsidR="00C63378" w:rsidRPr="0001678C" w:rsidRDefault="00C63378" w:rsidP="00C63378">
      <w:pPr>
        <w:rPr>
          <w:rFonts w:ascii="Times New Roman" w:hAnsi="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Табиғи битумдар қандай болады?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қатты, қою</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жұмсақ</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 сұйық </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Битумдардың неше түрі бар?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3</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6</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Май дегеніміз не?</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қалыпты температурада қатты немесе шала қатты зат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қалыпты температурада сұйық болатын темірсутегі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поликлиникалық қосынды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Смола деп нені айтамыз?</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   </w:t>
      </w:r>
      <w:r w:rsidRPr="0001678C">
        <w:rPr>
          <w:rFonts w:ascii="Times New Roman" w:hAnsi="Times New Roman"/>
          <w:sz w:val="28"/>
          <w:szCs w:val="28"/>
          <w:lang w:val="kk-KZ"/>
        </w:rPr>
        <w:tab/>
        <w:t>а) поликлиникалық қосынды</w:t>
      </w:r>
    </w:p>
    <w:p w:rsidR="00C63378" w:rsidRPr="0001678C" w:rsidRDefault="00C63378" w:rsidP="00C63378">
      <w:pPr>
        <w:pStyle w:val="a3"/>
        <w:spacing w:after="0" w:line="240" w:lineRule="auto"/>
        <w:ind w:left="0" w:firstLine="708"/>
        <w:rPr>
          <w:rFonts w:ascii="Times New Roman" w:hAnsi="Times New Roman" w:cs="Times New Roman"/>
          <w:sz w:val="28"/>
          <w:szCs w:val="28"/>
          <w:lang w:val="kk-KZ"/>
        </w:rPr>
      </w:pPr>
      <w:r w:rsidRPr="0001678C">
        <w:rPr>
          <w:rFonts w:ascii="Times New Roman" w:hAnsi="Times New Roman" w:cs="Times New Roman"/>
          <w:sz w:val="28"/>
          <w:szCs w:val="28"/>
          <w:lang w:val="kk-KZ"/>
        </w:rPr>
        <w:t>ә) қалыпты температурада қатты немесе шала қатты</w:t>
      </w:r>
    </w:p>
    <w:p w:rsidR="00C63378" w:rsidRPr="0001678C" w:rsidRDefault="00C63378" w:rsidP="00C63378">
      <w:pPr>
        <w:pStyle w:val="a3"/>
        <w:spacing w:after="0" w:line="240" w:lineRule="auto"/>
        <w:ind w:left="0" w:firstLine="708"/>
        <w:rPr>
          <w:rFonts w:ascii="Times New Roman" w:hAnsi="Times New Roman" w:cs="Times New Roman"/>
          <w:sz w:val="28"/>
          <w:szCs w:val="28"/>
          <w:lang w:val="kk-KZ"/>
        </w:rPr>
      </w:pPr>
      <w:r w:rsidRPr="0001678C">
        <w:rPr>
          <w:rFonts w:ascii="Times New Roman" w:hAnsi="Times New Roman" w:cs="Times New Roman"/>
          <w:sz w:val="28"/>
          <w:szCs w:val="28"/>
          <w:lang w:val="kk-KZ"/>
        </w:rPr>
        <w:t>б) қалыпты температурада сұйық болатын темірсутегі</w:t>
      </w:r>
    </w:p>
    <w:p w:rsidR="00C63378" w:rsidRPr="0001678C" w:rsidRDefault="00C63378" w:rsidP="00C63378">
      <w:pPr>
        <w:pStyle w:val="a3"/>
        <w:spacing w:after="0" w:line="240" w:lineRule="auto"/>
        <w:ind w:left="0" w:firstLine="708"/>
        <w:rPr>
          <w:rFonts w:ascii="Times New Roman" w:hAnsi="Times New Roman" w:cs="Times New Roman"/>
          <w:sz w:val="28"/>
          <w:szCs w:val="28"/>
          <w:lang w:val="kk-KZ"/>
        </w:rPr>
      </w:pPr>
    </w:p>
    <w:p w:rsidR="00C63378" w:rsidRPr="0001678C" w:rsidRDefault="00C63378" w:rsidP="00C63378">
      <w:pPr>
        <w:pStyle w:val="a3"/>
        <w:numPr>
          <w:ilvl w:val="0"/>
          <w:numId w:val="33"/>
        </w:numPr>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Асфальтендер бұл...</w:t>
      </w:r>
    </w:p>
    <w:p w:rsidR="00C63378" w:rsidRPr="0001678C" w:rsidRDefault="00C63378" w:rsidP="00C63378">
      <w:pPr>
        <w:pStyle w:val="a3"/>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а) поликлиникалық қосынды</w:t>
      </w:r>
    </w:p>
    <w:p w:rsidR="00C63378" w:rsidRPr="0001678C" w:rsidRDefault="00C63378" w:rsidP="00C63378">
      <w:pPr>
        <w:pStyle w:val="a3"/>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ә) қалыпты температурада қатты немесе шала қатты</w:t>
      </w:r>
    </w:p>
    <w:p w:rsidR="00C63378" w:rsidRPr="0001678C" w:rsidRDefault="00C63378" w:rsidP="00C63378">
      <w:pPr>
        <w:pStyle w:val="a3"/>
        <w:spacing w:after="0" w:line="240" w:lineRule="auto"/>
        <w:rPr>
          <w:rFonts w:ascii="Times New Roman" w:hAnsi="Times New Roman" w:cs="Times New Roman"/>
          <w:sz w:val="28"/>
          <w:szCs w:val="28"/>
          <w:lang w:val="kk-KZ"/>
        </w:rPr>
      </w:pPr>
      <w:r w:rsidRPr="0001678C">
        <w:rPr>
          <w:rFonts w:ascii="Times New Roman" w:hAnsi="Times New Roman" w:cs="Times New Roman"/>
          <w:sz w:val="28"/>
          <w:szCs w:val="28"/>
          <w:lang w:val="kk-KZ"/>
        </w:rPr>
        <w:t>б) қалыпты температурада сұйық болатын темірсутегі</w:t>
      </w:r>
    </w:p>
    <w:p w:rsidR="00C63378" w:rsidRPr="0001678C" w:rsidRDefault="00C63378" w:rsidP="00C63378">
      <w:pPr>
        <w:rPr>
          <w:rFonts w:ascii="Times New Roman" w:hAnsi="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Смоланың молекулалық массасы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2000-2500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500-1000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1000-2000</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Битумдардың химиялық қарапайым құрамы?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50-55% көмірсутек, 10% сутек, 5% оттегі, 1,5% күкірт</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70-87% көмірсутек, 9% сутек, 6% оттегі, 2% күкірт</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70-87% көмірсутек, 15% сутек, 10% оттегі, 1,5% күкірт</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Асфальтендердің молекулалық массасы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1000-5000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2500-3000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3500-4000</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Пенетрометр нені анықтайды?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битумдардың сұйықтылығын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битумдардың қоюлығын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битумдардың қаттылығын</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Құрылыс материалдар құрамының сәйкестігін техникалық талаптарын және құралас құрамының жұмыс жағдайы .... деп айтамыз</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материал құрылысы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асфальт құрылысы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жол құрылысы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Автомобиль жолдарының құрылыстарын салу, жобалау, жөндеу және күту үшін қандай материалдар қолданылады?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жергілікті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табиғи, жжасанды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химиялық, физикалық</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Майлардың молекулалық массасы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100-500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200-250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300-400</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ТМД-да портландцемент неше маркалы болып өндіріледі?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6</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5</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4</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Портлпндцементтің шын тығыздығы, орташа тығыздығы және нығыздап салғанда...</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2,1г/см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2 г/см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1,3 г/см</w:t>
      </w:r>
      <w:r w:rsidRPr="0001678C">
        <w:rPr>
          <w:rFonts w:ascii="Times New Roman" w:hAnsi="Times New Roman" w:cs="Times New Roman"/>
          <w:sz w:val="28"/>
          <w:szCs w:val="28"/>
          <w:vertAlign w:val="superscript"/>
          <w:lang w:val="kk-KZ"/>
        </w:rPr>
        <w:t>3</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3,1г/см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2,1 г/см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2,3 г/см</w:t>
      </w:r>
      <w:r w:rsidRPr="0001678C">
        <w:rPr>
          <w:rFonts w:ascii="Times New Roman" w:hAnsi="Times New Roman" w:cs="Times New Roman"/>
          <w:sz w:val="28"/>
          <w:szCs w:val="28"/>
          <w:vertAlign w:val="superscript"/>
          <w:lang w:val="kk-KZ"/>
        </w:rPr>
        <w:t>3</w:t>
      </w:r>
    </w:p>
    <w:p w:rsidR="00C63378" w:rsidRPr="0001678C" w:rsidRDefault="00C63378" w:rsidP="00C63378">
      <w:pPr>
        <w:pStyle w:val="a3"/>
        <w:rPr>
          <w:rFonts w:ascii="Times New Roman" w:hAnsi="Times New Roman" w:cs="Times New Roman"/>
          <w:sz w:val="28"/>
          <w:szCs w:val="28"/>
          <w:vertAlign w:val="superscript"/>
          <w:lang w:val="kk-KZ"/>
        </w:rPr>
      </w:pPr>
      <w:r w:rsidRPr="0001678C">
        <w:rPr>
          <w:rFonts w:ascii="Times New Roman" w:hAnsi="Times New Roman" w:cs="Times New Roman"/>
          <w:sz w:val="28"/>
          <w:szCs w:val="28"/>
          <w:lang w:val="kk-KZ"/>
        </w:rPr>
        <w:t>б) 3,1г/см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1,1 г/см</w:t>
      </w:r>
      <w:r w:rsidRPr="0001678C">
        <w:rPr>
          <w:rFonts w:ascii="Times New Roman" w:hAnsi="Times New Roman" w:cs="Times New Roman"/>
          <w:sz w:val="28"/>
          <w:szCs w:val="28"/>
          <w:vertAlign w:val="superscript"/>
          <w:lang w:val="kk-KZ"/>
        </w:rPr>
        <w:t>3</w:t>
      </w:r>
      <w:r w:rsidRPr="0001678C">
        <w:rPr>
          <w:rFonts w:ascii="Times New Roman" w:hAnsi="Times New Roman" w:cs="Times New Roman"/>
          <w:sz w:val="28"/>
          <w:szCs w:val="28"/>
          <w:lang w:val="kk-KZ"/>
        </w:rPr>
        <w:t>, 1,3 г/см</w:t>
      </w:r>
      <w:r w:rsidRPr="0001678C">
        <w:rPr>
          <w:rFonts w:ascii="Times New Roman" w:hAnsi="Times New Roman" w:cs="Times New Roman"/>
          <w:sz w:val="28"/>
          <w:szCs w:val="28"/>
          <w:vertAlign w:val="superscript"/>
          <w:lang w:val="kk-KZ"/>
        </w:rPr>
        <w:t>3</w:t>
      </w:r>
    </w:p>
    <w:p w:rsidR="00C63378" w:rsidRPr="0001678C" w:rsidRDefault="00C63378" w:rsidP="00C63378">
      <w:pPr>
        <w:pStyle w:val="a3"/>
        <w:rPr>
          <w:rFonts w:ascii="Times New Roman" w:hAnsi="Times New Roman" w:cs="Times New Roman"/>
          <w:sz w:val="28"/>
          <w:szCs w:val="28"/>
          <w:vertAlign w:val="superscript"/>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Қазақстанда неше цемент заводы бар?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5</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7</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9</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Қазақстанда қай қалаларда цемент заводы бар?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Алматы, Қостанай, Көкшетау</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Астана, Атырау, Шымкент</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Ақтау, Қарағанды, Шымкент</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Таутас түрлері неден дайындалады?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таутастан және таутастың сынықтарынан</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таутастан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таутастың сынықтарынан</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 жыныстары неше топқа бқлінеді?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6</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3</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5</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Шөгінді тау тастарының түрлерін атаңыздар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химиялық, сынбалы, физикалық</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физикалық, химиялық, механикалық</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биохимиялық, химиялық, сынбалы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 – тас жыныстарының тығыздығы қандай болып келеді?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төмен</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жоғары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өте жоғары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Таутастың сынық жыныстары қандай болып келеді?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қатты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үгілмелі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 сұйық </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Магмалық тау жыныстары нешеге бөлінеді?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4</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8</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 жыныстардың кен орнында жүргізілетін қазба жұмыс орнын қалай айтамыз?</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құрылыс</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карьер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кен орны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Сортталған материал жеткізуге дайын нелерге тиеледі?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бункерлерге</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камазға</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жеңіл көлікке</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3"/>
        </w:numPr>
        <w:rPr>
          <w:rFonts w:ascii="Times New Roman" w:hAnsi="Times New Roman" w:cs="Times New Roman"/>
          <w:sz w:val="28"/>
          <w:szCs w:val="28"/>
          <w:lang w:val="kk-KZ"/>
        </w:rPr>
      </w:pPr>
      <w:r w:rsidRPr="0001678C">
        <w:rPr>
          <w:rFonts w:ascii="Times New Roman" w:hAnsi="Times New Roman" w:cs="Times New Roman"/>
          <w:sz w:val="28"/>
          <w:szCs w:val="28"/>
          <w:lang w:val="kk-KZ"/>
        </w:rPr>
        <w:t>Алинитті клинкер портландцементті клинкермен салыстырғанда неше рет оңай қнталады?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2-4 рет</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4-8 рет</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2-5 рет</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rPr>
          <w:rFonts w:ascii="Times New Roman" w:hAnsi="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Құрастырған: арнайы пәндер оқытушысы Иманқұлова Ә.С.</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90134D" w:rsidRPr="0001678C" w:rsidRDefault="0090134D"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p w:rsidR="00C63378" w:rsidRPr="0001678C" w:rsidRDefault="00C63378" w:rsidP="00776471">
      <w:pPr>
        <w:spacing w:after="0" w:line="360" w:lineRule="auto"/>
        <w:ind w:firstLine="709"/>
        <w:jc w:val="center"/>
        <w:rPr>
          <w:rFonts w:ascii="Times New Roman" w:hAnsi="Times New Roman"/>
          <w:sz w:val="28"/>
          <w:szCs w:val="28"/>
          <w:lang w:val="kk-KZ"/>
        </w:rPr>
      </w:pP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hideMark/>
          </w:tcPr>
          <w:p w:rsidR="00C63378" w:rsidRPr="0001678C" w:rsidRDefault="00C63378" w:rsidP="00BD0E4B">
            <w:pPr>
              <w:ind w:left="284"/>
              <w:rPr>
                <w:rFonts w:ascii="Times New Roman" w:hAnsi="Times New Roman"/>
                <w:sz w:val="28"/>
                <w:szCs w:val="28"/>
              </w:rPr>
            </w:pPr>
            <w:r w:rsidRPr="0001678C">
              <w:rPr>
                <w:rFonts w:ascii="Times New Roman" w:hAnsi="Times New Roman"/>
                <w:sz w:val="28"/>
                <w:szCs w:val="28"/>
                <w:lang w:val="kk-KZ"/>
              </w:rPr>
              <w:lastRenderedPageBreak/>
              <w:t xml:space="preserve">                  </w:t>
            </w:r>
            <w:r w:rsidRPr="0001678C">
              <w:rPr>
                <w:rFonts w:ascii="Times New Roman" w:eastAsiaTheme="minorEastAsia" w:hAnsi="Times New Roman"/>
                <w:sz w:val="28"/>
                <w:szCs w:val="28"/>
              </w:rPr>
              <w:object w:dxaOrig="1230" w:dyaOrig="1080">
                <v:shape id="_x0000_i1027" type="#_x0000_t75" style="width:61.5pt;height:54pt" o:ole="">
                  <v:imagedata r:id="rId5" o:title=""/>
                </v:shape>
                <o:OLEObject Type="Embed" ProgID="CorelDRAW.Graphic.12" ShapeID="_x0000_i1027" DrawAspect="Content" ObjectID="_1560177663" r:id="rId54"/>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rFonts w:ascii="Times New Roman" w:hAnsi="Times New Roman"/>
                <w:b/>
                <w:sz w:val="28"/>
                <w:szCs w:val="28"/>
              </w:rPr>
            </w:pPr>
            <w:r w:rsidRPr="0001678C">
              <w:rPr>
                <w:rFonts w:ascii="Times New Roman" w:hAnsi="Times New Roman"/>
                <w:noProof/>
              </w:rPr>
              <mc:AlternateContent>
                <mc:Choice Requires="wps">
                  <w:drawing>
                    <wp:anchor distT="4294967295" distB="4294967295" distL="114300" distR="114300" simplePos="0" relativeHeight="251652096" behindDoc="0" locked="0" layoutInCell="1" allowOverlap="1" wp14:anchorId="5803A200" wp14:editId="1E6ABF28">
                      <wp:simplePos x="0" y="0"/>
                      <wp:positionH relativeFrom="column">
                        <wp:posOffset>64135</wp:posOffset>
                      </wp:positionH>
                      <wp:positionV relativeFrom="paragraph">
                        <wp:posOffset>71754</wp:posOffset>
                      </wp:positionV>
                      <wp:extent cx="5133975" cy="0"/>
                      <wp:effectExtent l="0" t="19050" r="28575" b="1905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39EB946" id="Прямая со стрелкой 40" o:spid="_x0000_s1026" type="#_x0000_t32" style="position:absolute;margin-left:5.05pt;margin-top:5.65pt;width:404.2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ZGV3gIAAMYFAAAOAAAAZHJzL2Uyb0RvYy54bWysVM2OmzAQvlfqO1jcWSCQP7RktQHSS39W&#10;2q16dsAEVLCR7YREVaVtX2Afoa/QSw/90T4DeaOOTUg320tVLUiWPfZ8/mbmG59fbKsSbQgXBaOB&#10;4ZzZBiI0YWlBV4Hx9mZhTgwkJKYpLhklgbEjwriYPX923tQ+GbCclSnhCECo8Js6MHIpa9+yRJKT&#10;CoszVhMKmxnjFZaw5Csr5bgB9Kq0BrY9shrG05qzhAgB1qjbNGYaP8tIIt9kmSASlYEB3KQeuR6X&#10;arRm59hfcVznRXKggf+DRYULCpceoSIsMVrz4i+oqkg4EyyTZwmrLJZlRUJ0DBCNYz+K5jrHNdGx&#10;QHJEfUyTeDrY5PXmiqMiDQwP0kNxBTVqv+xv93ftr/br/g7tP7X3MOw/72/bb+3P9kd7335HcBgy&#10;19TCB4CQXnEVe7Kl1/VLlrwXiLIwx3RFdAQ3uxpQHeVhnbiohajh/mXziqVwBq8l02ncZrxSkJAg&#10;tNXV2h2rRbYSJWAcOq47HQ8NlPR7FvZ7x5oL+YKwCqlJYAjJcbHKZcgoBU0w7uhr8OalkIoW9nsH&#10;dStli6IstTRKiprAcJ3x0NYegpVFqnbVOcFXy7DkaINBXd5i4swjfahcVxBPZ3Zs9XU6AzuosbNr&#10;E9x7wNAcTsA5W9NUc8gJTuPDXOKi7ObgW1LFgmiZd4HAaithqu2QJy3BD1N7Gk/iiWd6g1FsenYU&#10;mZeL0DNHC4grcqMwjJyPirnj+XmRpoSqCPt2cLx/k9uhMTshHxvimEvrFF0HDGRPmV4uhvbYcyfm&#10;eDx0Tc+NbXM+WYTmZeiMRuN4Hs7jR0xjHb14GrLHVCpWbC0Jv87TBqWF0pA7nA4cAxbwfAzGXVkR&#10;Llfw7iWSG4gz+a6QuZa8EqvCOFHIZKR+3QYP0LtE9DVUq2MVDrH9SRXUvK+v7iTVPF0bLlm6u+J9&#10;h8FjoZ0OD5t6jR6uYf7w+Z39BgAA//8DAFBLAwQUAAYACAAAACEA/1007twAAAAIAQAADwAAAGRy&#10;cy9kb3ducmV2LnhtbEyPzU7DMBCE70i8g7VI3KjtIKooxKkCEgfEqT8q123sJlFjO7Ld1rw9izjA&#10;aTU7o9lv61W2E7uYEEfvFMiFAGZc5/XoegW77dtDCSwmdBon74yCLxNh1dze1Fhpf3Vrc9mknlGJ&#10;ixUqGFKaK85jNxiLceFn48g7+mAxkQw91wGvVG4nXgix5BZHRxcGnM3rYLrT5mwV7LN834aP/brA&#10;on36bI/5JMWLUvd3uX0GlkxOf2H4wSd0aIjp4M9ORzaRFpKSNOUjMPJLWS6BHX4XvKn5/weabwAA&#10;AP//AwBQSwECLQAUAAYACAAAACEAtoM4kv4AAADhAQAAEwAAAAAAAAAAAAAAAAAAAAAAW0NvbnRl&#10;bnRfVHlwZXNdLnhtbFBLAQItABQABgAIAAAAIQA4/SH/1gAAAJQBAAALAAAAAAAAAAAAAAAAAC8B&#10;AABfcmVscy8ucmVsc1BLAQItABQABgAIAAAAIQCBHZGV3gIAAMYFAAAOAAAAAAAAAAAAAAAAAC4C&#10;AABkcnMvZTJvRG9jLnhtbFBLAQItABQABgAIAAAAIQD/XTTu3AAAAAgBAAAPAAAAAAAAAAAAAAAA&#10;ADgFAABkcnMvZG93bnJldi54bWxQSwUGAAAAAAQABADzAAAAQQYAAAAA&#10;" strokecolor="#4f81bd" strokeweight="2.5pt">
                      <v:shadow color="#868686"/>
                    </v:shape>
                  </w:pict>
                </mc:Fallback>
              </mc:AlternateContent>
            </w:r>
            <w:r w:rsidRPr="0001678C">
              <w:rPr>
                <w:rFonts w:ascii="Times New Roman" w:hAnsi="Times New Roman"/>
                <w:noProof/>
              </w:rPr>
              <mc:AlternateContent>
                <mc:Choice Requires="wps">
                  <w:drawing>
                    <wp:anchor distT="4294967295" distB="4294967295" distL="114300" distR="114300" simplePos="0" relativeHeight="251653120" behindDoc="0" locked="0" layoutInCell="1" allowOverlap="1" wp14:anchorId="00341D41" wp14:editId="6A52F12C">
                      <wp:simplePos x="0" y="0"/>
                      <wp:positionH relativeFrom="column">
                        <wp:posOffset>64135</wp:posOffset>
                      </wp:positionH>
                      <wp:positionV relativeFrom="paragraph">
                        <wp:posOffset>78739</wp:posOffset>
                      </wp:positionV>
                      <wp:extent cx="5133975" cy="0"/>
                      <wp:effectExtent l="0" t="0" r="28575" b="19050"/>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62D1E32" id="Прямая со стрелкой 41" o:spid="_x0000_s1026" type="#_x0000_t32" style="position:absolute;margin-left:5.05pt;margin-top:6.2pt;width:404.25pt;height:0;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g9AIAAAAGAAAOAAAAZHJzL2Uyb0RvYy54bWysVEtu2zAQ3RfoHQjtFUmWbMlG7CCW5G76&#10;CZAUXdMSZQmVSIGkLQdFgbQXyBF6hW666Ac5g3yjDilbidNFiyJcEOSQ8/hm+GZOz7ZViTaEi4LR&#10;qeGc2AYiNGFpQVdT4+3VwgwMJCSmKS4ZJVPjmgjjbPb82WlTT8iA5axMCUcAQsWkqadGLmU9sSyR&#10;5KTC4oTVhMJhxniFJWz5yko5bgC9Kq2BbY+shvG05iwhQoA16g6NmcbPMpLIN1kmiETl1ABuUs9c&#10;z0s1W7NTPFlxXOdFsqeB/4NFhQsKj/ZQEZYYrXnxB1RVJJwJlsmThFUWy7IiIToGiMaxH0VzmeOa&#10;6FggOaLu0ySeDjZ5vbngqEinhucYiOIK/qj9srvZ3ba/2q+7W7T71N7BtPu8u2m/tT/bH+1d+x3B&#10;ZchcU4sJAIT0gqvYky29rF+y5L1AlIU5piuiI7i6rgFVe1hHLmojanh/2bxiKdzBa8l0GrcZrxQk&#10;JAht9W9d979FthIlYBw6rjv2hwZKDmcWnhwcay7kC8IqpBZTQ0iOi1UuQ0YpaIJxRz+DNy+FhEDA&#10;8eCgXqVsUZSllkZJUQPcB75taw/ByiJVp+qe4KtlWHK0waAubxE480hfKtcVxNOZHVuNTmdgBzV2&#10;dm2Cd/cYmsMROGdrmmoOOcFpvF9LXJTdGnxLqlgQLfMuENhtJSy1HfKkJfhhbI/jIA480xuMYtOz&#10;o8g8X4SeOVo4/jByozCMnI+KueNN8iJNCVURHsrB8f5NbvvC7ITcF0SfS+sYXQcMZI+Zni+Gtu+5&#10;gen7Q9f03Ng258EiNM9DZzTy43k4jx8xjXX04mnI9qlUrNhaEn6Zpw1KC6WhQeCOoZulBbQPN7BH&#10;9tg3EC5X0PcSyQ3EmXxXyFxLXolVYeg+RnqN4CQhVHbaeyiS4V80orqhQtFJ63l1KTz8vtr1/7fP&#10;yn2SQS0HZegaVGXXFfCSpdcXXBWBKkdoM9pp3xJVH3u417fuG/fsNwAAAP//AwBQSwMEFAAGAAgA&#10;AAAhABTAjyjdAAAACAEAAA8AAABkcnMvZG93bnJldi54bWxMT01Lw0AQvQv+h2UEb3Y3tZYYsyki&#10;FTyJrUHpbZudJqHZ2ZjdtvHfO8WDnoY37/E+8sXoOnHEIbSeNCQTBQKp8ralWkP5/nyTggjRkDWd&#10;J9TwjQEWxeVFbjLrT7TC4zrWgk0oZEZDE2OfSRmqBp0JE98jMbfzgzOR4VBLO5gTm7tOTpWaS2da&#10;4oTG9PjUYLVfHxyHbF5L9bGbvdzeL5f7cnPXfL19rrS+vhofH0BEHOOfGM71uToU3GnrD2SD6Bir&#10;hJV8pzMQzKdJOgex/X3IIpf/BxQ/AAAA//8DAFBLAQItABQABgAIAAAAIQC2gziS/gAAAOEBAAAT&#10;AAAAAAAAAAAAAAAAAAAAAABbQ29udGVudF9UeXBlc10ueG1sUEsBAi0AFAAGAAgAAAAhADj9If/W&#10;AAAAlAEAAAsAAAAAAAAAAAAAAAAALwEAAF9yZWxzLy5yZWxzUEsBAi0AFAAGAAgAAAAhAL9Eu2D0&#10;AgAAAAYAAA4AAAAAAAAAAAAAAAAALgIAAGRycy9lMm9Eb2MueG1sUEsBAi0AFAAGAAgAAAAhABTA&#10;jyjdAAAACAEAAA8AAAAAAAAAAAAAAAAATgUAAGRycy9kb3ducmV2LnhtbFBLBQYAAAAABAAEAPMA&#10;AABYBgAAAAA=&#10;" strokecolor="#4f81bd" strokeweight="1pt">
                      <v:shadow color="#1f4d78 [1604]" offset="1pt"/>
                    </v:shape>
                  </w:pict>
                </mc:Fallback>
              </mc:AlternateContent>
            </w:r>
            <w:r w:rsidRPr="0001678C">
              <w:rPr>
                <w:rFonts w:ascii="Times New Roman" w:hAnsi="Times New Roman"/>
                <w:noProof/>
              </w:rPr>
              <mc:AlternateContent>
                <mc:Choice Requires="wps">
                  <w:drawing>
                    <wp:anchor distT="4294967295" distB="4294967295" distL="114300" distR="114300" simplePos="0" relativeHeight="251654144" behindDoc="0" locked="0" layoutInCell="1" allowOverlap="1" wp14:anchorId="0AFB056C" wp14:editId="5B0BB954">
                      <wp:simplePos x="0" y="0"/>
                      <wp:positionH relativeFrom="column">
                        <wp:posOffset>64135</wp:posOffset>
                      </wp:positionH>
                      <wp:positionV relativeFrom="paragraph">
                        <wp:posOffset>12064</wp:posOffset>
                      </wp:positionV>
                      <wp:extent cx="5133975" cy="0"/>
                      <wp:effectExtent l="0" t="0" r="28575" b="19050"/>
                      <wp:wrapNone/>
                      <wp:docPr id="4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D3EFC80" id="Прямая со стрелкой 42" o:spid="_x0000_s1026" type="#_x0000_t32" style="position:absolute;margin-left:5.05pt;margin-top:.95pt;width:404.2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hi8g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4Q0MRHEFf9R+3t3u7tqf7ZfdHdp9bO9h2n3a3bZf2x/t9/a+/Ybg&#10;MmSuqUUAACG95Cr2ZEuv6guWvBOIsjDHdEV0BNc3NaA6ysM6clEbUcP7y+YlS+EOXkum07jNeKUg&#10;IUFoq3/rpv8tspUoAePQcd3JeGig5HBm4eDgWHMhXxBWIbWYGkJyXKxyGTJKQROMO/oZvLkQUtHC&#10;wcFBvUrZoihLLY2Soga4D8a2rT0EK4tUnap7gq+WYcnRBoO6vIXvzCN9qVxXEE9ndmw1Op2BHdTY&#10;2bUJ3t1jaA5H4Jytaao55ASn8X4tcVF2a/AtqWJBtMy7QGC3lbDUdsiTluD7iT2J/dj3TG8wik3P&#10;jiLzfBF65mjhjIeRG4Vh5HxQzB0vyIs0JVRFeCgHx/s3ue0LsxNyXxB9Lq1jdB0wkD1mer4Y2mPP&#10;9c3xeOianhvb5txfhOZ56IxG43gezuNHTGMdvXgasn0qFSu2loRf5WmD0kJpaOC7E+hmaQHtw/Xt&#10;kT0ZGwiXK+h7ieQG4ky+LWSuJa/EqjB0HyO9RnCSECo77T0UyfAvGlHdUKHopPW8uhQefl/t+v/b&#10;Z+V3kkEtB2XoGlRl1xXwkqU3l/xQm9BmtNO+Jao+9nAP64eNe/YL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D+iaGLyAgAA&#10;AA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2016ж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_______2016ж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сынақ  сұрақтары.</w:t>
      </w: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Магнезиалды байланыстырған заттарға каустикалық магнезит табиғи магнезитті неше градуста күйдіреді?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220-480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750-850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850-900</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Каустикалық доломиттің беріктігі каустикалық магнезитпен салыстырғанда неше есе төмен?</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 есе</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3 есе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6 есе</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Мазутты өңдегенде пайда болатын қалдықты қышқылдандыру мен алынатын битумдар?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табиғи битумдар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мұнайлы битумдар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кренкиленген битумдар</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Қандай битумдар майды толық ажырату арқылы алынады?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қалдықты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табиғи</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жасанды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Асфольтогендік қышқылдар қандай қышқылдар тобына жатады?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полинафендік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материалдық</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 көмірсутектік </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Битумдардың иілгіштігін қалай атаймыз?</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лотун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дуктипометр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сақина және шар</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Жұмсарту температурасын қандай стандарттық аспапта анықтайды?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дуктипометр</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лотун</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сақина және шар</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Қою және қатты битумдардың температурасы неше градустан аспайды?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200</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100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400</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Цемент тастың ... дегеніміз оның қышқылдар, тұздар ерітінділерінде, тіпті кәдімгі тұщы судың бұзыла бастауы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сульфат ерітіндісі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кальций гидроксиді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корпезиясы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 жыныстары ата-тегімен неше түрге бөлінеді?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3</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2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8</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 құрылымы кристалданған немесе нашар кристалданған масса көлденеңінің арқасында жеке ірі кристалдардың қосындыларымен бейнеленеді?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гранит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эффузиф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порфир</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Таутас жыныстары табиғи жағдайда қандай жағымды қасиеттері болады?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физико-химиялық, технологиялық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табиғи, жасанды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материалдық, тезнологиялық</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Тас метериалдардың бағасы?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қымбат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 xml:space="preserve">ә) қымбат емес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өте арзан</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Керамиканы, жасанды тас материалдарды, әйнектерді, бетонды және т.б. шығаратын негізгі өнім?</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магнезиалды жель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портландцемент</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тау жыныстары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Шөгінді тау жыныстары нешеге бөлінеді?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2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3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4</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Тау жыныстарының жер астында жинақталған жерін қалай атаймыз?</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кен орны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қазу орны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 қайта орнеу орны </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Карьерде қазба жұмыстары қалай жүргізіледі?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а) ішкі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сыттай</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ашық</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Мұнайлы битумдар өндіру тәсіліне байланысты нешеге бөлінеді?</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3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4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5</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битумдар градустардан майды толық ажырату арқылы алынады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толықтандырылған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крекинленген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қалдық</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 мазутты өңдегенде пайда болатын қалдықты қышқылдандырумен алынады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толықтандырылған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ә) крекинленген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қалдық</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Битумдардың көбінде қалдықтары .... болмайды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тұрақты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ә) тұрақсыз</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сұйық</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Құрылыс материалдар құрамының сәйкестігін техникалық талаптарын және құрылыс құрамының жұмыс жағдайын ... айтамыз</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жол құрылысы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үй құрылысы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көлік құрылысы</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Автомобиль жолдарының құрылыстарын салу, жобалау, жөндеу және күту үшін әртүрлі .... материалдар қолданады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минералды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табиғи және жасанды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 химиялық </w:t>
      </w: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Қандай құрылыс материалдары пайда болған жерде дамытады немесе алады?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химиялық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жасанды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табиғи</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numPr>
          <w:ilvl w:val="0"/>
          <w:numId w:val="34"/>
        </w:numPr>
        <w:rPr>
          <w:rFonts w:ascii="Times New Roman" w:hAnsi="Times New Roman" w:cs="Times New Roman"/>
          <w:sz w:val="28"/>
          <w:szCs w:val="28"/>
          <w:lang w:val="kk-KZ"/>
        </w:rPr>
      </w:pPr>
      <w:r w:rsidRPr="0001678C">
        <w:rPr>
          <w:rFonts w:ascii="Times New Roman" w:hAnsi="Times New Roman" w:cs="Times New Roman"/>
          <w:sz w:val="28"/>
          <w:szCs w:val="28"/>
          <w:lang w:val="kk-KZ"/>
        </w:rPr>
        <w:t>Қандай құрылыс материалдары табиғи шикізат арнайы техникаменфизика-химия қоспасы арқылы дайындалады: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а) химиялық  </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ә) жасанды</w:t>
      </w: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б) табиғи</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r w:rsidRPr="0001678C">
        <w:rPr>
          <w:rFonts w:ascii="Times New Roman" w:hAnsi="Times New Roman" w:cs="Times New Roman"/>
          <w:sz w:val="28"/>
          <w:szCs w:val="28"/>
          <w:lang w:val="kk-KZ"/>
        </w:rPr>
        <w:t>Құрастырған: арнайы пәндер оқытушысы Иманқұлова Ә.С.</w:t>
      </w: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p w:rsidR="00C63378" w:rsidRDefault="00C63378" w:rsidP="00C63378">
      <w:pPr>
        <w:pStyle w:val="a3"/>
        <w:rPr>
          <w:rFonts w:ascii="Times New Roman" w:hAnsi="Times New Roman" w:cs="Times New Roman"/>
          <w:sz w:val="28"/>
          <w:szCs w:val="28"/>
          <w:lang w:val="kk-KZ"/>
        </w:rPr>
      </w:pPr>
    </w:p>
    <w:p w:rsidR="006E2E60" w:rsidRDefault="006E2E60" w:rsidP="00C63378">
      <w:pPr>
        <w:pStyle w:val="a3"/>
        <w:rPr>
          <w:rFonts w:ascii="Times New Roman" w:hAnsi="Times New Roman" w:cs="Times New Roman"/>
          <w:sz w:val="28"/>
          <w:szCs w:val="28"/>
          <w:lang w:val="kk-KZ"/>
        </w:rPr>
      </w:pPr>
    </w:p>
    <w:p w:rsidR="006E2E60" w:rsidRDefault="006E2E60" w:rsidP="00C63378">
      <w:pPr>
        <w:pStyle w:val="a3"/>
        <w:rPr>
          <w:rFonts w:ascii="Times New Roman" w:hAnsi="Times New Roman" w:cs="Times New Roman"/>
          <w:sz w:val="28"/>
          <w:szCs w:val="28"/>
          <w:lang w:val="kk-KZ"/>
        </w:rPr>
      </w:pPr>
    </w:p>
    <w:p w:rsidR="006E2E60" w:rsidRPr="0001678C" w:rsidRDefault="006E2E60" w:rsidP="00C63378">
      <w:pPr>
        <w:pStyle w:val="a3"/>
        <w:rPr>
          <w:rFonts w:ascii="Times New Roman" w:hAnsi="Times New Roman" w:cs="Times New Roman"/>
          <w:sz w:val="28"/>
          <w:szCs w:val="28"/>
          <w:lang w:val="kk-KZ"/>
        </w:rPr>
      </w:pP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pPr>
            <w:r w:rsidRPr="0001678C">
              <w:rPr>
                <w:lang w:val="kk-KZ"/>
              </w:rPr>
              <w:lastRenderedPageBreak/>
              <w:t xml:space="preserve">                  </w:t>
            </w:r>
            <w:r w:rsidRPr="0001678C">
              <w:rPr>
                <w:rFonts w:asciiTheme="minorHAnsi" w:eastAsiaTheme="minorEastAsia" w:hAnsiTheme="minorHAnsi" w:cstheme="minorBidi"/>
                <w:lang w:eastAsia="en-US"/>
              </w:rPr>
              <w:object w:dxaOrig="9870" w:dyaOrig="9923">
                <v:shape id="_x0000_i1028" type="#_x0000_t75" style="width:61.5pt;height:54pt" o:ole="">
                  <v:imagedata r:id="rId5" o:title=""/>
                </v:shape>
                <o:OLEObject Type="Embed" ProgID="CorelDRAW.Graphic.12" ShapeID="_x0000_i1028" DrawAspect="Content" ObjectID="_1560177664" r:id="rId55"/>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16"/>
                <w:szCs w:val="16"/>
              </w:rPr>
            </w:pPr>
            <w:r w:rsidRPr="0001678C">
              <w:rPr>
                <w:b/>
                <w:noProof/>
                <w:sz w:val="18"/>
                <w:szCs w:val="18"/>
              </w:rPr>
              <mc:AlternateContent>
                <mc:Choice Requires="wps">
                  <w:drawing>
                    <wp:anchor distT="4294967295" distB="4294967295" distL="114300" distR="114300" simplePos="0" relativeHeight="251669504" behindDoc="0" locked="0" layoutInCell="1" allowOverlap="1" wp14:anchorId="6BD1B516" wp14:editId="671D0A92">
                      <wp:simplePos x="0" y="0"/>
                      <wp:positionH relativeFrom="column">
                        <wp:posOffset>64135</wp:posOffset>
                      </wp:positionH>
                      <wp:positionV relativeFrom="paragraph">
                        <wp:posOffset>71754</wp:posOffset>
                      </wp:positionV>
                      <wp:extent cx="5133975" cy="0"/>
                      <wp:effectExtent l="0" t="19050" r="28575" b="19050"/>
                      <wp:wrapNone/>
                      <wp:docPr id="43" name="Прямая со стрелкой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0A566E2" id="Прямая со стрелкой 43" o:spid="_x0000_s1026" type="#_x0000_t32" style="position:absolute;margin-left:5.05pt;margin-top:5.65pt;width:404.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gn23gIAAMYFAAAOAAAAZHJzL2Uyb0RvYy54bWysVEtu2zAQ3RfoHQjuFUmW/BMiB7Fkd9NP&#10;gKTompYoS6hECiRt2SgKpL1AjtArdNNFP8gZ5Bt1SNlunG6KIhJAkEPO45uZNzy/2FQlWlMhC85C&#10;7J45GFGW8LRgyxC/vZlbI4ykIiwlJWc0xFsq8cXk+bPzpg5oj+e8TKlAAMJk0NQhzpWqA9uWSU4r&#10;Is94TRlsZlxURMFSLO1UkAbQq9LuOc7AbrhIa8ETKiVY424TTwx+ltFEvckySRUqQwzclBmFGRd6&#10;tCfnJFgKUudFsqdB/oNFRQoGlx6hYqIIWoniL6iqSASXPFNnCa9snmVFQk0MEI3rPIrmOic1NbFA&#10;cmR9TJN8Otjk9fpKoCINse9hxEgFNWq/7G53d+2v9uvuDu0+tfcw7D7vbttv7c/2R3vffkdwGDLX&#10;1DIAgIhdCR17smHX9UuevJeI8SgnbElNBDfbGlBd7WGfuOiFrOH+RfOKp3CGrBQ3adxkotKQkCC0&#10;MdXaHqtFNwolYOy7njce9jFKDns2CQ6OtZDqBeUV0pMQSyVIscxVxBkDTXDhmmvI+qVUmhYJDg76&#10;VsbnRVkaaZQMNSH23GHfMR6Sl0Wqd/U5KZaLqBRoTUBd/nzkTmNzqFxVEE9ndh39dToDO6ixsxsT&#10;3LvHMBxOwAVfsdRwyClJZ/u5IkXZzcG3ZJoFNTLvAoHVRsHU2CFPRoIfxs54NpqNfMvvDWaW78Sx&#10;dTmPfGswh7hiL46i2P2ombt+kBdpSpmO8NAOrv9vcts3ZifkY0Mcc2mfopuAgewp08t53xn63sga&#10;Dvue5Xszx5qO5pF1GbmDwXA2jaazR0xnJnr5NGSPqdSs+EpRcZ2nDUoLrSGvP+65GBbwfPSGXVkR&#10;KZfw7iVKYCS4eleo3Ehei1VjnChkNNC/aYMH6F0iDjXUq2MV9rH9SRXU/FBf00m6ebo2XPB0eyUO&#10;HQaPhXHaP2z6NXq4hvnD53fyGwAA//8DAFBLAwQUAAYACAAAACEA/1007twAAAAIAQAADwAAAGRy&#10;cy9kb3ducmV2LnhtbEyPzU7DMBCE70i8g7VI3KjtIKooxKkCEgfEqT8q123sJlFjO7Ld1rw9izjA&#10;aTU7o9lv61W2E7uYEEfvFMiFAGZc5/XoegW77dtDCSwmdBon74yCLxNh1dze1Fhpf3Vrc9mknlGJ&#10;ixUqGFKaK85jNxiLceFn48g7+mAxkQw91wGvVG4nXgix5BZHRxcGnM3rYLrT5mwV7LN834aP/brA&#10;on36bI/5JMWLUvd3uX0GlkxOf2H4wSd0aIjp4M9ORzaRFpKSNOUjMPJLWS6BHX4XvKn5/weabwAA&#10;AP//AwBQSwECLQAUAAYACAAAACEAtoM4kv4AAADhAQAAEwAAAAAAAAAAAAAAAAAAAAAAW0NvbnRl&#10;bnRfVHlwZXNdLnhtbFBLAQItABQABgAIAAAAIQA4/SH/1gAAAJQBAAALAAAAAAAAAAAAAAAAAC8B&#10;AABfcmVscy8ucmVsc1BLAQItABQABgAIAAAAIQBCrgn23gIAAMYFAAAOAAAAAAAAAAAAAAAAAC4C&#10;AABkcnMvZTJvRG9jLnhtbFBLAQItABQABgAIAAAAIQD/XTTu3AAAAAgBAAAPAAAAAAAAAAAAAAAA&#10;ADgFAABkcnMvZG93bnJldi54bWxQSwUGAAAAAAQABADzAAAAQQYAAAAA&#10;" strokecolor="#4f81bd" strokeweight="2.5pt">
                      <v:shadow color="#868686"/>
                    </v:shape>
                  </w:pict>
                </mc:Fallback>
              </mc:AlternateContent>
            </w:r>
            <w:r w:rsidRPr="0001678C">
              <w:rPr>
                <w:b/>
                <w:noProof/>
                <w:sz w:val="16"/>
                <w:szCs w:val="16"/>
              </w:rPr>
              <mc:AlternateContent>
                <mc:Choice Requires="wps">
                  <w:drawing>
                    <wp:anchor distT="4294967295" distB="4294967295" distL="114300" distR="114300" simplePos="0" relativeHeight="251670528" behindDoc="0" locked="0" layoutInCell="1" allowOverlap="1" wp14:anchorId="602B6D5C" wp14:editId="7D0F58F4">
                      <wp:simplePos x="0" y="0"/>
                      <wp:positionH relativeFrom="column">
                        <wp:posOffset>64135</wp:posOffset>
                      </wp:positionH>
                      <wp:positionV relativeFrom="paragraph">
                        <wp:posOffset>78739</wp:posOffset>
                      </wp:positionV>
                      <wp:extent cx="5133975" cy="0"/>
                      <wp:effectExtent l="0" t="0" r="28575" b="19050"/>
                      <wp:wrapNone/>
                      <wp:docPr id="44" name="Прямая со стрелкой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6247FEE" id="Прямая со стрелкой 44" o:spid="_x0000_s1026" type="#_x0000_t32" style="position:absolute;margin-left:5.05pt;margin-top:6.2pt;width:404.2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9n8g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4XkGoriCP2o/7253d+3P9svuDu0+tvcw7T7tbtuv7Y/2e3vffkNw&#10;GTLX1CIAgJBechV7sqVX9QVL3glEWZhjuiI6guubGlAd5WEduaiNqOH9ZfOSpXAHryXTadxmvFKQ&#10;kCC01b910/8W2UqUgHHouO5kPDRQcjizcHBwrLmQLwirkFpMDSE5Lla5DBmloAnGHf0M3lwIqWjh&#10;4OCgXqVsUZSllkZJUQPcB2Pb1h6ClUWqTtU9wVfLsORog0Fd3sJ35pG+VK4riKczO7Yanc7ADmrs&#10;7NoE7+4xNIcjcM7WNNUccoLTeL+WuCi7NfiWVLEgWuZdILDbSlhqO+RJS/D9xJ7Efux7pjcYxaZn&#10;R5F5vgg9c7RwxsPIjcIwcj4o5o4X5EWaEqoiPJSD4/2b3PaF2Qm5L4g+l9Yxug4YyB4zPV8M7bHn&#10;+uZ4PHRNz41tc+4vQvM8dEajcTwP5/EjprGOXjwN2T6VihVbS8Kv8rRBaaE0NPDdCXSztID24fr2&#10;yJ6MDYTLFfS9RHIDcSbfFjLXkldiVRi6j5FeIzhJCJWd9h6KZPgXjahuqFB00npeXQoPv692/f/t&#10;s/I7yaCWgzJ0Daqy6wp4ydKbS36oTWgz2mnfElUfe7iH9cPGPfsFAAD//wMAUEsDBBQABgAIAAAA&#10;IQAUwI8o3QAAAAgBAAAPAAAAZHJzL2Rvd25yZXYueG1sTE9NS8NAEL0L/odlBG92N7WWGLMpIhU8&#10;ia1B6W2bnSah2dmY3bbx3zvFg56GN+/xPvLF6DpxxCG0njQkEwUCqfK2pVpD+f58k4II0ZA1nSfU&#10;8I0BFsXlRW4y60+0wuM61oJNKGRGQxNjn0kZqgadCRPfIzG384MzkeFQSzuYE5u7Tk6VmktnWuKE&#10;xvT41GC1Xx8ch2xeS/Wxm73c3i+X+3Jz13y9fa60vr4aHx9ARBzjnxjO9bk6FNxp6w9kg+gYq4SV&#10;fKczEMynSToHsf19yCKX/wcUPwAAAP//AwBQSwECLQAUAAYACAAAACEAtoM4kv4AAADhAQAAEwAA&#10;AAAAAAAAAAAAAAAAAAAAW0NvbnRlbnRfVHlwZXNdLnhtbFBLAQItABQABgAIAAAAIQA4/SH/1gAA&#10;AJQBAAALAAAAAAAAAAAAAAAAAC8BAABfcmVscy8ucmVsc1BLAQItABQABgAIAAAAIQA/b89n8gIA&#10;AAAGAAAOAAAAAAAAAAAAAAAAAC4CAABkcnMvZTJvRG9jLnhtbFBLAQItABQABgAIAAAAIQAUwI8o&#10;3QAAAAgBAAAPAAAAAAAAAAAAAAAAAEwFAABkcnMvZG93bnJldi54bWxQSwUGAAAAAAQABADzAAAA&#10;VgYAAAAA&#10;" strokecolor="#4f81bd" strokeweight="1pt">
                      <v:shadow color="#1f4d78 [1604]" offset="1pt"/>
                    </v:shape>
                  </w:pict>
                </mc:Fallback>
              </mc:AlternateContent>
            </w:r>
            <w:r w:rsidRPr="0001678C">
              <w:rPr>
                <w:b/>
                <w:noProof/>
                <w:sz w:val="16"/>
                <w:szCs w:val="16"/>
              </w:rPr>
              <mc:AlternateContent>
                <mc:Choice Requires="wps">
                  <w:drawing>
                    <wp:anchor distT="4294967295" distB="4294967295" distL="114300" distR="114300" simplePos="0" relativeHeight="251671552" behindDoc="0" locked="0" layoutInCell="1" allowOverlap="1" wp14:anchorId="50D4967B" wp14:editId="069DC0AF">
                      <wp:simplePos x="0" y="0"/>
                      <wp:positionH relativeFrom="column">
                        <wp:posOffset>64135</wp:posOffset>
                      </wp:positionH>
                      <wp:positionV relativeFrom="paragraph">
                        <wp:posOffset>12064</wp:posOffset>
                      </wp:positionV>
                      <wp:extent cx="5133975" cy="0"/>
                      <wp:effectExtent l="0" t="0" r="28575" b="19050"/>
                      <wp:wrapNone/>
                      <wp:docPr id="45" name="Прямая со стрелкой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ACC60C0" id="Прямая со стрелкой 45" o:spid="_x0000_s1026" type="#_x0000_t32" style="position:absolute;margin-left:5.05pt;margin-top:.95pt;width:404.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5m8g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4Q0NRHEFf9R+3t3u7tqf7ZfdHdp9bO9h2n3a3bZf2x/t9/a+/Ybg&#10;MmSuqUUAACG95Cr2ZEuv6guWvBOIsjDHdEV0BNc3NaA6ysM6clEbUcP7y+YlS+EOXkum07jNeKUg&#10;IUFoq3/rpv8tspUoAePQcd3JGFgnhzMLBwfHmgv5grAKqcXUEJLjYpXLkFEKmmDc0c/gzYWQihYO&#10;Dg7qVcoWRVlqaZQUNcB9MLZt7SFYWaTqVN0TfLUMS442GNTlLXxnHulL5bqCeDqzY6vR6QzsoMbO&#10;rk3w7h5DczgC52xNU80hJziN92uJi7Jbg29JFQuiZd4FAruthKW2Q560BN9P7Ensx75neoNRbHp2&#10;FJnni9AzRwtnPIzcKAwj54Ni7nhBXqQpoSrCQzk43r/JbV+YnZD7guhzaR2j64CB7DHT88XQHnuu&#10;b47HQ9f03Ng25/4iNM9DZzQax/NwHj9iGuvoxdOQ7VOpWLG1JPwqTxuUFkpDA9+dQDdLC2gfrm+P&#10;7MnYQLhcQd9LJDcQZ/JtIXMteSVWhaH7GOk1gpOEUNlp76FIhn/RiOqGCkUnrefVpfDw+2rX/98+&#10;K7+TDGo5KEPXoCq7roCXLL255IfahDajnfYtUfWxh3tYP2zcs18A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L8yfmbyAgAA&#10;AA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lang w:val="kk-KZ"/>
        </w:rPr>
      </w:pPr>
    </w:p>
    <w:p w:rsidR="00C63378" w:rsidRPr="0001678C" w:rsidRDefault="00C63378" w:rsidP="00C63378">
      <w:pPr>
        <w:pStyle w:val="a5"/>
        <w:rPr>
          <w:rFonts w:ascii="Times New Roman" w:hAnsi="Times New Roman"/>
          <w:sz w:val="28"/>
          <w:szCs w:val="28"/>
          <w:lang w:val="kk-KZ"/>
        </w:rPr>
      </w:pPr>
      <w:r w:rsidRPr="0001678C">
        <w:rPr>
          <w:lang w:val="kk-KZ"/>
        </w:rPr>
        <w:t xml:space="preserve"> </w:t>
      </w:r>
      <w:r w:rsidRPr="0001678C">
        <w:rPr>
          <w:rFonts w:ascii="Times New Roman" w:hAnsi="Times New Roman"/>
          <w:sz w:val="28"/>
          <w:szCs w:val="28"/>
          <w:lang w:val="kk-KZ"/>
        </w:rPr>
        <w:t>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jc w:val="both"/>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w:t>
      </w:r>
      <w:r w:rsidRPr="0001678C">
        <w:rPr>
          <w:rFonts w:ascii="Times New Roman" w:hAnsi="Times New Roman"/>
          <w:lang w:val="kk-KZ"/>
        </w:rPr>
        <w:t xml:space="preserve"> </w:t>
      </w:r>
      <w:r w:rsidRPr="0001678C">
        <w:rPr>
          <w:rFonts w:ascii="Times New Roman" w:hAnsi="Times New Roman"/>
          <w:sz w:val="28"/>
          <w:szCs w:val="28"/>
          <w:lang w:val="kk-KZ"/>
        </w:rPr>
        <w:t>бойынша  емтихан  сұрақтары.</w:t>
      </w:r>
    </w:p>
    <w:p w:rsidR="00C63378" w:rsidRPr="0001678C" w:rsidRDefault="00C63378" w:rsidP="00C63378">
      <w:pPr>
        <w:pStyle w:val="a5"/>
        <w:rPr>
          <w:rFonts w:ascii="Times New Roman" w:hAnsi="Times New Roman"/>
          <w:sz w:val="28"/>
          <w:szCs w:val="28"/>
          <w:lang w:val="kk-KZ"/>
        </w:rPr>
      </w:pP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Органикалық тұтқыр материалдар жіктемесі және жалпы мәліметтер.</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Асфальтобетон қоспаларына арналған минералды ұнтақ.</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Жару, созу, майыстыру, сығу кезіндегі бетон мықтылығын анықтау.</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Сазды жерді цемент, оның негізіндегі цементтер</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Жеңіл тұтқыр материалдар</w:t>
      </w:r>
      <w:r w:rsidRPr="0001678C">
        <w:rPr>
          <w:rFonts w:ascii="Times New Roman" w:hAnsi="Times New Roman" w:cs="Times New Roman"/>
          <w:sz w:val="28"/>
          <w:szCs w:val="28"/>
          <w:lang w:val="en-US"/>
        </w:rPr>
        <w:t>.</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Цементобетон мен ерітінділері, құрамы және негізгі қасиеттері</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Бетон беріктігін анықтау әдістері. </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Битумдарды лабораторияда анықтау жұмыстары.</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Тас көмірлі, ағаш және торфты қарамайлар.</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Сұйық және тұтқыр мұнай битум.</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Цементтер. Портландцемент. </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Мұнайлы битумдардың өндірісі.</w:t>
      </w:r>
      <w:r w:rsidRPr="0001678C">
        <w:rPr>
          <w:rFonts w:ascii="Times New Roman" w:hAnsi="Times New Roman" w:cs="Times New Roman"/>
          <w:b/>
          <w:sz w:val="28"/>
          <w:szCs w:val="28"/>
          <w:lang w:val="kk-KZ"/>
        </w:rPr>
        <w:t xml:space="preserve"> </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Цементті тас жегідеуі немесе бұзылуы(коррозия) </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Асфальтобетон қоспалары,олардың құрамы және негізгі қасиеттері</w:t>
      </w:r>
    </w:p>
    <w:p w:rsidR="00C63378" w:rsidRPr="0001678C" w:rsidRDefault="00C63378" w:rsidP="00C63378">
      <w:pPr>
        <w:pStyle w:val="a3"/>
        <w:numPr>
          <w:ilvl w:val="0"/>
          <w:numId w:val="35"/>
        </w:numPr>
        <w:spacing w:after="0" w:line="360" w:lineRule="auto"/>
        <w:ind w:left="0" w:firstLine="357"/>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Асфольтобетон қоспаларын жобалау және даярлау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rPr>
      </w:pPr>
      <w:r w:rsidRPr="0001678C">
        <w:rPr>
          <w:rFonts w:ascii="Times New Roman" w:hAnsi="Times New Roman" w:cs="Times New Roman"/>
          <w:sz w:val="28"/>
          <w:szCs w:val="28"/>
          <w:lang w:val="kk-KZ"/>
        </w:rPr>
        <w:t xml:space="preserve"> Цементобетон қоспаларын даярлау және жобалау</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rPr>
      </w:pPr>
      <w:r w:rsidRPr="0001678C">
        <w:rPr>
          <w:rFonts w:ascii="Times New Roman" w:hAnsi="Times New Roman" w:cs="Times New Roman"/>
          <w:sz w:val="28"/>
          <w:szCs w:val="28"/>
          <w:lang w:val="kk-KZ"/>
        </w:rPr>
        <w:t xml:space="preserve"> Асфальтобетон қоспаларының өндірісі</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rPr>
      </w:pPr>
      <w:r w:rsidRPr="0001678C">
        <w:rPr>
          <w:rFonts w:ascii="Times New Roman" w:hAnsi="Times New Roman" w:cs="Times New Roman"/>
          <w:sz w:val="28"/>
          <w:szCs w:val="28"/>
        </w:rPr>
        <w:t xml:space="preserve"> </w:t>
      </w:r>
      <w:r w:rsidRPr="0001678C">
        <w:rPr>
          <w:rFonts w:ascii="Times New Roman" w:hAnsi="Times New Roman" w:cs="Times New Roman"/>
          <w:sz w:val="28"/>
          <w:szCs w:val="28"/>
          <w:lang w:val="kk-KZ"/>
        </w:rPr>
        <w:t>Клинкерлік материалдар және порландцементтің қатаюы</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b/>
          <w:sz w:val="28"/>
          <w:szCs w:val="28"/>
          <w:lang w:val="kk-KZ"/>
        </w:rPr>
        <w:lastRenderedPageBreak/>
        <w:t xml:space="preserve"> </w:t>
      </w:r>
      <w:r w:rsidRPr="0001678C">
        <w:rPr>
          <w:rFonts w:ascii="Times New Roman" w:hAnsi="Times New Roman" w:cs="Times New Roman"/>
          <w:sz w:val="28"/>
          <w:szCs w:val="28"/>
          <w:lang w:val="kk-KZ"/>
        </w:rPr>
        <w:t>Асфальтобетон өндірісінің сапасын бақылау.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Бетонараластырғыштарда мерзімді және үздіксіз әрекетке бетон қоспаларын даярлау.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Жылы асфальтобетон ерекшелігі.</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Бетон қоспаларын түсіру мен тасымалдау.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rPr>
      </w:pPr>
      <w:r w:rsidRPr="0001678C">
        <w:rPr>
          <w:rFonts w:ascii="Times New Roman" w:hAnsi="Times New Roman" w:cs="Times New Roman"/>
          <w:sz w:val="28"/>
          <w:szCs w:val="28"/>
          <w:lang w:val="kk-KZ"/>
        </w:rPr>
        <w:t xml:space="preserve"> Суық асфальтобетон ерекшелігі</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Цемент ерітінділерінен даярланған білік үлгілерін сығу мен июде беріктік шегін анықтау.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Нығайтылған топырақтар туралы жалпы мәліметтер.</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Табиғи жергілікті тас материалдар туралы жалпы мәліметтер.</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Өнеркәсіптің әртүрлі салаларының минералды және органикалық қосымша өнімдерін пайдалану.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Тұтқыр және сұйық мұнай битум құрамына енетін топтық компонеттер.</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Битум,қарамай,эмульсияны сақтау мен қайта өңдеуде,алу кезінде қоршаған ортаны қорғау.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Минералды ұнтақ түрлері және оларға қойылатын техникалық талаптар</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rPr>
      </w:pPr>
      <w:r w:rsidRPr="0001678C">
        <w:rPr>
          <w:rFonts w:ascii="Times New Roman" w:hAnsi="Times New Roman" w:cs="Times New Roman"/>
          <w:sz w:val="28"/>
          <w:szCs w:val="28"/>
          <w:lang w:val="kk-KZ"/>
        </w:rPr>
        <w:t xml:space="preserve"> Асфальтобетон құрылымы мен текстурасы</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Құрылыс ерітінділері.Тығыздығына,тұтқырлық түріне,белгілеуіне және физико-химиялық қасиеттеріне байланысты ерітінділер жіктемесі.</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Нығыздалған топырақты қолдануымен аэродромдарды және жол төсемелерінің конструкциясын жобалау.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Битумның созымдылығын анықтау.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Әктас өндіріске арналған жеңіл құрылыс шикізаты,оны алу туралы қысқыша мәліметтер    </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Портландцемент,оны алу шикізаты,химиялық құрам</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 xml:space="preserve"> </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rPr>
      </w:pPr>
      <w:r w:rsidRPr="0001678C">
        <w:rPr>
          <w:rFonts w:ascii="Times New Roman" w:hAnsi="Times New Roman" w:cs="Times New Roman"/>
          <w:sz w:val="28"/>
          <w:szCs w:val="28"/>
          <w:lang w:val="kk-KZ"/>
        </w:rPr>
        <w:t xml:space="preserve"> </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Цемент</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бетонды қоспа</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 xml:space="preserve"> және </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цемент</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бетон</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 xml:space="preserve"> анықтамалары</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rPr>
      </w:pPr>
      <w:r w:rsidRPr="0001678C">
        <w:rPr>
          <w:rFonts w:ascii="Times New Roman" w:hAnsi="Times New Roman" w:cs="Times New Roman"/>
          <w:sz w:val="28"/>
          <w:szCs w:val="28"/>
          <w:lang w:val="kk-KZ"/>
        </w:rPr>
        <w:t xml:space="preserve"> Нығыздалған топырақтарды қолданудың мақсаттылығы</w:t>
      </w:r>
      <w:r w:rsidRPr="0001678C">
        <w:rPr>
          <w:rFonts w:ascii="Times New Roman" w:hAnsi="Times New Roman" w:cs="Times New Roman"/>
          <w:sz w:val="28"/>
          <w:szCs w:val="28"/>
        </w:rPr>
        <w:t>.</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Органикалық тұтқыр материалдармен нығайтылған топырақ түрлері.</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lastRenderedPageBreak/>
        <w:t xml:space="preserve"> Табиғи битумдардың орны,пайда болуы,химиялық құрамы,қасиеттері.</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Асфальтобетон мен асфальтобетон қоспаларын сақтау,тасымалдау,таңбалау,қабылдау ережелері.</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Магнезиалды тұтқыр материалдар,оны алу,қолдану,оның түрлері.</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Бетон қоспаларының негізгі қасиетері.</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 Жол мен аэродромдар негіздерінің жабынды құрылысы үшін нығыздалған топырақты пайдалану кезінде қоршаған ортаны қорғау.</w:t>
      </w:r>
    </w:p>
    <w:p w:rsidR="00C63378" w:rsidRPr="0001678C" w:rsidRDefault="00C63378" w:rsidP="00C63378">
      <w:pPr>
        <w:pStyle w:val="a3"/>
        <w:numPr>
          <w:ilvl w:val="0"/>
          <w:numId w:val="35"/>
        </w:numPr>
        <w:spacing w:after="0" w:line="360" w:lineRule="auto"/>
        <w:ind w:left="0" w:firstLine="357"/>
        <w:rPr>
          <w:rFonts w:ascii="Times New Roman" w:hAnsi="Times New Roman" w:cs="Times New Roman"/>
          <w:sz w:val="28"/>
          <w:szCs w:val="28"/>
          <w:lang w:val="en-US"/>
        </w:rPr>
      </w:pPr>
      <w:r w:rsidRPr="0001678C">
        <w:rPr>
          <w:rFonts w:ascii="Times New Roman" w:hAnsi="Times New Roman" w:cs="Times New Roman"/>
          <w:sz w:val="28"/>
          <w:szCs w:val="28"/>
          <w:lang w:val="kk-KZ"/>
        </w:rPr>
        <w:t xml:space="preserve"> Лак</w:t>
      </w:r>
      <w:r w:rsidRPr="0001678C">
        <w:rPr>
          <w:rFonts w:ascii="Times New Roman" w:hAnsi="Times New Roman" w:cs="Times New Roman"/>
          <w:sz w:val="28"/>
          <w:szCs w:val="28"/>
        </w:rPr>
        <w:t>-</w:t>
      </w:r>
      <w:r w:rsidRPr="0001678C">
        <w:rPr>
          <w:rFonts w:ascii="Times New Roman" w:hAnsi="Times New Roman" w:cs="Times New Roman"/>
          <w:sz w:val="28"/>
          <w:szCs w:val="28"/>
          <w:lang w:val="kk-KZ"/>
        </w:rPr>
        <w:t>бояу материалдары</w:t>
      </w:r>
      <w:r w:rsidRPr="0001678C">
        <w:rPr>
          <w:rFonts w:ascii="Times New Roman" w:hAnsi="Times New Roman" w:cs="Times New Roman"/>
          <w:sz w:val="28"/>
          <w:szCs w:val="28"/>
          <w:lang w:val="en-US"/>
        </w:rPr>
        <w:t>.</w:t>
      </w: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jc w:val="both"/>
        <w:rPr>
          <w:rFonts w:ascii="Times New Roman" w:hAnsi="Times New Roman" w:cs="Times New Roman"/>
          <w:sz w:val="28"/>
          <w:szCs w:val="28"/>
          <w:lang w:val="kk-KZ"/>
        </w:rPr>
      </w:pPr>
    </w:p>
    <w:p w:rsidR="00C63378" w:rsidRPr="0001678C" w:rsidRDefault="00C63378" w:rsidP="00C63378">
      <w:pPr>
        <w:pStyle w:val="a5"/>
        <w:ind w:left="720"/>
        <w:jc w:val="both"/>
        <w:rPr>
          <w:rFonts w:ascii="Times New Roman" w:hAnsi="Times New Roman"/>
          <w:sz w:val="28"/>
          <w:szCs w:val="28"/>
          <w:lang w:val="kk-KZ"/>
        </w:rPr>
      </w:pPr>
      <w:r w:rsidRPr="0001678C">
        <w:rPr>
          <w:rFonts w:ascii="Times New Roman" w:hAnsi="Times New Roman"/>
          <w:b/>
          <w:sz w:val="28"/>
          <w:szCs w:val="28"/>
          <w:lang w:val="kk-KZ"/>
        </w:rPr>
        <w:t>Құрастырушы :</w:t>
      </w:r>
      <w:r w:rsidRPr="0001678C">
        <w:rPr>
          <w:rFonts w:ascii="Times New Roman" w:hAnsi="Times New Roman"/>
          <w:sz w:val="28"/>
          <w:szCs w:val="28"/>
          <w:lang w:val="kk-KZ"/>
        </w:rPr>
        <w:t xml:space="preserve"> арнайы пәндер оқытушысы Иманқұлова Ә.С.</w:t>
      </w: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spacing w:line="240" w:lineRule="auto"/>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lang w:eastAsia="en-US"/>
              </w:rPr>
              <w:object w:dxaOrig="9870" w:dyaOrig="9923">
                <v:shape id="_x0000_i1029" type="#_x0000_t75" style="width:61.5pt;height:54pt" o:ole="">
                  <v:imagedata r:id="rId5" o:title=""/>
                </v:shape>
                <o:OLEObject Type="Embed" ProgID="CorelDRAW.Graphic.12" ShapeID="_x0000_i1029" DrawAspect="Content" ObjectID="_1560177665" r:id="rId56"/>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673600" behindDoc="0" locked="0" layoutInCell="1" allowOverlap="1" wp14:anchorId="6CF59E70" wp14:editId="25CC169D">
                      <wp:simplePos x="0" y="0"/>
                      <wp:positionH relativeFrom="column">
                        <wp:posOffset>64135</wp:posOffset>
                      </wp:positionH>
                      <wp:positionV relativeFrom="paragraph">
                        <wp:posOffset>71754</wp:posOffset>
                      </wp:positionV>
                      <wp:extent cx="5133975" cy="0"/>
                      <wp:effectExtent l="0" t="19050" r="28575" b="19050"/>
                      <wp:wrapNone/>
                      <wp:docPr id="93"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1688916" id="Прямая со стрелкой 93" o:spid="_x0000_s1026" type="#_x0000_t32" style="position:absolute;margin-left:5.05pt;margin-top:5.65pt;width:404.2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sv/3wIAAMYFAAAOAAAAZHJzL2Uyb0RvYy54bWysVEtu2zAQ3RfoHQjuFUmW/BMiB7Fkd9NP&#10;gKTompYoS6hECiRt2SgKpL1AjtArdNNFP8gZ5Bt1SNlunG6KIhJAkEPO45uZNzy/2FQlWlMhC85C&#10;7J45GFGW8LRgyxC/vZlbI4ykIiwlJWc0xFsq8cXk+bPzpg5oj+e8TKlAAMJk0NQhzpWqA9uWSU4r&#10;Is94TRlsZlxURMFSLO1UkAbQq9LuOc7AbrhIa8ETKiVY424TTwx+ltFEvckySRUqQwzclBmFGRd6&#10;tCfnJFgKUudFsqdB/oNFRQoGlx6hYqIIWoniL6iqSASXPFNnCa9snmVFQk0MEI3rPIrmOic1NbFA&#10;cmR9TJN8Otjk9fpKoCIN8djDiJEKatR+2d3u7tpf7dfdHdp9au9h2H3e3bbf2p/tj/a+/Y7gMGSu&#10;qWUAABG7Ejr2ZMOu65c8eS8R41FO2JKaCG62NaC62sM+cdELWcP9i+YVT+EMWSlu0rjJRKUhIUFo&#10;Y6q1PVaLbhRKwNh3PW887GOUHPZsEhwcayHVC8orpCchlkqQYpmriDMGmuDCNdeQ9UupNC0SHBz0&#10;rYzPi7I00igZakLsucO+YzwkL4tU7+pzUiwXUSnQmoC6/PnIncbmULmqIJ7O7Dr663QGdlBjZzcm&#10;uHePYTicgAu+YqnhkFOSzvZzRYqym4NvyTQLamTeBQKrjYKpsUOejAQ/jJ3xbDQb+ZbfG8ws34lj&#10;63Ie+dZgDnHFXhxFsftRM3f9IC/SlDId4aEdXP/f5LZvzE7Ix4Y45tI+RTcBA9lTppfzvjP0vZE1&#10;HPY9y/dmjjUdzSPrMnIHg+FsGk1nj5jOTPTyacgeU6lZ8ZWi4jpPG5QWWkNef9xzMSzg+egNu7Ii&#10;Ui7h3UuUwEhw9a5QuZG8FqvGOFHIaKB/0wYP0LtEHGqoV8cq7GP7kyqo+aG+ppN083RtuODp9koc&#10;OgweC+O0f9j0a/RwDfOHz+/kNwA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MYbL/98CAADG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674624" behindDoc="0" locked="0" layoutInCell="1" allowOverlap="1" wp14:anchorId="218C5C7B" wp14:editId="20C48D30">
                      <wp:simplePos x="0" y="0"/>
                      <wp:positionH relativeFrom="column">
                        <wp:posOffset>64135</wp:posOffset>
                      </wp:positionH>
                      <wp:positionV relativeFrom="paragraph">
                        <wp:posOffset>78739</wp:posOffset>
                      </wp:positionV>
                      <wp:extent cx="5133975" cy="0"/>
                      <wp:effectExtent l="0" t="0" r="28575" b="19050"/>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5DB9FBA" id="Прямая со стрелкой 92" o:spid="_x0000_s1026" type="#_x0000_t32" style="position:absolute;margin-left:5.05pt;margin-top:6.2pt;width:404.2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9qP8w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MRkYiOIK/qj9vLvd3bU/2y+7O7T72N7DtPu0u22/tj/a7+19+w3B&#10;ZchcU4sAAEJ6yVXsyZZe1RcseScQZWGO6YroCK5vakB1lId15KI2oob3l81LlsIdvJZMp3Gb8UpB&#10;QoLQVv/WTf9bZCtRAsah47qT8dBAyeHMwsHBseZCviCsQmoxNYTkuFjlMmSUgiYYd/QzeHMhpKKF&#10;g4ODepWyRVGWWholRQ1wH4xtW3sIVhapOlX3BF8tw5KjDQZ1eQvfmUf6UrmuIJ7O7NhqdDoDO6ix&#10;s2sTvLvH0ByOwDlb01RzyAlO4/1a4qLs1uBbUsWCaJl3gcBuK2Gp7ZAnLcH3E3sS+7Hvmd5gFJue&#10;HUXm+SL0zNHCGQ8jNwrDyPmgmDtekBdpSqiK8FAOjvdvctsXZifkviD6XFrH6DpgIHvM9HwxtMee&#10;65vj8dA1PTe2zbm/CM3z0BmNxvE8nMePmMY6evE0ZPtUKlZsLQm/ytMGpYXS0MB3J9DN0gLah+vb&#10;I3syNhAuV9D3EskNxJl8W8hcS16JVWHoPkZ6jeAkIVR22nsokuFfNKK6oULRSet5dSk8/L7a9f+3&#10;z8rvJINaDsrQNajKrivgJUtvLvmhNqHNaKd9S1R97OEe1g8b9+wXAAAA//8DAFBLAwQUAAYACAAA&#10;ACEAFMCPKN0AAAAIAQAADwAAAGRycy9kb3ducmV2LnhtbExPTUvDQBC9C/6HZQRvdje1lhizKSIV&#10;PImtQeltm50modnZmN228d87xYOehjfv8T7yxeg6ccQhtJ40JBMFAqnytqVaQ/n+fJOCCNGQNZ0n&#10;1PCNARbF5UVuMutPtMLjOtaCTShkRkMTY59JGaoGnQkT3yMxt/ODM5HhUEs7mBObu05OlZpLZ1ri&#10;hMb0+NRgtV8fHIdsXkv1sZu93N4vl/tyc9d8vX2utL6+Gh8fQEQc458YzvW5OhTcaesPZIPoGKuE&#10;lXynMxDMp0k6B7H9fcgil/8HFD8AAAD//wMAUEsBAi0AFAAGAAgAAAAhALaDOJL+AAAA4QEAABMA&#10;AAAAAAAAAAAAAAAAAAAAAFtDb250ZW50X1R5cGVzXS54bWxQSwECLQAUAAYACAAAACEAOP0h/9YA&#10;AACUAQAACwAAAAAAAAAAAAAAAAAvAQAAX3JlbHMvLnJlbHNQSwECLQAUAAYACAAAACEA2N/aj/MC&#10;AAAABgAADgAAAAAAAAAAAAAAAAAuAgAAZHJzL2Uyb0RvYy54bWxQSwECLQAUAAYACAAAACEAFMCP&#10;KN0AAAAIAQAADwAAAAAAAAAAAAAAAABNBQAAZHJzL2Rvd25yZXYueG1sUEsFBgAAAAAEAAQA8wAA&#10;AFcGA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675648" behindDoc="0" locked="0" layoutInCell="1" allowOverlap="1" wp14:anchorId="2F692E40" wp14:editId="71200F7C">
                      <wp:simplePos x="0" y="0"/>
                      <wp:positionH relativeFrom="column">
                        <wp:posOffset>64135</wp:posOffset>
                      </wp:positionH>
                      <wp:positionV relativeFrom="paragraph">
                        <wp:posOffset>12064</wp:posOffset>
                      </wp:positionV>
                      <wp:extent cx="5133975" cy="0"/>
                      <wp:effectExtent l="0" t="0" r="28575" b="19050"/>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C85F28B" id="Прямая со стрелкой 91" o:spid="_x0000_s1026" type="#_x0000_t32" style="position:absolute;margin-left:5.05pt;margin-top:.95pt;width:404.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QmN9AIAAAAGAAAOAAAAZHJzL2Uyb0RvYy54bWysVEtu2zAQ3RfoHQjtFUmWbMlG7CCW5G76&#10;CZAUXdMSZQmVSIGkLQdFgbQXyBF6hW666Ac5g3yjDilbidNFiyJcEOSQ8/hm+GZOz7ZViTaEi4LR&#10;qeGc2AYiNGFpQVdT4+3VwgwMJCSmKS4ZJVPjmgjjbPb82WlTT8iA5axMCUcAQsWkqadGLmU9sSyR&#10;5KTC4oTVhMJhxniFJWz5yko5bgC9Kq2BbY+shvG05iwhQoA16g6NmcbPMpLIN1kmiETl1ABuUs9c&#10;z0s1W7NTPFlxXOdFsqeB/4NFhQsKj/ZQEZYYrXnxB1RVJJwJlsmThFUWy7IiIToGiMaxH0VzmeOa&#10;6FggOaLu0ySeDjZ5vbngqEinxtgxEMUV/FH7ZXezu21/tV93t2j3qb2Dafd5d9N+a3+2P9q79juC&#10;y5C5phYTAAjpBVexJ1t6Wb9kyXuBKAtzTFdER3B1XQOq9rCOXNRG1PD+snnFUriD15LpNG4zXilI&#10;SBDa6t+67n+LbCVKwDh0XHfsDw2UHM4sPDk41lzIF4RVSC2mhpAcF6tchoxS0ATjjn4Gb14KCYGA&#10;48FBvUrZoihLLY2Soga4D3zb1h6ClUWqTtU9wVfLsORog0Fd3iJw5pG+VK4riKczO7Yanc7ADmrs&#10;7NoE7+4xNIcjcM7WNNUccoLTeL+WuCi7NfiWVLEgWuZdILDbSlhqO+RJS/DD2B7HQRx4pjcYxaZn&#10;R5F5vgg9c7Rw/GHkRmEYOR8Vc8eb5EWaEqoiPJSD4/2b3PaF2Qm5L4g+l9Yxug4YyB4zPV8Mbd9z&#10;A9P3h67pubFtzoNFaJ6Hzmjkx/NwHj9iGuvoxdOQ7VOpWLG1JPwyTxuUFkpDg8AdQzdLC2gfbmCP&#10;7LFvIFyuoO8lkhuIM/mukLmWvBKrwtB9jPQawUlCqOy091Akw79oRHVDhaKT1vPqUnj4fbXr/2+f&#10;lfskg1oOytA1qMquK+AlS68vuCoCVY7QZrTTviWqPvZwr2/dN+7ZbwAAAP//AwBQSwMEFAAGAAgA&#10;AAAhAMHI/4TcAAAABgEAAA8AAABkcnMvZG93bnJldi54bWxMjs1OwzAQhO9IvIO1SNyoHX6qNMSp&#10;ECoSJ0TbqKg3N94mUeN1iN02vD0LFziNRjOa+fL56DpxwiG0njQkEwUCqfK2pVpDuX65SUGEaMia&#10;zhNq+MIA8+LyIjeZ9Wda4mkVa8EjFDKjoYmxz6QMVYPOhInvkTjb+8GZyHaopR3MmcddJ2+Vmkpn&#10;WuKHxvT43GB1WB0dn2zfSrXZ37/ezRaLQ7l9aD7fP5ZaX1+NT48gIo7xrww/+IwOBTPt/JFsEB17&#10;lXCTdQaC4zRJpyB2v14WufyPX3wDAAD//wMAUEsBAi0AFAAGAAgAAAAhALaDOJL+AAAA4QEAABMA&#10;AAAAAAAAAAAAAAAAAAAAAFtDb250ZW50X1R5cGVzXS54bWxQSwECLQAUAAYACAAAACEAOP0h/9YA&#10;AACUAQAACwAAAAAAAAAAAAAAAAAvAQAAX3JlbHMvLnJlbHNQSwECLQAUAAYACAAAACEAWDkJjfQC&#10;AAAABgAADgAAAAAAAAAAAAAAAAAuAgAAZHJzL2Uyb0RvYy54bWxQSwECLQAUAAYACAAAACEAwcj/&#10;hNwAAAAGAQAADwAAAAAAAAAAAAAAAABOBQAAZHJzL2Rvd25yZXYueG1sUEsFBgAAAAAEAAQA8wAA&#10;AFcGA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spacing w:line="240" w:lineRule="auto"/>
        <w:jc w:val="center"/>
        <w:rPr>
          <w:rFonts w:ascii="Times New Roman" w:hAnsi="Times New Roman"/>
          <w:b/>
          <w:sz w:val="28"/>
          <w:szCs w:val="28"/>
          <w:lang w:val="kk-KZ"/>
        </w:rPr>
      </w:pPr>
    </w:p>
    <w:p w:rsidR="00C63378" w:rsidRPr="0001678C" w:rsidRDefault="00C63378" w:rsidP="00C63378">
      <w:pPr>
        <w:spacing w:line="240" w:lineRule="auto"/>
        <w:jc w:val="center"/>
        <w:rPr>
          <w:rFonts w:ascii="Times New Roman" w:hAnsi="Times New Roman"/>
          <w:b/>
          <w:sz w:val="28"/>
          <w:szCs w:val="28"/>
          <w:lang w:val="kk-KZ"/>
        </w:rPr>
      </w:pPr>
      <w:r w:rsidRPr="0001678C">
        <w:rPr>
          <w:rFonts w:ascii="Times New Roman" w:hAnsi="Times New Roman"/>
          <w:b/>
          <w:sz w:val="28"/>
          <w:szCs w:val="28"/>
        </w:rPr>
        <w:t>1-</w:t>
      </w:r>
      <w:r w:rsidRPr="0001678C">
        <w:rPr>
          <w:rFonts w:ascii="Times New Roman" w:hAnsi="Times New Roman"/>
          <w:b/>
          <w:sz w:val="28"/>
          <w:szCs w:val="28"/>
          <w:lang w:val="kk-KZ"/>
        </w:rPr>
        <w:t xml:space="preserve">БИЛЕТ </w:t>
      </w:r>
    </w:p>
    <w:p w:rsidR="00C63378" w:rsidRPr="0001678C" w:rsidRDefault="00C63378" w:rsidP="00C63378">
      <w:pPr>
        <w:pStyle w:val="a3"/>
        <w:numPr>
          <w:ilvl w:val="0"/>
          <w:numId w:val="35"/>
        </w:numPr>
        <w:spacing w:after="200"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Органикалық тұтқыр материалдар жіктемесі және жалпы мәліметтер.</w:t>
      </w:r>
    </w:p>
    <w:p w:rsidR="00C63378" w:rsidRPr="0001678C" w:rsidRDefault="00C63378" w:rsidP="00C63378">
      <w:pPr>
        <w:pStyle w:val="a3"/>
        <w:numPr>
          <w:ilvl w:val="0"/>
          <w:numId w:val="35"/>
        </w:numPr>
        <w:spacing w:after="200"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Асфальтобетон қоспаларына арналған минералды ұнтақ.</w:t>
      </w:r>
    </w:p>
    <w:p w:rsidR="00C63378" w:rsidRPr="0001678C" w:rsidRDefault="00C63378" w:rsidP="00C63378">
      <w:pPr>
        <w:pStyle w:val="a3"/>
        <w:numPr>
          <w:ilvl w:val="0"/>
          <w:numId w:val="35"/>
        </w:numPr>
        <w:spacing w:after="200"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Жару, созу, майыстыру, сығу кезіндегі бетон мықтылығын анықтау.</w:t>
      </w:r>
    </w:p>
    <w:p w:rsidR="00C63378" w:rsidRPr="0001678C" w:rsidRDefault="00C63378" w:rsidP="00C63378">
      <w:pPr>
        <w:pStyle w:val="a5"/>
        <w:rPr>
          <w:rFonts w:ascii="Times New Roman" w:hAnsi="Times New Roman"/>
          <w:sz w:val="28"/>
          <w:szCs w:val="28"/>
          <w:lang w:val="kk-KZ"/>
        </w:rPr>
      </w:pP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t xml:space="preserve">                    </w:t>
            </w:r>
            <w:r w:rsidRPr="0001678C">
              <w:rPr>
                <w:rFonts w:asciiTheme="minorHAnsi" w:eastAsiaTheme="minorEastAsia" w:hAnsiTheme="minorHAnsi" w:cstheme="minorBidi"/>
                <w:sz w:val="28"/>
                <w:szCs w:val="28"/>
                <w:lang w:eastAsia="en-US"/>
              </w:rPr>
              <w:object w:dxaOrig="9870" w:dyaOrig="9923">
                <v:shape id="_x0000_i1030" type="#_x0000_t75" style="width:61.5pt;height:54pt" o:ole="">
                  <v:imagedata r:id="rId5" o:title=""/>
                </v:shape>
                <o:OLEObject Type="Embed" ProgID="CorelDRAW.Graphic.12" ShapeID="_x0000_i1030" DrawAspect="Content" ObjectID="_1560177666" r:id="rId57"/>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17632" behindDoc="0" locked="0" layoutInCell="1" allowOverlap="1" wp14:anchorId="75FEF7C3" wp14:editId="5173ED73">
                      <wp:simplePos x="0" y="0"/>
                      <wp:positionH relativeFrom="column">
                        <wp:posOffset>64135</wp:posOffset>
                      </wp:positionH>
                      <wp:positionV relativeFrom="paragraph">
                        <wp:posOffset>71754</wp:posOffset>
                      </wp:positionV>
                      <wp:extent cx="5133975" cy="0"/>
                      <wp:effectExtent l="0" t="19050" r="28575" b="19050"/>
                      <wp:wrapNone/>
                      <wp:docPr id="94" name="Прямая со стрелкой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12281D5" id="Прямая со стрелкой 94" o:spid="_x0000_s1026" type="#_x0000_t32" style="position:absolute;margin-left:5.05pt;margin-top:5.65pt;width:404.25pt;height:0;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I0Z3wIAAMYFAAAOAAAAZHJzL2Uyb0RvYy54bWysVEtu2zAQ3RfoHQjuFUm2/BMiB7Ekd9NP&#10;gKTompYoS6hECiRt2SgKpL1AjtArdNNFP8gZ5Bt1SNlunG6KIhJAkEPO45uZNzy/2FQlWlMhC84C&#10;7J45GFGW8LRgywC/vZlbY4ykIiwlJWc0wFsq8cX0+bPzpvZpj+e8TKlAAMKk39QBzpWqfduWSU4r&#10;Is94TRlsZlxURMFSLO1UkAbQq9LuOc7QbrhIa8ETKiVYo24TTw1+ltFEvckySRUqAwzclBmFGRd6&#10;tKfnxF8KUudFsqdB/oNFRQoGlx6hIqIIWoniL6iqSASXPFNnCa9snmVFQk0MEI3rPIrmOic1NbFA&#10;cmR9TJN8Otjk9fpKoCIN8MTDiJEKatR+2d3u7tpf7dfdHdp9au9h2H3e3bbf2p/tj/a+/Y7gMGSu&#10;qaUPACG7Ejr2ZMOu65c8eS8R42FO2JKaCG62NaC62sM+cdELWcP9i+YVT+EMWSlu0rjJRKUhIUFo&#10;Y6q1PVaLbhRKwDhw+/3JaIBRctiziX9wrIVULyivkJ4EWCpBimWuQs4YaIIL11xD1i+l0rSIf3DQ&#10;tzI+L8rSSKNkqAlw3x0NHOMheVmkelefk2K5CEuB1gTU5c3H7iwyh8pVBfF0ZtfRX6czsIMaO7sx&#10;wb17DMPhBFzwFUsNh5ySNN7PFSnKbg6+JdMsqJF5FwisNgqmxg55MhL8MHEm8Tgee5bXG8aW50SR&#10;dTkPPWs4h7iifhSGkftRM3c9Py/SlDId4aEdXO/f5LZvzE7Ix4Y45tI+RTcBA9lTppfzgTPy+mNr&#10;NBr0La8fO9ZsPA+ty9AdDkfxLJzFj5jGJnr5NGSPqdSs+EpRcZ2nDUoLraH+YNJzMSzg+eiNurIi&#10;Ui7h3UuUwEhw9a5QuZG8FqvGOFHIeKh/0wYP0LtEHGqoV8cq7GP7kyqo+aG+ppN083RtuODp9koc&#10;OgweC+O0f9j0a/RwDfOHz+/0NwA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9nCNGd8CAADG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18656" behindDoc="0" locked="0" layoutInCell="1" allowOverlap="1" wp14:anchorId="6769271F" wp14:editId="480EC201">
                      <wp:simplePos x="0" y="0"/>
                      <wp:positionH relativeFrom="column">
                        <wp:posOffset>64135</wp:posOffset>
                      </wp:positionH>
                      <wp:positionV relativeFrom="paragraph">
                        <wp:posOffset>78739</wp:posOffset>
                      </wp:positionV>
                      <wp:extent cx="5133975" cy="0"/>
                      <wp:effectExtent l="0" t="0" r="28575" b="19050"/>
                      <wp:wrapNone/>
                      <wp:docPr id="95" name="Прямая со стрелкой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0DB89A" id="Прямая со стрелкой 95" o:spid="_x0000_s1026" type="#_x0000_t32" style="position:absolute;margin-left:5.05pt;margin-top:6.2pt;width:404.25pt;height:0;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8yL8g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MRkaiOIK/qj9vLvd3bU/2y+7O7T72N7DtPu0u22/tj/a7+19+w3B&#10;ZchcU4sAAEJ6yVXsyZZe1RcseScQZWGO6YroCK5vakB1lId15KI2oob3l81LlsIdvJZMp3Gb8UpB&#10;QoLQVv/WTf9bZCtRAsah47qTMbBODmcWDg6ONRfyBWEVUoupISTHxSqXIaMUNMG4o5/BmwshFS0c&#10;HBzUq5QtirLU0igpaoD7YGzb2kOwskjVqbon+GoZlhxtMKjLW/jOPNKXynUF8XRmx1aj0xnYQY2d&#10;XZvg3T2G5nAEztmapppDTnAa79cSF2W3Bt+SKhZEy7wLBHZbCUtthzxpCb6f2JPYj33P9Aaj2PTs&#10;KDLPF6FnjhbOeBi5URhGzgfF3PGCvEhTQlWEh3JwvH+T274wOyH3BdHn0jpG1wED2WOm54uhPfZc&#10;3xyPh67pubFtzv1FaJ6Hzmg0jufhPH7ENNbRi6ch26dSsWJrSfhVnjYoLZSGBr47gW6WFtA+XN8e&#10;2ZOxgXC5gr6XSG4gzuTbQuZa8kqsCkP3MdJrBCcJobLT3kORDP+iEdUNFYpOWs+rS+Hh99Wu/799&#10;Vn4nGdRyUIauQVV2XQEvWXpzyQ+1CW1GO+1boupjD/ewfti4Z78AAAD//wMAUEsDBBQABgAIAAAA&#10;IQAUwI8o3QAAAAgBAAAPAAAAZHJzL2Rvd25yZXYueG1sTE9NS8NAEL0L/odlBG92N7WWGLMpIhU8&#10;ia1B6W2bnSah2dmY3bbx3zvFg56GN+/xPvLF6DpxxCG0njQkEwUCqfK2pVpD+f58k4II0ZA1nSfU&#10;8I0BFsXlRW4y60+0wuM61oJNKGRGQxNjn0kZqgadCRPfIzG384MzkeFQSzuYE5u7Tk6VmktnWuKE&#10;xvT41GC1Xx8ch2xeS/Wxm73c3i+X+3Jz13y9fa60vr4aHx9ARBzjnxjO9bk6FNxp6w9kg+gYq4SV&#10;fKczEMynSToHsf19yCKX/wcUPwAAAP//AwBQSwECLQAUAAYACAAAACEAtoM4kv4AAADhAQAAEwAA&#10;AAAAAAAAAAAAAAAAAAAAW0NvbnRlbnRfVHlwZXNdLnhtbFBLAQItABQABgAIAAAAIQA4/SH/1gAA&#10;AJQBAAALAAAAAAAAAAAAAAAAAC8BAABfcmVscy8ucmVsc1BLAQItABQABgAIAAAAIQBYT8yL8gIA&#10;AAAGAAAOAAAAAAAAAAAAAAAAAC4CAABkcnMvZTJvRG9jLnhtbFBLAQItABQABgAIAAAAIQAUwI8o&#10;3QAAAAgBAAAPAAAAAAAAAAAAAAAAAEwFAABkcnMvZG93bnJldi54bWxQSwUGAAAAAAQABADzAAAA&#10;VgY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19680" behindDoc="0" locked="0" layoutInCell="1" allowOverlap="1" wp14:anchorId="79356FDC" wp14:editId="1211406A">
                      <wp:simplePos x="0" y="0"/>
                      <wp:positionH relativeFrom="column">
                        <wp:posOffset>64135</wp:posOffset>
                      </wp:positionH>
                      <wp:positionV relativeFrom="paragraph">
                        <wp:posOffset>12064</wp:posOffset>
                      </wp:positionV>
                      <wp:extent cx="5133975" cy="0"/>
                      <wp:effectExtent l="0" t="0" r="28575" b="19050"/>
                      <wp:wrapNone/>
                      <wp:docPr id="96" name="Прямая со стрелкой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C13D749" id="Прямая со стрелкой 96" o:spid="_x0000_s1026" type="#_x0000_t32" style="position:absolute;margin-left:5.05pt;margin-top:.95pt;width:404.25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R+J8w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MRkZiOIK/qj9vLvd3bU/2y+7O7T72N7DtPu0u22/tj/a7+19+w3B&#10;ZchcU4sAAEJ6yVXsyZZe1RcseScQZWGO6YroCK5vakB1lId15KI2oob3l81LlsIdvJZMp3Gb8UpB&#10;QoLQVv/WTf9bZCtRAsah47qT8dBAyeHMwsHBseZCviCsQmoxNYTkuFjlMmSUgiYYd/QzeHMhpKKF&#10;g4ODepWyRVGWWholRQ1wH4xtW3sIVhapOlX3BF8tw5KjDQZ1eQvfmUf6UrmuIJ7O7NhqdDoDO6ix&#10;s2sTvLvH0ByOwDlb01RzyAlO4/1a4qLs1uBbUsWCaJl3gcBuK2Gp7ZAnLcH3E3sS+7Hvmd5gFJue&#10;HUXm+SL0zNHCGQ8jNwrDyPmgmDtekBdpSqiK8FAOjvdvctsXZifkviD6XFrH6DpgIHvM9HwxtMee&#10;65vj8dA1PTe2zbm/CM3z0BmNxvE8nMePmMY6evE0ZPtUKlZsLQm/ytMGpYXS0MB3J9DN0gLah+vb&#10;I3syNhAuV9D3EskNxJl8W8hcS16JVWHoPkZ6jeAkIVR22nsokuFfNKK6oULRSet5dSk8/L7a9f+3&#10;z8rvJINaDsrQNajKrivgJUtvLvmhNqHNaKd9S1R97OEe1g8b9+wXAAAA//8DAFBLAwQUAAYACAAA&#10;ACEAwcj/hNwAAAAGAQAADwAAAGRycy9kb3ducmV2LnhtbEyOzU7DMBCE70i8g7VI3Kgdfqo0xKkQ&#10;KhInRNuoqDc33iZR43WI3Ta8PQsXOI1GM5r58vnoOnHCIbSeNCQTBQKp8ralWkO5frlJQYRoyJrO&#10;E2r4wgDz4vIiN5n1Z1riaRVrwSMUMqOhibHPpAxVg86Eie+RONv7wZnIdqilHcyZx10nb5WaSmda&#10;4ofG9PjcYHVYHR2fbN9Ktdnfv97NFotDuX1oPt8/llpfX41PjyAijvGvDD/4jA4FM+38kWwQHXuV&#10;cJN1BoLjNEmnIHa/Xha5/I9ffAMAAP//AwBQSwECLQAUAAYACAAAACEAtoM4kv4AAADhAQAAEwAA&#10;AAAAAAAAAAAAAAAAAAAAW0NvbnRlbnRfVHlwZXNdLnhtbFBLAQItABQABgAIAAAAIQA4/SH/1gAA&#10;AJQBAAALAAAAAAAAAAAAAAAAAC8BAABfcmVscy8ucmVsc1BLAQItABQABgAIAAAAIQDYqR+J8wIA&#10;AAAGAAAOAAAAAAAAAAAAAAAAAC4CAABkcnMvZTJvRG9jLnhtbFBLAQItABQABgAIAAAAIQDByP+E&#10;3AAAAAYBAAAPAAAAAAAAAAAAAAAAAE0FAABkcnMvZG93bnJldi54bWxQSwUGAAAAAAQABADzAAAA&#10;VgY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rPr>
          <w:rFonts w:ascii="Times New Roman" w:hAnsi="Times New Roman"/>
          <w:sz w:val="28"/>
          <w:szCs w:val="28"/>
          <w:lang w:val="kk-KZ"/>
        </w:rPr>
      </w:pPr>
    </w:p>
    <w:p w:rsidR="00C63378" w:rsidRPr="0001678C" w:rsidRDefault="00C63378" w:rsidP="00C63378">
      <w:pPr>
        <w:spacing w:line="240" w:lineRule="auto"/>
        <w:jc w:val="center"/>
        <w:rPr>
          <w:rFonts w:ascii="Times New Roman" w:hAnsi="Times New Roman"/>
          <w:b/>
          <w:sz w:val="28"/>
          <w:szCs w:val="28"/>
          <w:lang w:val="kk-KZ"/>
        </w:rPr>
      </w:pPr>
      <w:r w:rsidRPr="0001678C">
        <w:rPr>
          <w:rFonts w:ascii="Times New Roman" w:hAnsi="Times New Roman"/>
          <w:b/>
          <w:sz w:val="28"/>
          <w:szCs w:val="28"/>
        </w:rPr>
        <w:t>2-</w:t>
      </w:r>
      <w:r w:rsidRPr="0001678C">
        <w:rPr>
          <w:rFonts w:ascii="Times New Roman" w:hAnsi="Times New Roman"/>
          <w:b/>
          <w:sz w:val="28"/>
          <w:szCs w:val="28"/>
          <w:lang w:val="kk-KZ"/>
        </w:rPr>
        <w:t xml:space="preserve">БИЛЕТ </w:t>
      </w:r>
    </w:p>
    <w:p w:rsidR="00C63378" w:rsidRPr="0001678C" w:rsidRDefault="00C63378" w:rsidP="00C63378">
      <w:pPr>
        <w:pStyle w:val="a3"/>
        <w:numPr>
          <w:ilvl w:val="0"/>
          <w:numId w:val="36"/>
        </w:numPr>
        <w:spacing w:after="200"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Сазды жерді цемент, оның негізіндегі цементтер</w:t>
      </w:r>
      <w:r w:rsidRPr="0001678C">
        <w:rPr>
          <w:rFonts w:ascii="Times New Roman" w:hAnsi="Times New Roman" w:cs="Times New Roman"/>
          <w:sz w:val="28"/>
          <w:szCs w:val="28"/>
        </w:rPr>
        <w:t>.</w:t>
      </w:r>
    </w:p>
    <w:p w:rsidR="00C63378" w:rsidRPr="0001678C" w:rsidRDefault="00C63378" w:rsidP="00C63378">
      <w:pPr>
        <w:pStyle w:val="a3"/>
        <w:numPr>
          <w:ilvl w:val="0"/>
          <w:numId w:val="36"/>
        </w:numPr>
        <w:spacing w:after="200"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Жеңіл тұтқыр материалдар</w:t>
      </w:r>
      <w:r w:rsidRPr="0001678C">
        <w:rPr>
          <w:rFonts w:ascii="Times New Roman" w:hAnsi="Times New Roman" w:cs="Times New Roman"/>
          <w:sz w:val="28"/>
          <w:szCs w:val="28"/>
          <w:lang w:val="en-US"/>
        </w:rPr>
        <w:t>.</w:t>
      </w:r>
    </w:p>
    <w:p w:rsidR="00C63378" w:rsidRPr="0001678C" w:rsidRDefault="00C63378" w:rsidP="00C63378">
      <w:pPr>
        <w:pStyle w:val="a3"/>
        <w:numPr>
          <w:ilvl w:val="0"/>
          <w:numId w:val="36"/>
        </w:numPr>
        <w:spacing w:after="200"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Цементобетон мен ерітінділері, құрамы және негізгі қасиеттері.</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C63378">
            <w:pPr>
              <w:pStyle w:val="a3"/>
              <w:numPr>
                <w:ilvl w:val="0"/>
                <w:numId w:val="36"/>
              </w:numPr>
              <w:rPr>
                <w:sz w:val="28"/>
                <w:szCs w:val="28"/>
              </w:rPr>
            </w:pPr>
            <w:r w:rsidRPr="0001678C">
              <w:rPr>
                <w:sz w:val="28"/>
                <w:szCs w:val="28"/>
                <w:lang w:val="kk-KZ"/>
              </w:rPr>
              <w:lastRenderedPageBreak/>
              <w:t xml:space="preserve">                    </w:t>
            </w:r>
            <w:r w:rsidRPr="0001678C">
              <w:object w:dxaOrig="9870" w:dyaOrig="9923">
                <v:shape id="_x0000_i1031" type="#_x0000_t75" style="width:61.5pt;height:54pt" o:ole="">
                  <v:imagedata r:id="rId5" o:title=""/>
                </v:shape>
                <o:OLEObject Type="Embed" ProgID="CorelDRAW.Graphic.12" ShapeID="_x0000_i1031" DrawAspect="Content" ObjectID="_1560177667" r:id="rId58"/>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21728" behindDoc="0" locked="0" layoutInCell="1" allowOverlap="1" wp14:anchorId="3AE0CECB" wp14:editId="5D6A02A2">
                      <wp:simplePos x="0" y="0"/>
                      <wp:positionH relativeFrom="column">
                        <wp:posOffset>64135</wp:posOffset>
                      </wp:positionH>
                      <wp:positionV relativeFrom="paragraph">
                        <wp:posOffset>71754</wp:posOffset>
                      </wp:positionV>
                      <wp:extent cx="5133975" cy="0"/>
                      <wp:effectExtent l="0" t="19050" r="28575" b="19050"/>
                      <wp:wrapNone/>
                      <wp:docPr id="97" name="Прямая со стрелкой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CE050EF" id="Прямая со стрелкой 97" o:spid="_x0000_s1026" type="#_x0000_t32" style="position:absolute;margin-left:5.05pt;margin-top:5.65pt;width:404.25pt;height:0;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xV63wIAAMYFAAAOAAAAZHJzL2Uyb0RvYy54bWysVM2OmzAQvlfqO1jcWSCQkKAlqw2QXvqz&#10;0m7VswMmoIKNbCckqipt+wL7CH2FXnroj/YZyBt1bJJ0s71U1YJk2WPP529mvvH5xaau0JpwUTIa&#10;Gs6ZbSBCU5aVdBkab2/m5thAQmKa4YpREhpbIoyL6fNn520TkAErWJURjgCEiqBtQqOQsgksS6QF&#10;qbE4Yw2hsJkzXmMJS760Mo5bQK8ra2DbI6tlPGs4S4kQYI37TWOq8fOcpPJNngsiURUawE3qketx&#10;oUZreo6DJcdNUaZ7Gvg/WNS4pHDpESrGEqMVL/+CqsuUM8FyeZay2mJ5XqZExwDROPajaK4L3BAd&#10;CyRHNMc0iaeDTV+vrzgqs9CY+AaiuIYadV92t7u77lf3dXeHdp+6exh2n3e33bfuZ/eju+++IzgM&#10;mWsbEQBARK+4ij3d0OvmJUvfC0RZVGC6JDqCm20DqI7ysE5c1EI0cP+ifcUyOINXkuk0bnJeK0hI&#10;ENroam2P1SIbiVIwDh3XnfhDA6WHPQsHB8eGC/mCsBqpSWgIyXG5LGTEKAVNMO7oa/D6pZCKFg4O&#10;DupWyuZlVWlpVBS1oeE6/tDWHoJVZaZ21TnBl4uo4miNQV3efOzMYn2oWtUQT292bPX1OgM7qLG3&#10;axPcu8fQHE7AOVvRTHMoCM6S/Vzisurn4FtRxYJomfeBwGojYartkCctwQ8Te5KMk7FneoNRYnp2&#10;HJuX88gzR3OIK3bjKIqdj4q54wVFmWWEqggP7eB4/ya3fWP2Qj42xDGX1im6DhjInjK9nA9t33PH&#10;pu8PXdNzE9ucjeeReRk5o5GfzKJZ8ohpoqMXT0P2mErFiq0k4ddF1qKsVBpyh5OBY8ACno+B35cV&#10;4WoJ714quYE4k+9KWWjJK7EqjBOFjEfq123wAL1PxKGGanWswj62P6mCmh/qqztJNU/fhguWba/4&#10;ocPgsdBO+4dNvUYP1zB/+PxOfwM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NcMVet8CAADG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22752" behindDoc="0" locked="0" layoutInCell="1" allowOverlap="1" wp14:anchorId="46F3E63B" wp14:editId="15D4360F">
                      <wp:simplePos x="0" y="0"/>
                      <wp:positionH relativeFrom="column">
                        <wp:posOffset>64135</wp:posOffset>
                      </wp:positionH>
                      <wp:positionV relativeFrom="paragraph">
                        <wp:posOffset>78739</wp:posOffset>
                      </wp:positionV>
                      <wp:extent cx="5133975" cy="0"/>
                      <wp:effectExtent l="0" t="0" r="28575" b="19050"/>
                      <wp:wrapNone/>
                      <wp:docPr id="98" name="Прямая со стрелкой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680EB1A" id="Прямая со стрелкой 98" o:spid="_x0000_s1026" type="#_x0000_t32" style="position:absolute;margin-left:5.05pt;margin-top:6.2pt;width:404.25pt;height:0;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KB8QIAAAA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tKpMYFKUVxBjdrPu9vdXfuz/bK7Q7uP7T0su0+72/Zr+6P93t633xD8&#10;DJlrahEAQEgvuYo92dKr+oIl7wSiLMwxXREdwfVNDaiO8rCOXNRB1PD+snnJUvgHryXTadxmvFKQ&#10;kCC01dW66atFthIlYBw6rjsZDw2UHO4sHBwcay7kC8IqpDZTQ0iOi1UuQ0YpaIJxRz+DNxdCKlo4&#10;ODioVylbFGWppVFS1AD3wdi2tYdgZZGqW/Wf4KtlWHK0waAub+E780j/VK4riKczO7b6Op2BHdTY&#10;2bUJ3t1jaA5H4Jytaao55ASn8X4vcVF2e/AtqWJBtMy7QOC0lbDVdsiTluD7iT2J/dj3TG8wik3P&#10;jiLzfBF65mjhjIeRG4Vh5HxQzB0vyIs0JVRFeGgHx/s3ue0bsxNy3xB9Lq1jdB0wkD1mer4Y2mPP&#10;9c3xeOianhvb5txfhOZ56IxG43gezuNHTGMdvXgasn0qFSu2loRf5WmD0kJpaOC7qkfSAsaH69sj&#10;ezI2EC5XMPcSyQ3EmXxbyFxLXolVYeg5RnqN4CQhVHbaeyiS4V80oqahQtFJ63l1KTxUX536+u2z&#10;8jvJoJaDMnQPqrbrGnjJ0ptLfuhNGDPaaT8S1Rx7eIb9w8E9+wUAAP//AwBQSwMEFAAGAAgAAAAh&#10;ABTAjyjdAAAACAEAAA8AAABkcnMvZG93bnJldi54bWxMT01Lw0AQvQv+h2UEb3Y3tZYYsykiFTyJ&#10;rUHpbZudJqHZ2ZjdtvHfO8WDnoY37/E+8sXoOnHEIbSeNCQTBQKp8ralWkP5/nyTggjRkDWdJ9Tw&#10;jQEWxeVFbjLrT7TC4zrWgk0oZEZDE2OfSRmqBp0JE98jMbfzgzOR4VBLO5gTm7tOTpWaS2da4oTG&#10;9PjUYLVfHxyHbF5L9bGbvdzeL5f7cnPXfL19rrS+vhofH0BEHOOfGM71uToU3GnrD2SD6BirhJV8&#10;pzMQzKdJOgex/X3IIpf/BxQ/AAAA//8DAFBLAQItABQABgAIAAAAIQC2gziS/gAAAOEBAAATAAAA&#10;AAAAAAAAAAAAAAAAAABbQ29udGVudF9UeXBlc10ueG1sUEsBAi0AFAAGAAgAAAAhADj9If/WAAAA&#10;lAEAAAsAAAAAAAAAAAAAAAAALwEAAF9yZWxzLy5yZWxzUEsBAi0AFAAGAAgAAAAhANiIMoHxAgAA&#10;AAYAAA4AAAAAAAAAAAAAAAAALgIAAGRycy9lMm9Eb2MueG1sUEsBAi0AFAAGAAgAAAAhABTAjyjd&#10;AAAACAEAAA8AAAAAAAAAAAAAAAAASwUAAGRycy9kb3ducmV2LnhtbFBLBQYAAAAABAAEAPMAAABV&#10;Bg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23776" behindDoc="0" locked="0" layoutInCell="1" allowOverlap="1" wp14:anchorId="092AA203" wp14:editId="43960849">
                      <wp:simplePos x="0" y="0"/>
                      <wp:positionH relativeFrom="column">
                        <wp:posOffset>64135</wp:posOffset>
                      </wp:positionH>
                      <wp:positionV relativeFrom="paragraph">
                        <wp:posOffset>12064</wp:posOffset>
                      </wp:positionV>
                      <wp:extent cx="5133975" cy="0"/>
                      <wp:effectExtent l="0" t="0" r="28575" b="19050"/>
                      <wp:wrapNone/>
                      <wp:docPr id="99" name="Прямая со стрелкой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D3EED4C" id="Прямая со стрелкой 99" o:spid="_x0000_s1026" type="#_x0000_t32" style="position:absolute;margin-left:5.05pt;margin-top:.95pt;width:404.25pt;height:0;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YOA8wIAAAAGAAAOAAAAZHJzL2Uyb0RvYy54bWysVEtu2zAQ3RfoHQjtFUmWbMtC7CCW5G7S&#10;NkBSdE1LlCVUIgWSthwUBdJeIEfoFbrpoh/kDPKNOqRsNU4XLYpwQZBDzuOb4Zs5PdtWJdoQLgpG&#10;p4ZzYhuI0ISlBV1NjTfXC9M3kJCYprhklEyNGyKMs9nzZ6dNHZABy1mZEo4AhIqgqadGLmUdWJZI&#10;clJhccJqQuEwY7zCErZ8ZaUcN4BeldbAtkdWw3hac5YQIcAadYfGTONnGUnk6ywTRKJyagA3qWeu&#10;56WardkpDlYc13mR7Gng/2BR4YLCoz1UhCVGa178AVUVCWeCZfIkYZXFsqxIiI4BonHsR9Fc5bgm&#10;OhZIjqj7NImng01ebS45KtKpMZkYiOIK/qj9vLvd3bU/2y+7O7T72N7DtPu0u22/tj/a7+19+w3B&#10;ZchcU4sAAEJ6yVXsyZZe1RcseScQZWGO6YroCK5vakB1lId15KI2oob3l81LlsIdvJZMp3Gb8UpB&#10;QoLQVv/WTf9bZCtRAsah47qT8dBAyeHMwsHBseZCviCsQmoxNYTkuFjlMmSUgiYYd/QzeHMhpKKF&#10;g4ODepWyRVGWWholRQ1wH4xtW3sIVhapOlX3BF8tw5KjDQZ1eQvfmUf6UrmuIJ7O7NhqdDoDO6ix&#10;s2sTvLvH0ByOwDlb01RzyAlO4/1a4qLs1uBbUsWCaJl3gcBuK2Gp7ZAnLcH3E3sS+7Hvmd5gFJue&#10;HUXm+SL0zNHCGQ8jNwrDyPmgmDtekBdpSqiK8FAOjvdvctsXZifkviD6XFrH6DpgIHvM9HwxtMee&#10;65vj8dA1PTe2zbm/CM3z0BmNxvE8nMePmMY6evE0ZPtUKlZsLQm/ytMGpYXS0MB3J9DN0gLah+vb&#10;I3syNhAuV9D3EskNxJl8W8hcS16JVWHoPkZ6jeAkIVR22nsokuFfNKK6oULRSet5dSk8/L7a9f+3&#10;z8rvJINaDsrQNajKrivgJUtvLvmhNqHNaKd9S1R97OEe1g8b9+wXAAAA//8DAFBLAwQUAAYACAAA&#10;ACEAwcj/hNwAAAAGAQAADwAAAGRycy9kb3ducmV2LnhtbEyOzU7DMBCE70i8g7VI3Kgdfqo0xKkQ&#10;KhInRNuoqDc33iZR43WI3Ta8PQsXOI1GM5r58vnoOnHCIbSeNCQTBQKp8ralWkO5frlJQYRoyJrO&#10;E2r4wgDz4vIiN5n1Z1riaRVrwSMUMqOhibHPpAxVg86Eie+RONv7wZnIdqilHcyZx10nb5WaSmda&#10;4ofG9PjcYHVYHR2fbN9Ktdnfv97NFotDuX1oPt8/llpfX41PjyAijvGvDD/4jA4FM+38kWwQHXuV&#10;cJN1BoLjNEmnIHa/Xha5/I9ffAMAAP//AwBQSwECLQAUAAYACAAAACEAtoM4kv4AAADhAQAAEwAA&#10;AAAAAAAAAAAAAAAAAAAAW0NvbnRlbnRfVHlwZXNdLnhtbFBLAQItABQABgAIAAAAIQA4/SH/1gAA&#10;AJQBAAALAAAAAAAAAAAAAAAAAC8BAABfcmVscy8ucmVsc1BLAQItABQABgAIAAAAIQBY1YOA8wIA&#10;AAAGAAAOAAAAAAAAAAAAAAAAAC4CAABkcnMvZTJvRG9jLnhtbFBLAQItABQABgAIAAAAIQDByP+E&#10;3AAAAAYBAAAPAAAAAAAAAAAAAAAAAE0FAABkcnMvZG93bnJldi54bWxQSwUGAAAAAAQABADzAAAA&#10;VgY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6E2E60"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rPr>
          <w:rFonts w:ascii="Times New Roman" w:hAnsi="Times New Roman"/>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3-БИЛЕТ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1.Бетон беріктігін анықтау әдістері. </w:t>
      </w:r>
    </w:p>
    <w:p w:rsidR="00C63378" w:rsidRPr="0001678C" w:rsidRDefault="00C63378" w:rsidP="00C63378">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2.Битумдарды лабораторияда анықтау жұмыстары.</w:t>
      </w:r>
    </w:p>
    <w:p w:rsidR="00C63378" w:rsidRPr="0001678C" w:rsidRDefault="00C63378" w:rsidP="00C63378">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3.Тас көмірлі, ағаш және торфты қарамайлар.</w:t>
      </w:r>
    </w:p>
    <w:p w:rsidR="00C63378" w:rsidRPr="0001678C" w:rsidRDefault="00C63378" w:rsidP="00C63378">
      <w:pPr>
        <w:spacing w:line="240" w:lineRule="auto"/>
        <w:jc w:val="center"/>
        <w:rPr>
          <w:rFonts w:ascii="Times New Roman" w:hAnsi="Times New Roman"/>
          <w:b/>
          <w:sz w:val="28"/>
          <w:szCs w:val="28"/>
          <w:lang w:val="kk-KZ"/>
        </w:rPr>
      </w:pPr>
    </w:p>
    <w:p w:rsidR="00C63378" w:rsidRPr="0001678C" w:rsidRDefault="00C63378" w:rsidP="00C63378">
      <w:pPr>
        <w:pStyle w:val="a5"/>
        <w:rPr>
          <w:rFonts w:ascii="Times New Roman" w:hAnsi="Times New Roman"/>
          <w:sz w:val="28"/>
          <w:szCs w:val="28"/>
          <w:lang w:val="kk-KZ"/>
        </w:rPr>
      </w:pP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t xml:space="preserve">                    </w:t>
            </w:r>
            <w:r w:rsidRPr="0001678C">
              <w:rPr>
                <w:rFonts w:asciiTheme="minorHAnsi" w:eastAsiaTheme="minorEastAsia" w:hAnsiTheme="minorHAnsi" w:cstheme="minorBidi"/>
                <w:sz w:val="28"/>
                <w:szCs w:val="28"/>
                <w:lang w:eastAsia="en-US"/>
              </w:rPr>
              <w:object w:dxaOrig="9870" w:dyaOrig="9923">
                <v:shape id="_x0000_i1032" type="#_x0000_t75" style="width:61.5pt;height:54pt" o:ole="">
                  <v:imagedata r:id="rId5" o:title=""/>
                </v:shape>
                <o:OLEObject Type="Embed" ProgID="CorelDRAW.Graphic.12" ShapeID="_x0000_i1032" DrawAspect="Content" ObjectID="_1560177668" r:id="rId59"/>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25824" behindDoc="0" locked="0" layoutInCell="1" allowOverlap="1" wp14:anchorId="6DC89F06" wp14:editId="4489A676">
                      <wp:simplePos x="0" y="0"/>
                      <wp:positionH relativeFrom="column">
                        <wp:posOffset>64135</wp:posOffset>
                      </wp:positionH>
                      <wp:positionV relativeFrom="paragraph">
                        <wp:posOffset>71754</wp:posOffset>
                      </wp:positionV>
                      <wp:extent cx="5133975" cy="0"/>
                      <wp:effectExtent l="0" t="19050" r="28575" b="19050"/>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560B6AC" id="Прямая со стрелкой 100" o:spid="_x0000_s1026" type="#_x0000_t32" style="position:absolute;margin-left:5.05pt;margin-top:5.65pt;width:404.25pt;height:0;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1IF3w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q5kB+GKyhS+2V3u7trf7Vfd3do96m9h2H3eXfbfmt/tj/a+/Y70qch&#10;d00tQ4CI2JXQ0acbdl2/5Ol7iRiPcsyW1MRws60B1tMezomLXsgaGCyaV5zAGbxS3CRyk4lKQ0KK&#10;0MbUa3usF90olIKx7/n+eNi3UHrYc3B4cKyFVC8or5CeTCypBC6WuYo4Y6AKLjxzDV6/lErTwuHB&#10;Qd/K+LwoSyOOkqFmYvnesO8aD8nLguhdfU6K5SIqBVpj0FcwH3mz2BwqVxXE05khVfB1SgM76LGz&#10;GxPcu8cwHE7ABV8xYjjkFJNkP1e4KLs5+JZMs6BG6F0gsNoomBo75MmI8MPYHSejZBTYQW+Q2IEb&#10;x/blPArswRziiv04imLvo2buBWFeEEKZjvDQEF7wb4Lbt2Yn5WNLHHPpnKKbgIHsKdPLed8dBv7I&#10;Hg77vh34iWvPRvPIvoy8wWCYzKJZ8ohpYqKXT0P2mErNiq8UFdc5aRAptIb8/rjnWbCAB6Q37MqK&#10;cLmEly9VwkKCq3eFyo3ktVg1xolCRgP9mzZ4gN4l4lBDvTpWYR/bn1RBzQ/1NZ2km6drwwUn2ytx&#10;6DB4LozT/mnT79HDNcwfPsDT3wA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JMtSBd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26848" behindDoc="0" locked="0" layoutInCell="1" allowOverlap="1" wp14:anchorId="6FC3CB51" wp14:editId="455BC315">
                      <wp:simplePos x="0" y="0"/>
                      <wp:positionH relativeFrom="column">
                        <wp:posOffset>64135</wp:posOffset>
                      </wp:positionH>
                      <wp:positionV relativeFrom="paragraph">
                        <wp:posOffset>78739</wp:posOffset>
                      </wp:positionV>
                      <wp:extent cx="5133975" cy="0"/>
                      <wp:effectExtent l="0" t="0" r="28575" b="19050"/>
                      <wp:wrapNone/>
                      <wp:docPr id="101" name="Прямая со стрелкой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D08D5C2" id="Прямая со стрелкой 101" o:spid="_x0000_s1026" type="#_x0000_t32" style="position:absolute;margin-left:5.05pt;margin-top:6.2pt;width:404.25pt;height:0;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Myy9AIAAAIGAAAOAAAAZHJzL2Uyb0RvYy54bWysVEtu2zAQ3RfoHQjtFUmWbMlG7CCW5G76&#10;CZAUXdMSZQmVSIGkLQdFgbQXyBF6hW666Ac5g3yjDilbidNFiyJaEOKQ8/hm5s2cnm2rEm0IFwWj&#10;U8M5sQ1EaMLSgq6mxturhRkYSEhMU1wySqbGNRHG2ez5s9OmnpABy1mZEo4AhIpJU0+NXMp6Ylki&#10;yUmFxQmrCYXDjPEKS9jylZVy3AB6VVoD2x5ZDeNpzVlChABr1B0aM42fZSSRb7JMEInKqQHcpF65&#10;XpdqtWaneLLiuM6LZE8D/weLChcUHu2hIiwxWvPiD6iqSDgTLJMnCasslmVFQnQMEI1jP4rmMsc1&#10;0bFAckTdp0k8HWzyenPBUZFC7WzHQBRXUKT2y+5md9v+ar/ubtHuU3sHy+7z7qb91v5sf7R37Xek&#10;bkPumlpMACKkF1xFn2zpZf2SJe8FoizMMV0RHcPVdQ2w2sM6clEbUQODZfOKpXAHryXTidxmvFKQ&#10;kCK01fW67utFthIlYBw6rjv2hwZKDmcWnhwcay7kC8IqpH6mhpAcF6tchoxSUAXjjn4Gb14KCYGA&#10;48FBvUrZoihLLY6Soga4D3zb1h6ClUWqTtU9wVfLsORog0Ff3iJw5pG+VK4riKczO7b6OqWBHfTY&#10;2bUJ3t1jaA5H4Jytaao55ASn8f5f4qLs/sG3pIoF0ULvAoHdVsKvtkOetAg/jO1xHMSBZ3qDUWx6&#10;dhSZ54vQM0cLxx9GbhSGkfNRMXe8SV6kKaEqwkNDON6/CW7fmp2U+5boc2kdo+uAgewx0/PF0PY9&#10;NzB9f+ianhvb5jxYhOZ56IxGfjwP5/EjprGOXjwN2T6VihVbS8Iv87RBaaE0NAjcMcyztIAB4gb2&#10;yB77BsLlCiZfIrmBOJPvCplrySuxKgw9yUivEZwkhMpOew9FMvyLRtQ8VCg6aT2vLoWH6qtdX799&#10;Vu6TDGo5KEP3oGq7roGXLL2+4KoJVDvCoNFO+6GoJtnDvb51P7pnvwEAAP//AwBQSwMEFAAGAAgA&#10;AAAhABTAjyjdAAAACAEAAA8AAABkcnMvZG93bnJldi54bWxMT01Lw0AQvQv+h2UEb3Y3tZYYsyki&#10;FTyJrUHpbZudJqHZ2ZjdtvHfO8WDnoY37/E+8sXoOnHEIbSeNCQTBQKp8ralWkP5/nyTggjRkDWd&#10;J9TwjQEWxeVFbjLrT7TC4zrWgk0oZEZDE2OfSRmqBp0JE98jMbfzgzOR4VBLO5gTm7tOTpWaS2da&#10;4oTG9PjUYLVfHxyHbF5L9bGbvdzeL5f7cnPXfL19rrS+vhofH0BEHOOfGM71uToU3GnrD2SD6Bir&#10;hJV8pzMQzKdJOgex/X3IIpf/BxQ/AAAA//8DAFBLAQItABQABgAIAAAAIQC2gziS/gAAAOEBAAAT&#10;AAAAAAAAAAAAAAAAAAAAAABbQ29udGVudF9UeXBlc10ueG1sUEsBAi0AFAAGAAgAAAAhADj9If/W&#10;AAAAlAEAAAsAAAAAAAAAAAAAAAAALwEAAF9yZWxzLy5yZWxzUEsBAi0AFAAGAAgAAAAhACCYzLL0&#10;AgAAAgYAAA4AAAAAAAAAAAAAAAAALgIAAGRycy9lMm9Eb2MueG1sUEsBAi0AFAAGAAgAAAAhABTA&#10;jyjdAAAACAEAAA8AAAAAAAAAAAAAAAAATgUAAGRycy9kb3ducmV2LnhtbFBLBQYAAAAABAAEAPMA&#10;AABYBg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27872" behindDoc="0" locked="0" layoutInCell="1" allowOverlap="1" wp14:anchorId="6C57E29B" wp14:editId="029D3652">
                      <wp:simplePos x="0" y="0"/>
                      <wp:positionH relativeFrom="column">
                        <wp:posOffset>64135</wp:posOffset>
                      </wp:positionH>
                      <wp:positionV relativeFrom="paragraph">
                        <wp:posOffset>12064</wp:posOffset>
                      </wp:positionV>
                      <wp:extent cx="5133975" cy="0"/>
                      <wp:effectExtent l="0" t="0" r="28575" b="19050"/>
                      <wp:wrapNone/>
                      <wp:docPr id="102" name="Прямая со стрелкой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DEA3D73" id="Прямая со стрелкой 102" o:spid="_x0000_s1026" type="#_x0000_t32" style="position:absolute;margin-left:5.05pt;margin-top:.95pt;width:404.25pt;height:0;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T/k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0wEMUVFKn9vLvd3bU/2y+7O7T72N7Dsvu0u22/tj/a7+19+w2p&#10;vyF3TS0CgAjpJVfRJ1t6VV+w5J1AlIU5piuiY7i+qQHWUR7WkYs6iBoYLJuXLIV/8FoynchtxisF&#10;CSlCW12vm75eZCtRAsah47qT8dBAyeHOwsHBseZCviCsQmozNYTkuFjlMmSUgioYd/QzeHMhpKKF&#10;g4ODepWyRVGWWhwlRQ1wH4xtW3sIVhapulX/Cb5ahiVHGwz68ha+M4/0T+W6gng6s2Orr1Ma2EGP&#10;nV2b4N09huZwBM7ZmqaaQ05wGu/3EhdltwffkioWRAu9CwROWwlbbYc8aRG+n9iT2I99z/QGo9j0&#10;7CgyzxehZ44WzngYuVEYRs4HxdzxgrxIU0JVhIeGcLx/E9y+NTsp9y3R59I6RtcBA9ljpueLoT32&#10;XN8cj4eu6bmxbc79RWieh85oNI7n4Tx+xDTW0YunIdunUrFia0n4VZ42KC2Uhga+O4F5lhYwQFzf&#10;HtmTsYFwuYLJl0huIM7k20LmWvJKrApDTzLSawQnCaGy095DkQz/ohE1DxWKTlrPq0vhofrq1Ndv&#10;n5XfSQa1HJShe1C1XdfAS5beXPJDb8Kg0U77oagm2cMz7B+O7tkvAAAA//8DAFBLAwQUAAYACAAA&#10;ACEAwcj/hNwAAAAGAQAADwAAAGRycy9kb3ducmV2LnhtbEyOzU7DMBCE70i8g7VI3Kgdfqo0xKkQ&#10;KhInRNuoqDc33iZR43WI3Ta8PQsXOI1GM5r58vnoOnHCIbSeNCQTBQKp8ralWkO5frlJQYRoyJrO&#10;E2r4wgDz4vIiN5n1Z1riaRVrwSMUMqOhibHPpAxVg86Eie+RONv7wZnIdqilHcyZx10nb5WaSmda&#10;4ofG9PjcYHVYHR2fbN9Ktdnfv97NFotDuX1oPt8/llpfX41PjyAijvGvDD/4jA4FM+38kWwQHXuV&#10;cJN1BoLjNEmnIHa/Xha5/I9ffAMAAP//AwBQSwECLQAUAAYACAAAACEAtoM4kv4AAADhAQAAEwAA&#10;AAAAAAAAAAAAAAAAAAAAW0NvbnRlbnRfVHlwZXNdLnhtbFBLAQItABQABgAIAAAAIQA4/SH/1gAA&#10;AJQBAAALAAAAAAAAAAAAAAAAAC8BAABfcmVscy8ucmVsc1BLAQItABQABgAIAAAAIQAOZT/k8wIA&#10;AAIGAAAOAAAAAAAAAAAAAAAAAC4CAABkcnMvZTJvRG9jLnhtbFBLAQItABQABgAIAAAAIQDByP+E&#10;3AAAAAYBAAAPAAAAAAAAAAAAAAAAAE0FAABkcnMvZG93bnJldi54bWxQSwUGAAAAAAQABADzAAAA&#10;VgY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rPr>
          <w:rFonts w:ascii="Times New Roman" w:hAnsi="Times New Roman"/>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4-БИЛЕТ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1.Сұйық және тұтқыр мұнай битум.</w:t>
      </w:r>
    </w:p>
    <w:p w:rsidR="00C63378" w:rsidRPr="0001678C" w:rsidRDefault="00C63378" w:rsidP="00C63378">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2.Цементтер. Портландцемент. </w:t>
      </w:r>
    </w:p>
    <w:p w:rsidR="00C63378" w:rsidRPr="0001678C" w:rsidRDefault="00C63378" w:rsidP="00C63378">
      <w:pPr>
        <w:spacing w:after="0" w:line="240" w:lineRule="auto"/>
        <w:jc w:val="both"/>
        <w:rPr>
          <w:rFonts w:ascii="Times New Roman" w:hAnsi="Times New Roman"/>
          <w:sz w:val="28"/>
          <w:szCs w:val="28"/>
          <w:lang w:val="kk-KZ"/>
        </w:rPr>
      </w:pPr>
      <w:r w:rsidRPr="0001678C">
        <w:rPr>
          <w:rFonts w:ascii="Times New Roman" w:hAnsi="Times New Roman"/>
          <w:sz w:val="28"/>
          <w:szCs w:val="28"/>
          <w:lang w:val="kk-KZ"/>
        </w:rPr>
        <w:t xml:space="preserve"> 3.Мұнайлы битумдардың өндірісі.</w:t>
      </w:r>
      <w:r w:rsidRPr="0001678C">
        <w:rPr>
          <w:rFonts w:ascii="Times New Roman" w:hAnsi="Times New Roman"/>
          <w:b/>
          <w:sz w:val="28"/>
          <w:szCs w:val="28"/>
          <w:lang w:val="kk-KZ"/>
        </w:rPr>
        <w:t xml:space="preserve"> </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lang w:eastAsia="en-US"/>
              </w:rPr>
              <w:object w:dxaOrig="9870" w:dyaOrig="9923">
                <v:shape id="_x0000_i1033" type="#_x0000_t75" style="width:61.5pt;height:54pt" o:ole="">
                  <v:imagedata r:id="rId5" o:title=""/>
                </v:shape>
                <o:OLEObject Type="Embed" ProgID="CorelDRAW.Graphic.12" ShapeID="_x0000_i1033" DrawAspect="Content" ObjectID="_1560177669" r:id="rId60"/>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655168" behindDoc="0" locked="0" layoutInCell="1" allowOverlap="1" wp14:anchorId="64398B61" wp14:editId="0EA4ECCC">
                      <wp:simplePos x="0" y="0"/>
                      <wp:positionH relativeFrom="column">
                        <wp:posOffset>64135</wp:posOffset>
                      </wp:positionH>
                      <wp:positionV relativeFrom="paragraph">
                        <wp:posOffset>71754</wp:posOffset>
                      </wp:positionV>
                      <wp:extent cx="5133975" cy="0"/>
                      <wp:effectExtent l="0" t="19050" r="28575" b="19050"/>
                      <wp:wrapNone/>
                      <wp:docPr id="103" name="Прямая со стрелкой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B6CC143" id="Прямая со стрелкой 103" o:spid="_x0000_s1026" type="#_x0000_t32" style="position:absolute;margin-left:5.05pt;margin-top:5.65pt;width:404.2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v1K3w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q5voUYrqBI7Zfd7e6u/dV+3d2h3af2Hobd591t+6392f5o79vvSJ+G&#10;3DW1DAEiYldCR59u2HX9kqfvJWI8yjFbUhPDzbYGWE97OCcueiFrYLBoXnECZ/BKcZPITSYqDQkp&#10;QhtTr+2xXnSjUArGvuf742HfQulhz8HhwbEWUr2gvEJ6MrGkErhY5irijIEquPDMNXj9UipNC4cH&#10;B30r4/OiLI04SoaaieV7w75rPCQvC6J39TkplouoFGiNQV/BfOTNYnOoXFUQT2f2XP11SgM76LGz&#10;GxPcu8cwHE7ABV8xYjjkFJNkP1e4KLs5+JZMs6BG6F0gsNoomBo75MmI8MPYHSejZBTYQW+Q2IEb&#10;x/blPArswRziiv04imLvo2buBWFeEEKZjvDQEF7wb4Lbt2Yn5WNLHHPpnKKbgIHsKdPLed8dBv7I&#10;Hg77vh34iWvPRvPIvoy8wWCYzKJZ8ohpYqKXT0P2mErNiq8UFdc5aRAptIb8/rjnWbCAB6Q37MqK&#10;cLmEly9VwkKCq3eFyo3ktVg1xolCRgP9mzZ4gN4l4lBDvTpWYR/bn1RBzQ/1NZ2km6drwwUn2ytx&#10;6DB4LozT/mnT79HDNcwfPsDT3wA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d079St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656192" behindDoc="0" locked="0" layoutInCell="1" allowOverlap="1" wp14:anchorId="681D0F72" wp14:editId="3DE6713D">
                      <wp:simplePos x="0" y="0"/>
                      <wp:positionH relativeFrom="column">
                        <wp:posOffset>64135</wp:posOffset>
                      </wp:positionH>
                      <wp:positionV relativeFrom="paragraph">
                        <wp:posOffset>78739</wp:posOffset>
                      </wp:positionV>
                      <wp:extent cx="5133975" cy="0"/>
                      <wp:effectExtent l="0" t="0" r="28575" b="19050"/>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96511F1" id="Прямая со стрелкой 104" o:spid="_x0000_s1026" type="#_x0000_t32" style="position:absolute;margin-left:5.05pt;margin-top:6.2pt;width:404.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9hJ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e0ZiOIKitR+3t3u7tqf7ZfdHdp9bO9h2X3a3bZf2x/t9/a+/YbU&#10;35C7phYBQIT0kqvoky29qi9Y8k4gysIc0xXRMVzf1ADrKA/ryEUdRA0Mls1LlsI/eC2ZTuQ245WC&#10;hBShra7XTV8vspUoAePQcd3JeGig5HBn4eDgWHMhXxBWIbWZGkJyXKxyGTJKQRWMO/oZvLkQUtHC&#10;wcFBvUrZoihLLY6Soga4D8a2rT0EK4tU3ar/BF8tw5KjDQZ9eQvfmUf6p3JdQTyd2bHV1ykN7KDH&#10;zq5N8O4eQ3M4AudsTVPNISc4jfd7iYuy24NvSRULooXeBQKnrYSttkOetAjfT+xJ7Me+Z3qDUWx6&#10;dhSZ54vQM0cLZzyM3CgMI+eDYu54QV6kKaEqwkNDON6/CW7fmp2U+5boc2kdo+uAgewx0/PF0B57&#10;rm+Ox0PX9NzYNuf+IjTPQ2c0GsfzcB4/Yhrr6MXTkO1TqVixtST8Kk8blBZKQwPfncA8SwsYIK5v&#10;j+zJ2EC4XMHkSyQ3EGfybSFzLXklVoWhJxnpNYKThFDZae+hSIZ/0YiahwpFJ63n1aXwUH116uu3&#10;z8rvJINaDsrQPajarmvgJUtvLvmhN2HQaKf9UFST7OEZ9g9H9+wXAAAA//8DAFBLAwQUAAYACAAA&#10;ACEAFMCPKN0AAAAIAQAADwAAAGRycy9kb3ducmV2LnhtbExPTUvDQBC9C/6HZQRvdje1lhizKSIV&#10;PImtQeltm50modnZmN228d87xYOehjfv8T7yxeg6ccQhtJ40JBMFAqnytqVaQ/n+fJOCCNGQNZ0n&#10;1PCNARbF5UVuMutPtMLjOtaCTShkRkMTY59JGaoGnQkT3yMxt/ODM5HhUEs7mBObu05OlZpLZ1ri&#10;hMb0+NRgtV8fHIdsXkv1sZu93N4vl/tyc9d8vX2utL6+Gh8fQEQc458YzvW5OhTcaesPZIPoGKuE&#10;lXynMxDMp0k6B7H9fcgil/8HFD8AAAD//wMAUEsBAi0AFAAGAAgAAAAhALaDOJL+AAAA4QEAABMA&#10;AAAAAAAAAAAAAAAAAAAAAFtDb250ZW50X1R5cGVzXS54bWxQSwECLQAUAAYACAAAACEAOP0h/9YA&#10;AACUAQAACwAAAAAAAAAAAAAAAAAvAQAAX3JlbHMvLnJlbHNQSwECLQAUAAYACAAAACEAUp/YSfMC&#10;AAACBgAADgAAAAAAAAAAAAAAAAAuAgAAZHJzL2Uyb0RvYy54bWxQSwECLQAUAAYACAAAACEAFMCP&#10;KN0AAAAIAQAADwAAAAAAAAAAAAAAAABNBQAAZHJzL2Rvd25yZXYueG1sUEsFBgAAAAAEAAQA8wAA&#10;AFcGA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657216" behindDoc="0" locked="0" layoutInCell="1" allowOverlap="1" wp14:anchorId="4C930F6B" wp14:editId="40C3690B">
                      <wp:simplePos x="0" y="0"/>
                      <wp:positionH relativeFrom="column">
                        <wp:posOffset>64135</wp:posOffset>
                      </wp:positionH>
                      <wp:positionV relativeFrom="paragraph">
                        <wp:posOffset>12064</wp:posOffset>
                      </wp:positionV>
                      <wp:extent cx="5133975" cy="0"/>
                      <wp:effectExtent l="0" t="0" r="28575" b="19050"/>
                      <wp:wrapNone/>
                      <wp:docPr id="105" name="Прямая со стрелкой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CCE7902" id="Прямая со стрелкой 105" o:spid="_x0000_s1026" type="#_x0000_t32" style="position:absolute;margin-left:5.05pt;margin-top:.95pt;width:404.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lnN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00EMUVFKn9vLvd3bU/2y+7O7T72N7Dsvu0u22/tj/a7+19+w2p&#10;vyF3TS0CgAjpJVfRJ1t6VV+w5J1AlIU5piuiY7i+qQHWUR7WkYs6iBoYLJuXLIV/8FoynchtxisF&#10;CSlCW12vm75eZCtRAsah47qTMdBODncWDg6ONRfyBWEVUpupISTHxSqXIaMUVMG4o5/BmwshFS0c&#10;HBzUq5QtirLU4igpaoD7YGzb2kOwskjVrfpP8NUyLDnaYNCXt/CdeaR/KtcVxNOZHVt9ndLADnrs&#10;7NoE7+4xNIcjcM7WNNUccoLTeL+XuCi7PfiWVLEgWuhdIHDaSthqO+RJi/D9xJ7Efux7pjcYxaZn&#10;R5F5vgg9c7RwxsPIjcIwcj4o5o4X5EWaEqoiPDSE4/2b4Pat2Um5b4k+l9Yxug4YyB4zPV8M7bHn&#10;+uZ4PHRNz41tc+4vQvM8dEajcTwP5/EjprGOXjwN2T6VihVbS8Kv8rRBaaE0NPDdCcyztIAB4vr2&#10;yJ6MDYTLFUy+RHIDcSbfFjLXkldiVRh6kpFeIzhJCJWd9h6KZPgXjah5qFB00npeXQoP1Venvn77&#10;rPxOMqjloAzdg6rtugZesvTmkh96EwaNdtoPRTXJHp5h/3B0z34B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Hc2Wc3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6E2E60"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rPr>
          <w:rFonts w:ascii="Times New Roman" w:hAnsi="Times New Roman"/>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5-БИЛЕТ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 xml:space="preserve">1.Цементті тас жегідеуі немесе бұзылуы(коррозия) </w:t>
      </w:r>
    </w:p>
    <w:p w:rsidR="00C63378" w:rsidRPr="0001678C" w:rsidRDefault="00C63378" w:rsidP="00C63378">
      <w:pPr>
        <w:pStyle w:val="a3"/>
        <w:spacing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2.Асфальтобетон қоспалары,олардың құрамы және негізгі қасиеттері</w:t>
      </w:r>
    </w:p>
    <w:p w:rsidR="00C63378" w:rsidRPr="0001678C" w:rsidRDefault="00C63378" w:rsidP="00C63378">
      <w:pPr>
        <w:pStyle w:val="a3"/>
        <w:spacing w:line="240" w:lineRule="auto"/>
        <w:jc w:val="both"/>
        <w:rPr>
          <w:rFonts w:ascii="Times New Roman" w:hAnsi="Times New Roman" w:cs="Times New Roman"/>
          <w:sz w:val="28"/>
          <w:szCs w:val="28"/>
          <w:lang w:val="kk-KZ"/>
        </w:rPr>
      </w:pPr>
      <w:r w:rsidRPr="0001678C">
        <w:rPr>
          <w:rFonts w:ascii="Times New Roman" w:hAnsi="Times New Roman" w:cs="Times New Roman"/>
          <w:sz w:val="28"/>
          <w:szCs w:val="28"/>
          <w:lang w:val="kk-KZ"/>
        </w:rPr>
        <w:t>3.Асфольтобетон қоспаларын жобалау және даярлау</w:t>
      </w: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pStyle w:val="a5"/>
        <w:rPr>
          <w:rFonts w:ascii="Times New Roman" w:hAnsi="Times New Roman"/>
          <w:sz w:val="28"/>
          <w:szCs w:val="28"/>
          <w:lang w:val="kk-KZ"/>
        </w:rPr>
      </w:pP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t xml:space="preserve">                    </w:t>
            </w:r>
            <w:r w:rsidRPr="0001678C">
              <w:rPr>
                <w:rFonts w:asciiTheme="minorHAnsi" w:eastAsiaTheme="minorEastAsia" w:hAnsiTheme="minorHAnsi" w:cstheme="minorBidi"/>
                <w:sz w:val="28"/>
                <w:szCs w:val="28"/>
                <w:lang w:eastAsia="en-US"/>
              </w:rPr>
              <w:object w:dxaOrig="9870" w:dyaOrig="9923">
                <v:shape id="_x0000_i1034" type="#_x0000_t75" style="width:61.5pt;height:54pt" o:ole="">
                  <v:imagedata r:id="rId5" o:title=""/>
                </v:shape>
                <o:OLEObject Type="Embed" ProgID="CorelDRAW.Graphic.12" ShapeID="_x0000_i1034" DrawAspect="Content" ObjectID="_1560177670" r:id="rId61"/>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34016" behindDoc="0" locked="0" layoutInCell="1" allowOverlap="1" wp14:anchorId="23A1976D" wp14:editId="093AEE91">
                      <wp:simplePos x="0" y="0"/>
                      <wp:positionH relativeFrom="column">
                        <wp:posOffset>64135</wp:posOffset>
                      </wp:positionH>
                      <wp:positionV relativeFrom="paragraph">
                        <wp:posOffset>71754</wp:posOffset>
                      </wp:positionV>
                      <wp:extent cx="5133975" cy="0"/>
                      <wp:effectExtent l="0" t="19050" r="28575" b="19050"/>
                      <wp:wrapNone/>
                      <wp:docPr id="106" name="Прямая со стрелкой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1BB9A71" id="Прямая со стрелкой 106" o:spid="_x0000_s1026" type="#_x0000_t32" style="position:absolute;margin-left:5.05pt;margin-top:5.65pt;width:404.25pt;height:0;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2a3w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q5AwsxXEGR2i+7291d+6v9urtDu0/tPQy7z7vb9lv7s/3R3rffkT4N&#10;uWtqGQJExK6Ejj7dsOv6JU/fS8R4lGO2pCaGm20NsJ72cE5c9ELWwGDRvOIEzuCV4iaRm0xUGhJS&#10;hDamXttjvehGoRSMfc/3x8O+hdLDnoPDg2MtpHpBeYX0ZGJJJXCxzFXEGQNVcOGZa/D6pVSaFg4P&#10;DvpWxudFWRpxlAw1E8v3hn3XeEheFkTv6nNSLBdRKdAag76C+cibxeZQuaogns7sufrrlAZ20GNn&#10;Nya4d49hOJyAC75ixHDIKSbJfq5wUXZz8C2ZZkGN0LtAYLVRMDV2yJMR4YexO05GySiwg94gsQM3&#10;ju3LeRTYgznEFftxFMXeR83cC8K8IIQyHeGhIbzg3wS3b81OyseWOObSOUU3AQPZU6aX8747DPyR&#10;PRz2fTvwE9eejeaRfRl5g8EwmUWz5BHTxEQvn4bsMZWaFV8pKq5z0iBSaA35/XHPs2ABD0hv2JUV&#10;4XIJL1+qhIUEV+8KlRvJa7FqjBOFjAb6N23wAL1LxKGGenWswj62P6mCmh/qazpJN0/XhgtOtlfi&#10;0GHwXBin/dOm36OHa5g/fICnvwE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gsENmt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35040" behindDoc="0" locked="0" layoutInCell="1" allowOverlap="1" wp14:anchorId="34DEEC78" wp14:editId="67228F7C">
                      <wp:simplePos x="0" y="0"/>
                      <wp:positionH relativeFrom="column">
                        <wp:posOffset>64135</wp:posOffset>
                      </wp:positionH>
                      <wp:positionV relativeFrom="paragraph">
                        <wp:posOffset>78739</wp:posOffset>
                      </wp:positionV>
                      <wp:extent cx="5133975" cy="0"/>
                      <wp:effectExtent l="0" t="0" r="28575" b="19050"/>
                      <wp:wrapNone/>
                      <wp:docPr id="107" name="Прямая со стрелкой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3C09846" id="Прямая со стрелкой 107" o:spid="_x0000_s1026" type="#_x0000_t32" style="position:absolute;margin-left:5.05pt;margin-top:6.2pt;width:404.25pt;height:0;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isf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02EMUVFKn9vLvd3bU/2y+7O7T72N7Dsvu0u22/tj/a7+19+w2p&#10;vyF3TS0CgAjpJVfRJ1t6VV+w5J1AlIU5piuiY7i+qQHWUR7WkYs6iBoYLJuXLIV/8FoynchtxisF&#10;CSlCW12vm75eZCtRAsah47qT8dBAyeHOwsHBseZCviCsQmozNYTkuFjlMmSUgioYd/QzeHMhpKKF&#10;g4ODepWyRVGWWhwlRQ1wH4xtW3sIVhapulX/Cb5ahiVHGwz68ha+M4/0T+W6gng6s2Orr1Ma2EGP&#10;nV2b4N09huZwBM7ZmqaaQ05wGu/3EhdltwffkioWRAu9CwROWwlbbYc8aRG+n9iT2I99z/QGo9j0&#10;7CgyzxehZ44WzngYuVEYRs4HxdzxgrxIU0JVhIeGcLx/E9y+NTsp9y3R59I6RtcBA9ljpueLoT32&#10;XN8cj4eu6bmxbc79RWieh85oNI7n4Tx+xDTW0YunIdunUrFia0n4VZ42KC2Uhga+O4F5lhYwQFzf&#10;HtkTaBlcrmDyJZIbiDP5tpC5lrwSq8LQk4z0GsFJQqjstPdQJMO/aETNQ4Wik9bz6lJ4qL469fXb&#10;Z+V3kkEtB2XoHlRt1zXwkqU3l/zQmzBotNN+KKpJ9vAM+4eje/YLAAD//wMAUEsDBBQABgAIAAAA&#10;IQAUwI8o3QAAAAgBAAAPAAAAZHJzL2Rvd25yZXYueG1sTE9NS8NAEL0L/odlBG92N7WWGLMpIhU8&#10;ia1B6W2bnSah2dmY3bbx3zvFg56GN+/xPvLF6DpxxCG0njQkEwUCqfK2pVpD+f58k4II0ZA1nSfU&#10;8I0BFsXlRW4y60+0wuM61oJNKGRGQxNjn0kZqgadCRPfIzG384MzkeFQSzuYE5u7Tk6VmktnWuKE&#10;xvT41GC1Xx8ch2xeS/Wxm73c3i+X+3Jz13y9fa60vr4aHx9ARBzjnxjO9bk6FNxp6w9kg+gYq4SV&#10;fKczEMynSToHsf19yCKX/wcUPwAAAP//AwBQSwECLQAUAAYACAAAACEAtoM4kv4AAADhAQAAEwAA&#10;AAAAAAAAAAAAAAAAAAAAW0NvbnRlbnRfVHlwZXNdLnhtbFBLAQItABQABgAIAAAAIQA4/SH/1gAA&#10;AJQBAAALAAAAAAAAAAAAAAAAAC8BAABfcmVscy8ucmVsc1BLAQItABQABgAIAAAAIQB8Yisf8gIA&#10;AAIGAAAOAAAAAAAAAAAAAAAAAC4CAABkcnMvZTJvRG9jLnhtbFBLAQItABQABgAIAAAAIQAUwI8o&#10;3QAAAAgBAAAPAAAAAAAAAAAAAAAAAEwFAABkcnMvZG93bnJldi54bWxQSwUGAAAAAAQABADzAAAA&#10;VgY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36064" behindDoc="0" locked="0" layoutInCell="1" allowOverlap="1" wp14:anchorId="33E7645C" wp14:editId="4F01EEDE">
                      <wp:simplePos x="0" y="0"/>
                      <wp:positionH relativeFrom="column">
                        <wp:posOffset>64135</wp:posOffset>
                      </wp:positionH>
                      <wp:positionV relativeFrom="paragraph">
                        <wp:posOffset>12064</wp:posOffset>
                      </wp:positionV>
                      <wp:extent cx="5133975" cy="0"/>
                      <wp:effectExtent l="0" t="0" r="28575" b="19050"/>
                      <wp:wrapNone/>
                      <wp:docPr id="108" name="Прямая со стрелкой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D28851B" id="Прямая со стрелкой 108" o:spid="_x0000_s1026" type="#_x0000_t32" style="position:absolute;margin-left:5.05pt;margin-top:.95pt;width:404.25pt;height:0;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WbJ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Q2loriCIrWfd7e7u/Zn+2V3h3Yf23tYdp92t+3X9kf7vb1vvyH1&#10;N+SuqUUAECG95Cr6ZEuv6guWvBOIsjDHdEV0DNc3NcA6ysM6clEHUQODZfOSpfAPXkumE7nNeKUg&#10;IUVoq+t109eLbCVKwDh0XHcyHhooOdxZODg41lzIF4RVSG2mhpAcF6tchoxSUAXjjn4Gby6EVLRw&#10;cHBQr1K2KMpSi6OkqAHug7Ftaw/ByiJVt+o/wVfLsORog0Ff3sJ35pH+qVxXEE9ndmz1dUoDO+ix&#10;s2sTvLvH0ByOwDlb01RzyAlO4/1e4qLs9uBbUsWCaKF3gcBpK2Gr7ZAnLcL3E3sS+7Hvmd5gFJue&#10;HUXm+SL0zNHCGQ8jNwrDyPmgmDtekBdpSqiK8NAQjvdvgtu3ZiflviX6XFrH6DpgIHvM9HwxtMee&#10;65vj8dA1PTe2zbm/CM3z0BmNxvE8nMePmMY6evE0ZPtUKlZsLQm/ytMGpYXS0MB3J9AkaQEDxPXt&#10;kT0ZGwiXK5h8ieQG4ky+LWSuJa/EqjD0JCO9RnCSECo77T0UyfAvGlHzUKHopPW8uhQeqq9Off32&#10;WfmdZFDLQRm6B1XbdQ28ZOnNJT/0Jgwa7bQfimqSPTzD/uHonv0C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KttZsn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6E2E60"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6-БИЛЕТ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rPr>
      </w:pPr>
      <w:r w:rsidRPr="0001678C">
        <w:rPr>
          <w:rFonts w:ascii="Times New Roman" w:hAnsi="Times New Roman"/>
          <w:sz w:val="28"/>
          <w:szCs w:val="28"/>
          <w:lang w:val="kk-KZ"/>
        </w:rPr>
        <w:t>1.Цементобетон қоспаларын даярлау және жобалау</w:t>
      </w:r>
      <w:r w:rsidRPr="0001678C">
        <w:rPr>
          <w:rFonts w:ascii="Times New Roman" w:hAnsi="Times New Roman"/>
          <w:sz w:val="28"/>
          <w:szCs w:val="28"/>
        </w:rPr>
        <w:t>.</w:t>
      </w:r>
    </w:p>
    <w:p w:rsidR="00C63378" w:rsidRPr="0001678C" w:rsidRDefault="00C63378" w:rsidP="00C63378">
      <w:pPr>
        <w:spacing w:after="0" w:line="240" w:lineRule="auto"/>
        <w:rPr>
          <w:rFonts w:ascii="Times New Roman" w:hAnsi="Times New Roman"/>
          <w:sz w:val="28"/>
          <w:szCs w:val="28"/>
        </w:rPr>
      </w:pPr>
      <w:r w:rsidRPr="0001678C">
        <w:rPr>
          <w:rFonts w:ascii="Times New Roman" w:hAnsi="Times New Roman"/>
          <w:sz w:val="28"/>
          <w:szCs w:val="28"/>
          <w:lang w:val="kk-KZ"/>
        </w:rPr>
        <w:t>2.Асфальтобетон қоспаларының өндірісі</w:t>
      </w:r>
      <w:r w:rsidRPr="0001678C">
        <w:rPr>
          <w:rFonts w:ascii="Times New Roman" w:hAnsi="Times New Roman"/>
          <w:sz w:val="28"/>
          <w:szCs w:val="28"/>
        </w:rPr>
        <w:t>.</w:t>
      </w:r>
    </w:p>
    <w:p w:rsidR="00C63378" w:rsidRPr="0001678C" w:rsidRDefault="00C63378" w:rsidP="00C63378">
      <w:pPr>
        <w:spacing w:after="0" w:line="240" w:lineRule="auto"/>
        <w:rPr>
          <w:rFonts w:ascii="Times New Roman" w:hAnsi="Times New Roman"/>
          <w:sz w:val="28"/>
          <w:szCs w:val="28"/>
        </w:rPr>
      </w:pPr>
      <w:r w:rsidRPr="0001678C">
        <w:rPr>
          <w:rFonts w:ascii="Times New Roman" w:hAnsi="Times New Roman"/>
          <w:sz w:val="28"/>
          <w:szCs w:val="28"/>
        </w:rPr>
        <w:t>3.</w:t>
      </w:r>
      <w:r w:rsidRPr="0001678C">
        <w:rPr>
          <w:rFonts w:ascii="Times New Roman" w:hAnsi="Times New Roman"/>
          <w:sz w:val="28"/>
          <w:szCs w:val="28"/>
          <w:lang w:val="kk-KZ"/>
        </w:rPr>
        <w:t>Клинкерлік материалдар және порландцементтің қатаюы</w:t>
      </w:r>
      <w:r w:rsidRPr="0001678C">
        <w:rPr>
          <w:rFonts w:ascii="Times New Roman" w:hAnsi="Times New Roman"/>
          <w:sz w:val="28"/>
          <w:szCs w:val="28"/>
        </w:rPr>
        <w:t>.</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lang w:eastAsia="en-US"/>
              </w:rPr>
              <w:object w:dxaOrig="9870" w:dyaOrig="9923">
                <v:shape id="_x0000_i1035" type="#_x0000_t75" style="width:61.5pt;height:54pt" o:ole="">
                  <v:imagedata r:id="rId5" o:title=""/>
                </v:shape>
                <o:OLEObject Type="Embed" ProgID="CorelDRAW.Graphic.12" ShapeID="_x0000_i1035" DrawAspect="Content" ObjectID="_1560177671" r:id="rId62"/>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6E2E60">
            <w:pPr>
              <w:outlineLvl w:val="0"/>
              <w:rPr>
                <w:b/>
                <w:sz w:val="28"/>
                <w:szCs w:val="28"/>
              </w:rPr>
            </w:pPr>
            <w:r w:rsidRPr="0001678C">
              <w:rPr>
                <w:b/>
                <w:noProof/>
                <w:sz w:val="28"/>
                <w:szCs w:val="28"/>
              </w:rPr>
              <mc:AlternateContent>
                <mc:Choice Requires="wps">
                  <w:drawing>
                    <wp:anchor distT="4294967295" distB="4294967295" distL="114300" distR="114300" simplePos="0" relativeHeight="251659264" behindDoc="0" locked="0" layoutInCell="1" allowOverlap="1" wp14:anchorId="1835A580" wp14:editId="5D1AD3B9">
                      <wp:simplePos x="0" y="0"/>
                      <wp:positionH relativeFrom="column">
                        <wp:posOffset>64135</wp:posOffset>
                      </wp:positionH>
                      <wp:positionV relativeFrom="paragraph">
                        <wp:posOffset>71754</wp:posOffset>
                      </wp:positionV>
                      <wp:extent cx="5133975" cy="0"/>
                      <wp:effectExtent l="0" t="19050" r="28575" b="19050"/>
                      <wp:wrapNone/>
                      <wp:docPr id="109" name="Прямая со стрелкой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AAD523" id="Прямая со стрелкой 109" o:spid="_x0000_s1026" type="#_x0000_t32" style="position:absolute;margin-left:5.05pt;margin-top:5.65pt;width:404.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20w3wIAAMgFAAAOAAAAZHJzL2Uyb0RvYy54bWysVEtu2zAQ3RfoHQjuFUmW/BNiB7Ekd9NP&#10;gKTompYoS6hECiRt2SgKpL1AjtArdNNFP8gZ5Bt1SNlunG6KIhJAkEPO45uZNzy/2FQlWlMhC84m&#10;2D1zMKIs4WnBlhP89mZujTCSirCUlJzRCd5SiS+mz5+dN3VAezznZUoFAhAmg6ae4FypOrBtmeS0&#10;IvKM15TBZsZFRRQsxdJOBWkAvSrtnuMM7IaLtBY8oVKCNeo28dTgZxlN1Jssk1ShcoKBmzKjMONC&#10;j/b0nARLQeq8SPY0yH+wqEjB4NIjVEQUQStR/AVVFYngkmfqLOGVzbOsSKiJAaJxnUfRXOekpiYW&#10;SI6sj2mSTwebvF5fCVSkUDtnjBEjFRSp/bK73d21v9qvuzu0+9Tew7D7vLttv7U/2x/tffsd6dOQ&#10;u6aWAUCE7Ero6JMNu65f8uS9RIyHOWFLamK42dYA62oP+8RFL2QNDBbNK57CGbJS3CRyk4lKQ0KK&#10;0MbUa3usF90olICx73reeNjHKDns2SQ4ONZCqheUV0hPJlgqQYplrkLOGKiCC9dcQ9YvpdK0SHBw&#10;0LcyPi/K0oijZKiZYM8d9h3jIXlZpHpXn5NiuQhLgdYE9OXPR+4sMofKVQXxdGbX0V+nNLCDHju7&#10;McG9ewzD4QRc8BVLDYeckjTezxUpym4OviXTLKgRehcIrDYKpsYOeTIi/DB2xvEoHvmW3xvElu9E&#10;kXU5D31rMIe4Ii8Kw8j9qJm7fpAXaUqZjvDQEK7/b4Lbt2Yn5WNLHHNpn6KbgIHsKdPLed8Z+t7I&#10;Gg77nuV7sWPNRvPQugzdwWAYz8JZ/IhpbKKXT0P2mErNiq8UFdd52qC00Bry+uOei2EBD0hv2JUV&#10;kXIJL1+iBEaCq3eFyo3ktVg1xolCRgP9mzZ4gN4l4lBDvTpWYR/bn1RBzQ/1NZ2km6drwwVPt1fi&#10;0GHwXBin/dOm36OHa5g/fICnvwE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3FdtMN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661312" behindDoc="0" locked="0" layoutInCell="1" allowOverlap="1" wp14:anchorId="69395132" wp14:editId="56ECE812">
                      <wp:simplePos x="0" y="0"/>
                      <wp:positionH relativeFrom="column">
                        <wp:posOffset>64135</wp:posOffset>
                      </wp:positionH>
                      <wp:positionV relativeFrom="paragraph">
                        <wp:posOffset>78739</wp:posOffset>
                      </wp:positionV>
                      <wp:extent cx="5133975" cy="0"/>
                      <wp:effectExtent l="0" t="0" r="28575" b="19050"/>
                      <wp:wrapNone/>
                      <wp:docPr id="110" name="Прямая со стрелкой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AE713DB" id="Прямая со стрелкой 110" o:spid="_x0000_s1026" type="#_x0000_t32" style="position:absolute;margin-left:5.05pt;margin-top:6.2pt;width:404.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M19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QP5obiCIrWfd7e7u/Zn+2V3h3Yf23tYdp92t+3X9kf7vb1vvyH1&#10;N+SuqUUAECG95Cr6ZEuv6guWvBOIsjDHdEV0DNc3NcA6ysM6clEHUQODZfOSpfAPXkumE7nNeKUg&#10;IUVoq+t109eLbCVKwDh0XHcyHhooOdxZODg41lzIF4RVSG2mhpAcF6tchoxSUAXjjn4Gby6EVLRw&#10;cHBQr1K2KMpSi6OkqAHug7Ftaw/ByiJVt+o/wVfLsORog0Ff3sJ35pH+qVxXEE9ndmz1dUoDO+ix&#10;s2sTvLvH0ByOwDlb01RzyAlO4/1e4qLs9uBbUsWCaKF3gcBpK2Gr7ZAnLcL3E3sS+7Hvmd5gFJue&#10;HUXm+SL0zNHCGQ8jNwrDyPmgmDtekBdpSqiK8NAQjvdvgtu3ZiflviX6XFrH6DpgIHvM9HwxtMee&#10;65vj8dA1PTe2zbm/CM3z0BmNxvE8nMePmMY6evE0ZPtUKlZsLQm/ytMGpYXS0MB3JzDP0gIGiOvb&#10;I3syNhAuVzD5EskNxJl8W8hcS16JVWHoSUZ6jeAkIVR22nsokuFfNKLmoULRSet5dSk8VF+d+vrt&#10;s/I7yaCWgzJ0D6q26xp4ydKbS37oTRg02mk/FNUke3iG/cPRPfsFAAD//wMAUEsDBBQABgAIAAAA&#10;IQAUwI8o3QAAAAgBAAAPAAAAZHJzL2Rvd25yZXYueG1sTE9NS8NAEL0L/odlBG92N7WWGLMpIhU8&#10;ia1B6W2bnSah2dmY3bbx3zvFg56GN+/xPvLF6DpxxCG0njQkEwUCqfK2pVpD+f58k4II0ZA1nSfU&#10;8I0BFsXlRW4y60+0wuM61oJNKGRGQxNjn0kZqgadCRPfIzG384MzkeFQSzuYE5u7Tk6VmktnWuKE&#10;xvT41GC1Xx8ch2xeS/Wxm73c3i+X+3Jz13y9fa60vr4aHx9ARBzjnxjO9bk6FNxp6w9kg+gYq4SV&#10;fKczEMynSToHsf19yCKX/wcUPwAAAP//AwBQSwECLQAUAAYACAAAACEAtoM4kv4AAADhAQAAEwAA&#10;AAAAAAAAAAAAAAAAAAAAW0NvbnRlbnRfVHlwZXNdLnhtbFBLAQItABQABgAIAAAAIQA4/SH/1gAA&#10;AJQBAAALAAAAAAAAAAAAAAAAAC8BAABfcmVscy8ucmVsc1BLAQItABQABgAIAAAAIQDrZM198gIA&#10;AAIGAAAOAAAAAAAAAAAAAAAAAC4CAABkcnMvZTJvRG9jLnhtbFBLAQItABQABgAIAAAAIQAUwI8o&#10;3QAAAAgBAAAPAAAAAAAAAAAAAAAAAEwFAABkcnMvZG93bnJldi54bWxQSwUGAAAAAAQABADzAAAA&#10;VgY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663360" behindDoc="0" locked="0" layoutInCell="1" allowOverlap="1" wp14:anchorId="598FCC82" wp14:editId="7CA58C7C">
                      <wp:simplePos x="0" y="0"/>
                      <wp:positionH relativeFrom="column">
                        <wp:posOffset>64135</wp:posOffset>
                      </wp:positionH>
                      <wp:positionV relativeFrom="paragraph">
                        <wp:posOffset>12064</wp:posOffset>
                      </wp:positionV>
                      <wp:extent cx="5133975" cy="0"/>
                      <wp:effectExtent l="0" t="0" r="28575" b="19050"/>
                      <wp:wrapNone/>
                      <wp:docPr id="111" name="Прямая со стрелкой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50A3386" id="Прямая со стрелкой 111" o:spid="_x0000_s1026" type="#_x0000_t32" style="position:absolute;margin-left:5.05pt;margin-top:.95pt;width:404.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Uz59AIAAAIGAAAOAAAAZHJzL2Uyb0RvYy54bWysVEtu2zAQ3RfoHQjtFUmWbMlG7CCW5G76&#10;CZAUXdMSZQmVSIGkLQdFgbQXyBF6hW666Ac5g3yjDilbidNFiyJaEOKQ8/hm5s2cnm2rEm0IFwWj&#10;U8M5sQ1EaMLSgq6mxturhRkYSEhMU1wySqbGNRHG2ez5s9OmnpABy1mZEo4AhIpJU0+NXMp6Ylki&#10;yUmFxQmrCYXDjPEKS9jylZVy3AB6VVoD2x5ZDeNpzVlChABr1B0aM42fZSSRb7JMEInKqQHcpF65&#10;XpdqtWaneLLiuM6LZE8D/weLChcUHu2hIiwxWvPiD6iqSDgTLJMnCasslmVFQnQMEI1jP4rmMsc1&#10;0bFAckTdp0k8HWzyenPBUZFC7RzHQBRXUKT2y+5md9v+ar/ubtHuU3sHy+7z7qb91v5sf7R37Xek&#10;bkPumlpMACKkF1xFn2zpZf2SJe8FoizMMV0RHcPVdQ2w2sM6clEbUQODZfOKpXAHryXTidxmvFKQ&#10;kCK01fW67utFthIlYBw6rjv2hwZKDmcWnhwcay7kC8IqpH6mhpAcF6tchoxSUAXjjn4Gb14KCYGA&#10;48FBvUrZoihLLY6Soga4D3zb1h6ClUWqTtU9wVfLsORog0Ff3iJw5pG+VK4riKczO7b6OqWBHfTY&#10;2bUJ3t1jaA5H4Jytaao55ASn8f5f4qLs/sG3pIoF0ULvAoHdVsKvtkOetAg/jO1xHMSBZ3qDUWx6&#10;dhSZ54vQM0cLxx9GbhSGkfNRMXe8SV6kKaEqwkNDON6/CW7fmp2U+5boc2kdo+uAgewx0/PF0PY9&#10;NzB9f+ianhvb5jxYhOZ56IxGfjwP5/EjprGOXjwN2T6VihVbS8Iv87RBaaE0NAjcMcyztIAB4gb2&#10;yB77BsLlCiZfIrmBOJPvCplrySuxKgw9yUivEZwkhMpOew9FMvyLRtQ8VCg6aT2vLoWH6qtdX799&#10;Vu6TDGo5KEP3oGq7roGXLL2+4KoJVDvCoNFO+6GoJtnDvb51P7pnvwEAAP//AwBQSwMEFAAGAAgA&#10;AAAhAMHI/4TcAAAABgEAAA8AAABkcnMvZG93bnJldi54bWxMjs1OwzAQhO9IvIO1SNyoHX6qNMSp&#10;ECoSJ0TbqKg3N94mUeN1iN02vD0LFziNRjOa+fL56DpxwiG0njQkEwUCqfK2pVpDuX65SUGEaMia&#10;zhNq+MIA8+LyIjeZ9Wda4mkVa8EjFDKjoYmxz6QMVYPOhInvkTjb+8GZyHaopR3MmcddJ2+Vmkpn&#10;WuKHxvT43GB1WB0dn2zfSrXZ37/ezRaLQ7l9aD7fP5ZaX1+NT48gIo7xrww/+IwOBTPt/JFsEB17&#10;lXCTdQaC4zRJpyB2v14WufyPX3wDAAD//wMAUEsBAi0AFAAGAAgAAAAhALaDOJL+AAAA4QEAABMA&#10;AAAAAAAAAAAAAAAAAAAAAFtDb250ZW50X1R5cGVzXS54bWxQSwECLQAUAAYACAAAACEAOP0h/9YA&#10;AACUAQAACwAAAAAAAAAAAAAAAAAvAQAAX3JlbHMvLnJlbHNQSwECLQAUAAYACAAAACEAzs1M+fQC&#10;AAACBgAADgAAAAAAAAAAAAAAAAAuAgAAZHJzL2Uyb0RvYy54bWxQSwECLQAUAAYACAAAACEAwcj/&#10;hNwAAAAGAQAADwAAAAAAAAAAAAAAAABOBQAAZHJzL2Rvd25yZXYueG1sUEsFBgAAAAAEAAQA8wAA&#10;AFcGA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6E2E60">
      <w:pPr>
        <w:pStyle w:val="a5"/>
        <w:jc w:val="center"/>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rPr>
          <w:rFonts w:ascii="Times New Roman" w:hAnsi="Times New Roman"/>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7-БИЛЕТ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1.</w:t>
      </w:r>
      <w:r w:rsidRPr="0001678C">
        <w:rPr>
          <w:rFonts w:ascii="Times New Roman" w:hAnsi="Times New Roman"/>
          <w:b/>
          <w:sz w:val="28"/>
          <w:szCs w:val="28"/>
          <w:lang w:val="kk-KZ"/>
        </w:rPr>
        <w:t xml:space="preserve"> </w:t>
      </w:r>
      <w:r w:rsidRPr="0001678C">
        <w:rPr>
          <w:rFonts w:ascii="Times New Roman" w:hAnsi="Times New Roman"/>
          <w:sz w:val="28"/>
          <w:szCs w:val="28"/>
          <w:lang w:val="kk-KZ"/>
        </w:rPr>
        <w:t>Асфальтобетон өндірісінің сапасын бақылау.</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2.Бетонараластырғыштарда мерзімді және үздіксіз әрекетке бетон қоспаларын даярлау.</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3.Жылы асфальтобетон ерекшелігі.</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rFonts w:ascii="Times New Roman" w:hAnsi="Times New Roman"/>
                <w:sz w:val="28"/>
                <w:szCs w:val="28"/>
                <w:lang w:val="kk-KZ"/>
              </w:rPr>
              <w:t xml:space="preserve">          </w:t>
            </w:r>
            <w:r w:rsidRPr="0001678C">
              <w:rPr>
                <w:sz w:val="28"/>
                <w:szCs w:val="28"/>
                <w:lang w:val="kk-KZ"/>
              </w:rPr>
              <w:t xml:space="preserve">                    </w:t>
            </w:r>
            <w:r w:rsidRPr="0001678C">
              <w:rPr>
                <w:rFonts w:asciiTheme="minorHAnsi" w:eastAsiaTheme="minorEastAsia" w:hAnsiTheme="minorHAnsi" w:cstheme="minorBidi"/>
                <w:sz w:val="28"/>
                <w:szCs w:val="28"/>
                <w:lang w:eastAsia="en-US"/>
              </w:rPr>
              <w:object w:dxaOrig="9870" w:dyaOrig="9923">
                <v:shape id="_x0000_i1036" type="#_x0000_t75" style="width:61.5pt;height:54pt" o:ole="">
                  <v:imagedata r:id="rId5" o:title=""/>
                </v:shape>
                <o:OLEObject Type="Embed" ProgID="CorelDRAW.Graphic.12" ShapeID="_x0000_i1036" DrawAspect="Content" ObjectID="_1560177672" r:id="rId63"/>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664384" behindDoc="0" locked="0" layoutInCell="1" allowOverlap="1" wp14:anchorId="760B7B83" wp14:editId="318E4435">
                      <wp:simplePos x="0" y="0"/>
                      <wp:positionH relativeFrom="column">
                        <wp:posOffset>64135</wp:posOffset>
                      </wp:positionH>
                      <wp:positionV relativeFrom="paragraph">
                        <wp:posOffset>71754</wp:posOffset>
                      </wp:positionV>
                      <wp:extent cx="5133975" cy="0"/>
                      <wp:effectExtent l="0" t="19050" r="28575" b="19050"/>
                      <wp:wrapNone/>
                      <wp:docPr id="112" name="Прямая со стрелкой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53E8044" id="Прямая со стрелкой 112" o:spid="_x0000_s1026" type="#_x0000_t32" style="position:absolute;margin-left:5.05pt;margin-top:5.65pt;width:404.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Mh3w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p5PQsxXEGR2i+7291d+6v9urtDu0/tPQy7z7vb9lv7s/3R3rffkT4N&#10;uWtqGQJExK6Ejj7dsOv6JU/fS8R4lGO2pCaGm20NsJ72cE5c9ELWwGDRvOIEzuCV4iaRm0xUGhJS&#10;hDamXttjvehGoRSMfc/3x8O+hdLDnoPDg2MtpHpBeYX0ZGJJJXCxzFXEGQNVcOGZa/D6pVSaFg4P&#10;DvpWxudFWRpxlAw1E8v3hn3XeEheFkTv6nNSLBdRKdAag76C+cibxeZQuaogns7sufrrlAZ20GNn&#10;Nya4d49hOJyAC75ixHDIKSbJfq5wUXZz8C2ZZkGN0LtAYLVRMDV2yJMR4YexO05GySiwg94gsQM3&#10;ju3LeRTYgznEFftxFMXeR83cC8K8IIQyHeGhIbzg3wS3b81OyseWOObSOUU3AQPZU6aX8747DPyR&#10;PRz2fTvwE9eejeaRfRl5g8EwmUWz5BHTxEQvn4bsMZWaFV8pKq5z0iBSaA35/XHPs2ABD0hv2JUV&#10;4XIJL1+qhIUEV+8KlRvJa7FqjBOFjAb6N23wAL1LxKGGenWswj62P6mCmh/qazpJN0/XhgtOtlfi&#10;0GHwXBin/dOm36OHa5g/fICnvwE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1eDId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665408" behindDoc="0" locked="0" layoutInCell="1" allowOverlap="1" wp14:anchorId="39DB6338" wp14:editId="307A3D80">
                      <wp:simplePos x="0" y="0"/>
                      <wp:positionH relativeFrom="column">
                        <wp:posOffset>64135</wp:posOffset>
                      </wp:positionH>
                      <wp:positionV relativeFrom="paragraph">
                        <wp:posOffset>78739</wp:posOffset>
                      </wp:positionV>
                      <wp:extent cx="5133975" cy="0"/>
                      <wp:effectExtent l="0" t="0" r="28575" b="19050"/>
                      <wp:wrapNone/>
                      <wp:docPr id="113" name="Прямая со стрелкой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A8DFA45" id="Прямая со стрелкой 113" o:spid="_x0000_s1026" type="#_x0000_t32" style="position:absolute;margin-left:5.05pt;margin-top:6.2pt;width:404.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4r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eMaiOIKitR+3t3u7tqf7ZfdHdp9bO9h2X3a3bZf2x/t9/a+/YbU&#10;35C7phYBQIT0kqvoky29qi9Y8k4gysIc0xXRMVzf1ADrKA/ryEUdRA0Mls1LlsI/eC2ZTuQ245WC&#10;hBShra7XTV8vspUoAePQcd3JeGig5HBn4eDgWHMhXxBWIbWZGkJyXKxyGTJKQRWMO/oZvLkQUtHC&#10;wcFBvUrZoihLLY6Soga4D8a2rT0EK4tU3ar/BF8tw5KjDQZ9eQvfmUf6p3JdQTyd2bHV1ykN7KDH&#10;zq5N8O4eQ3M4AudsTVPNISc4jfd7iYuy24NvSRULooXeBQKnrYSttkOetAjfT+xJ7Me+Z3qDUWx6&#10;dhSZ54vQM0cLZzyM3CgMI+eDYu54QV6kKaEqwkNDON6/CW7fmp2U+5boc2kdo+uAgewx0/PF0B57&#10;rm+Ox0PX9NzYNuf+IjTPQ2c0GsfzcB4/Yhrr6MXTkO1TqVixtST8Kk8blBZKQwPfncA8SwsYIK5v&#10;j+zJ2EC4XMHkSyQ3EGfybSFzLXklVoWhJxnpNYKThFDZae+hSIZ/0YiahwpFJ63n1aXwUH116uu3&#10;z8rvJINaDsrQPajarmvgJUtvLvmhN2HQaKf9UFST7OEZ9g9H9+wXAAAA//8DAFBLAwQUAAYACAAA&#10;ACEAFMCPKN0AAAAIAQAADwAAAGRycy9kb3ducmV2LnhtbExPTUvDQBC9C/6HZQRvdje1lhizKSIV&#10;PImtQeltm50modnZmN228d87xYOehjfv8T7yxeg6ccQhtJ40JBMFAqnytqVaQ/n+fJOCCNGQNZ0n&#10;1PCNARbF5UVuMutPtMLjOtaCTShkRkMTY59JGaoGnQkT3yMxt/ODM5HhUEs7mBObu05OlZpLZ1ri&#10;hMb0+NRgtV8fHIdsXkv1sZu93N4vl/tyc9d8vX2utL6+Gh8fQEQc458YzvW5OhTcaesPZIPoGKuE&#10;lXynMxDMp0k6B7H9fcgil/8HFD8AAAD//wMAUEsBAi0AFAAGAAgAAAAhALaDOJL+AAAA4QEAABMA&#10;AAAAAAAAAAAAAAAAAAAAAFtDb250ZW50X1R5cGVzXS54bWxQSwECLQAUAAYACAAAACEAOP0h/9YA&#10;AACUAQAACwAAAAAAAAAAAAAAAAAvAQAAX3JlbHMvLnJlbHNQSwECLQAUAAYACAAAACEAxZk+K/MC&#10;AAACBgAADgAAAAAAAAAAAAAAAAAuAgAAZHJzL2Uyb0RvYy54bWxQSwECLQAUAAYACAAAACEAFMCP&#10;KN0AAAAIAQAADwAAAAAAAAAAAAAAAABNBQAAZHJzL2Rvd25yZXYueG1sUEsFBgAAAAAEAAQA8wAA&#10;AFcGA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666432" behindDoc="0" locked="0" layoutInCell="1" allowOverlap="1" wp14:anchorId="5C962F64" wp14:editId="08A4EBA5">
                      <wp:simplePos x="0" y="0"/>
                      <wp:positionH relativeFrom="column">
                        <wp:posOffset>64135</wp:posOffset>
                      </wp:positionH>
                      <wp:positionV relativeFrom="paragraph">
                        <wp:posOffset>12064</wp:posOffset>
                      </wp:positionV>
                      <wp:extent cx="5133975" cy="0"/>
                      <wp:effectExtent l="0" t="0" r="28575" b="19050"/>
                      <wp:wrapNone/>
                      <wp:docPr id="114" name="Прямая со стрелкой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7B4D0C" id="Прямая со стрелкой 114" o:spid="_x0000_s1026" type="#_x0000_t32" style="position:absolute;margin-left:5.05pt;margin-top:.95pt;width:404.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lgC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eMZiOIKitR+3t3u7tqf7ZfdHdp9bO9h2X3a3bZf2x/t9/a+/YbU&#10;35C7phYBQIT0kqvoky29qi9Y8k4gysIc0xXRMVzf1ADrKA/ryEUdRA0Mls1LlsI/eC2ZTuQ245WC&#10;hBShra7XTV8vspUoAePQcd3JeGig5HBn4eDgWHMhXxBWIbWZGkJyXKxyGTJKQRWMO/oZvLkQUtHC&#10;wcFBvUrZoihLLY6Soga4D8a2rT0EK4tU3ar/BF8tw5KjDQZ9eQvfmUf6p3JdQTyd2bHV1ykN7KDH&#10;zq5N8O4eQ3M4AudsTVPNISc4jfd7iYuy24NvSRULooXeBQKnrYSttkOetAjfT+xJ7Me+Z3qDUWx6&#10;dhSZ54vQM0cLZzyM3CgMI+eDYu54QV6kKaEqwkNDON6/CW7fmp2U+5boc2kdo+uAgewx0/PF0B57&#10;rm+Ox0PX9NzYNuf+IjTPQ2c0GsfzcB4/Yhrr6MXTkO1TqVixtST8Kk8blBZKQwPfncA8SwsYIK5v&#10;j+zJ2EC4XMHkSyQ3EGfybSFzLXklVoWhJxnpNYKThFDZae+hSIZ/0YiahwpFJ63n1aXwUH116uu3&#10;z8rvJINaDsrQPajarmvgJUtvLvmhN2HQaKf9UFST7OEZ9g9H9+wXAAAA//8DAFBLAwQUAAYACAAA&#10;ACEAwcj/hNwAAAAGAQAADwAAAGRycy9kb3ducmV2LnhtbEyOzU7DMBCE70i8g7VI3Kgdfqo0xKkQ&#10;KhInRNuoqDc33iZR43WI3Ta8PQsXOI1GM5r58vnoOnHCIbSeNCQTBQKp8ralWkO5frlJQYRoyJrO&#10;E2r4wgDz4vIiN5n1Z1riaRVrwSMUMqOhibHPpAxVg86Eie+RONv7wZnIdqilHcyZx10nb5WaSmda&#10;4ofG9PjcYHVYHR2fbN9Ktdnfv97NFotDuX1oPt8/llpfX41PjyAijvGvDD/4jA4FM+38kWwQHXuV&#10;cJN1BoLjNEmnIHa/Xha5/I9ffAMAAP//AwBQSwECLQAUAAYACAAAACEAtoM4kv4AAADhAQAAEwAA&#10;AAAAAAAAAAAAAAAAAAAAW0NvbnRlbnRfVHlwZXNdLnhtbFBLAQItABQABgAIAAAAIQA4/SH/1gAA&#10;AJQBAAALAAAAAAAAAAAAAAAAAC8BAABfcmVscy8ucmVsc1BLAQItABQABgAIAAAAIQC8ylgC8wIA&#10;AAIGAAAOAAAAAAAAAAAAAAAAAC4CAABkcnMvZTJvRG9jLnhtbFBLAQItABQABgAIAAAAIQDByP+E&#10;3AAAAAYBAAAPAAAAAAAAAAAAAAAAAE0FAABkcnMvZG93bnJldi54bWxQSwUGAAAAAAQABADzAAAA&#10;VgY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6E2E60"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6E2E60">
      <w:pPr>
        <w:pStyle w:val="a5"/>
        <w:jc w:val="center"/>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8-БИЛЕТ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1.Бетон қоспаларын түсіру мен тасымалдау.</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2.Суық асфальтобетон ерекшелігі.</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3.Цемент ерітінділерінен даярланған білік үлгілерін сығу мен июде беріктік шегін анықтау.</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lang w:eastAsia="en-US"/>
              </w:rPr>
              <w:object w:dxaOrig="9870" w:dyaOrig="9923">
                <v:shape id="_x0000_i1037" type="#_x0000_t75" style="width:61.5pt;height:54pt" o:ole="">
                  <v:imagedata r:id="rId5" o:title=""/>
                </v:shape>
                <o:OLEObject Type="Embed" ProgID="CorelDRAW.Graphic.12" ShapeID="_x0000_i1037" DrawAspect="Content" ObjectID="_1560177673" r:id="rId64"/>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46304" behindDoc="0" locked="0" layoutInCell="1" allowOverlap="1" wp14:anchorId="39F0C407" wp14:editId="649D0507">
                      <wp:simplePos x="0" y="0"/>
                      <wp:positionH relativeFrom="column">
                        <wp:posOffset>64135</wp:posOffset>
                      </wp:positionH>
                      <wp:positionV relativeFrom="paragraph">
                        <wp:posOffset>71754</wp:posOffset>
                      </wp:positionV>
                      <wp:extent cx="5133975" cy="0"/>
                      <wp:effectExtent l="0" t="19050" r="28575" b="19050"/>
                      <wp:wrapNone/>
                      <wp:docPr id="115" name="Прямая со стрелкой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C73F4BF" id="Прямая со стрелкой 115" o:spid="_x0000_s1026" type="#_x0000_t32" style="position:absolute;margin-left:5.05pt;margin-top:5.65pt;width:404.25pt;height:0;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kaE3g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p5fQsxXEGR2i+7291d+6v9urtDu0/tPQy7z7vb9lv7s/3R3rffkT4N&#10;uWtqGQJExK6Ejj7dsOv6JU/fS8R4lGO2pCaGm20NsJ72cE5c9ELWwGDRvOIEzuCV4iaRm0xUGhJS&#10;hDamXttjvehGoRSMfc/3x0OgnR72HBweHGsh1QvKK6QnE0sqgYtlriLOGKiCC89cg9cvpdK0cHhw&#10;0LcyPi/K0oijZKiZWL437LvGQ/KyIHpXn5NiuYhKgdYY9BXMR94sNofKVQXxdGbP1V+nNLCDHju7&#10;McG9ewzD4QRc8BUjhkNOMUn2c4WLspuDb8k0C2qE3gUCq42CqbFDnowIP4zdcTJKRoEd9AaJHbhx&#10;bF/Oo8AezCGu2I+jKPY+auZeEOYFIZTpCA8N4QX/Jrh9a3ZSPrbEMZfOKboJGMieMr2c991h4I/s&#10;4bDv24GfuPZsNI/sy8gbDIbJLJolj5gmJnr5NGSPqdSs+EpRcZ2TBpFCa8jvj3ueBQt4QHrDrqwI&#10;l0t4+VIlLCS4eleo3Ehei1VjnChkNNC/aYMH6F0iDjXUq2MV9rH9SRXU/FBf00m6ebo2XHCyvRKH&#10;DoPnwjjtnzb9Hj1cw/zhAzz9DQAA//8DAFBLAwQUAAYACAAAACEA/1007twAAAAIAQAADwAAAGRy&#10;cy9kb3ducmV2LnhtbEyPzU7DMBCE70i8g7VI3KjtIKooxKkCEgfEqT8q123sJlFjO7Ld1rw9izjA&#10;aTU7o9lv61W2E7uYEEfvFMiFAGZc5/XoegW77dtDCSwmdBon74yCLxNh1dze1Fhpf3Vrc9mknlGJ&#10;ixUqGFKaK85jNxiLceFn48g7+mAxkQw91wGvVG4nXgix5BZHRxcGnM3rYLrT5mwV7LN834aP/brA&#10;on36bI/5JMWLUvd3uX0GlkxOf2H4wSd0aIjp4M9ORzaRFpKSNOUjMPJLWS6BHX4XvKn5/weabwAA&#10;AP//AwBQSwECLQAUAAYACAAAACEAtoM4kv4AAADhAQAAEwAAAAAAAAAAAAAAAAAAAAAAW0NvbnRl&#10;bnRfVHlwZXNdLnhtbFBLAQItABQABgAIAAAAIQA4/SH/1gAAAJQBAAALAAAAAAAAAAAAAAAAAC8B&#10;AABfcmVscy8ucmVsc1BLAQItABQABgAIAAAAIQBo3kaE3gIAAMgFAAAOAAAAAAAAAAAAAAAAAC4C&#10;AABkcnMvZTJvRG9jLnhtbFBLAQItABQABgAIAAAAIQD/XTTu3AAAAAgBAAAPAAAAAAAAAAAAAAAA&#10;ADgFAABkcnMvZG93bnJldi54bWxQSwUGAAAAAAQABADzAAAAQQY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47328" behindDoc="0" locked="0" layoutInCell="1" allowOverlap="1" wp14:anchorId="76D6B821" wp14:editId="2662BAFB">
                      <wp:simplePos x="0" y="0"/>
                      <wp:positionH relativeFrom="column">
                        <wp:posOffset>64135</wp:posOffset>
                      </wp:positionH>
                      <wp:positionV relativeFrom="paragraph">
                        <wp:posOffset>78739</wp:posOffset>
                      </wp:positionV>
                      <wp:extent cx="5133975" cy="0"/>
                      <wp:effectExtent l="0" t="0" r="28575" b="19050"/>
                      <wp:wrapNone/>
                      <wp:docPr id="116" name="Прямая со стрелкой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BB9FDC4" id="Прямая со стрелкой 116" o:spid="_x0000_s1026" type="#_x0000_t32" style="position:absolute;margin-left:5.05pt;margin-top:6.2pt;width:404.25pt;height:0;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irQ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MyEMUVFKn9vLvd3bU/2y+7O7T72N7Dsvu0u22/tj/a7+19+w2p&#10;vyF3TS0CgAjpJVfRJ1t6VV+w5J1AlIU5piuiY7i+qQHWUR7WkYs6iBoYLJuXLIV/8FoynchtxisF&#10;CSlCW12vm75eZCtRAsah47qT8dBAyeHOwsHBseZCviCsQmozNYTkuFjlMmSUgioYd/QzeHMhpKKF&#10;g4ODepWyRVGWWhwlRQ1wH4xtW3sIVhapulX/Cb5ahiVHGwz68ha+M4/0T+W6gng6s2Orr1Ma2EGP&#10;nV2b4N09huZwBM7ZmqaaQ05wGu/3EhdltwffkioWRAu9CwROWwlbbYc8aRG+n9iT2I99z/QGo9j0&#10;7CgyzxehZ44WzngYuVEYRs4HxdzxgrxIU0JVhIeGcLx/E9y+NTsp9y3R59I6RtcBA9ljpueLoT32&#10;XN8cj4eu6bmxbc79RWieh85oNI7n4Tx+xDTW0YunIdunUrFia0n4VZ42KC2Uhga+O4F5lhYwQFzf&#10;HtmTsYFwuYLJl0huIM7k20LmWvJKrApDTzLSawQnCaGy095DkQz/ohE1DxWKTlrPq0vhofrq1Ndv&#10;n5XfSQa1HJShe1C1XdfAS5beXPJDb8Kg0U77oagm2cMz7B+O7tkvAAAA//8DAFBLAwQUAAYACAAA&#10;ACEAFMCPKN0AAAAIAQAADwAAAGRycy9kb3ducmV2LnhtbExPTUvDQBC9C/6HZQRvdje1lhizKSIV&#10;PImtQeltm50modnZmN228d87xYOehjfv8T7yxeg6ccQhtJ40JBMFAqnytqVaQ/n+fJOCCNGQNZ0n&#10;1PCNARbF5UVuMutPtMLjOtaCTShkRkMTY59JGaoGnQkT3yMxt/ODM5HhUEs7mBObu05OlZpLZ1ri&#10;hMb0+NRgtV8fHIdsXkv1sZu93N4vl/tyc9d8vX2utL6+Gh8fQEQc458YzvW5OhTcaesPZIPoGKuE&#10;lXynMxDMp0k6B7H9fcgil/8HFD8AAAD//wMAUEsBAi0AFAAGAAgAAAAhALaDOJL+AAAA4QEAABMA&#10;AAAAAAAAAAAAAAAAAAAAAFtDb250ZW50X1R5cGVzXS54bWxQSwECLQAUAAYACAAAACEAOP0h/9YA&#10;AACUAQAACwAAAAAAAAAAAAAAAAAvAQAAX3JlbHMvLnJlbHNQSwECLQAUAAYACAAAACEAt54q0PMC&#10;AAACBgAADgAAAAAAAAAAAAAAAAAuAgAAZHJzL2Uyb0RvYy54bWxQSwECLQAUAAYACAAAACEAFMCP&#10;KN0AAAAIAQAADwAAAAAAAAAAAAAAAABNBQAAZHJzL2Rvd25yZXYueG1sUEsFBgAAAAAEAAQA8wAA&#10;AFcGA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48352" behindDoc="0" locked="0" layoutInCell="1" allowOverlap="1" wp14:anchorId="34AC05BA" wp14:editId="4664828B">
                      <wp:simplePos x="0" y="0"/>
                      <wp:positionH relativeFrom="column">
                        <wp:posOffset>64135</wp:posOffset>
                      </wp:positionH>
                      <wp:positionV relativeFrom="paragraph">
                        <wp:posOffset>12064</wp:posOffset>
                      </wp:positionV>
                      <wp:extent cx="5133975" cy="0"/>
                      <wp:effectExtent l="0" t="0" r="28575" b="19050"/>
                      <wp:wrapNone/>
                      <wp:docPr id="117" name="Прямая со стрелкой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8BF7B52" id="Прямая со стрелкой 117" o:spid="_x0000_s1026" type="#_x0000_t32" style="position:absolute;margin-left:5.05pt;margin-top:.95pt;width:404.25pt;height:0;z-index:251748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6tU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M2EMUVFKn9vLvd3bU/2y+7O7T72N7Dsvu0u22/tj/a7+19+w2p&#10;vyF3TS0CgAjpJVfRJ1t6VV+w5J1AlIU5piuiY7i+qQHWUR7WkYs6iBoYLJuXLIV/8FoynchtxisF&#10;CSlCW12vm75eZCtRAsah47qT8dBAyeHOwsHBseZCviCsQmozNYTkuFjlMmSUgioYd/QzeHMhpKKF&#10;g4ODepWyRVGWWhwlRQ1wH4xtW3sIVhapulX/Cb5ahiVHGwz68ha+M4/0T+W6gng6s2Orr1Ma2EGP&#10;nV2b4N09huZwBM7ZmqaaQ05wGu/3EhdltwffkioWRAu9CwROWwlbbYc8aRG+n9iT2I99z/QGo9j0&#10;7CgyzxehZ44WzngYuVEYRs4HxdzxgrxIU0JVhIeGcLx/E9y+NTsp9y3R59I6RtcBA9ljpueLoT32&#10;XN8cj4eu6bmxbc79RWieh85oNI7n4Tx+xDTW0YunIdunUrFia0n4VZ42KC2Uhga+O4F5lhYwQFzf&#10;HtkTaBlcrmDyJZIbiDP5tpC5lrwSq8LQk4z0GsFJQqjstPdQJMO/aETNQ4Wik9bz6lJ4qL469fXb&#10;Z+V3kkEtB2XoHlRt1zXwkqU3l/zQmzBotNN+KKpJ9vAM+4eje/YL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JI3q1T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6E2E60"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9-БИЛЕТ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1.Нығайтылған топырақтар туралы жалпы мәліметтер.</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2.Табиғи жергілікті тас материалдар туралы жалпы мәліметтер.</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3.Өнеркәсіптің әртүрлі салаларының минералды және органикалық қосымша өнімдерін пайдалану.</w:t>
      </w:r>
    </w:p>
    <w:p w:rsidR="00C63378" w:rsidRPr="0001678C" w:rsidRDefault="00C63378" w:rsidP="00C63378">
      <w:pPr>
        <w:spacing w:line="240" w:lineRule="auto"/>
        <w:rPr>
          <w:rFonts w:ascii="Times New Roman" w:hAnsi="Times New Roman"/>
          <w:sz w:val="28"/>
          <w:szCs w:val="28"/>
          <w:lang w:val="kk-KZ"/>
        </w:rPr>
      </w:pPr>
      <w:r w:rsidRPr="0001678C">
        <w:rPr>
          <w:rFonts w:ascii="Times New Roman" w:hAnsi="Times New Roman"/>
          <w:b/>
          <w:sz w:val="28"/>
          <w:szCs w:val="28"/>
          <w:lang w:val="kk-KZ"/>
        </w:rPr>
        <w:t xml:space="preserve"> </w:t>
      </w:r>
      <w:r w:rsidRPr="0001678C">
        <w:rPr>
          <w:rFonts w:ascii="Times New Roman" w:hAnsi="Times New Roman"/>
          <w:sz w:val="28"/>
          <w:szCs w:val="28"/>
          <w:lang w:val="kk-KZ"/>
        </w:rPr>
        <w:t xml:space="preserve">            </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t xml:space="preserve">                    </w:t>
            </w:r>
            <w:r w:rsidRPr="0001678C">
              <w:rPr>
                <w:rFonts w:asciiTheme="minorHAnsi" w:eastAsiaTheme="minorEastAsia" w:hAnsiTheme="minorHAnsi" w:cstheme="minorBidi"/>
                <w:sz w:val="28"/>
                <w:szCs w:val="28"/>
                <w:lang w:eastAsia="en-US"/>
              </w:rPr>
              <w:object w:dxaOrig="9870" w:dyaOrig="9923">
                <v:shape id="_x0000_i1038" type="#_x0000_t75" style="width:61.5pt;height:54pt" o:ole="">
                  <v:imagedata r:id="rId5" o:title=""/>
                </v:shape>
                <o:OLEObject Type="Embed" ProgID="CorelDRAW.Graphic.12" ShapeID="_x0000_i1038" DrawAspect="Content" ObjectID="_1560177674" r:id="rId65"/>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50400" behindDoc="0" locked="0" layoutInCell="1" allowOverlap="1" wp14:anchorId="18F0DD66" wp14:editId="6B6A4FCB">
                      <wp:simplePos x="0" y="0"/>
                      <wp:positionH relativeFrom="column">
                        <wp:posOffset>64135</wp:posOffset>
                      </wp:positionH>
                      <wp:positionV relativeFrom="paragraph">
                        <wp:posOffset>71754</wp:posOffset>
                      </wp:positionV>
                      <wp:extent cx="5133975" cy="0"/>
                      <wp:effectExtent l="0" t="19050" r="28575" b="19050"/>
                      <wp:wrapNone/>
                      <wp:docPr id="118" name="Прямая со стрелкой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C3FE83E" id="Прямая со стрелкой 118" o:spid="_x0000_s1026" type="#_x0000_t32" style="position:absolute;margin-left:5.05pt;margin-top:5.65pt;width:404.25pt;height:0;z-index:251750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Nb3w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p5UCqGKyhS+2V3u7trf7Vfd3do96m9h2H3eXfbfmt/tj/a+/Y70qch&#10;d00tQ4CI2JXQ0acbdl2/5Ol7iRiPcsyW1MRws60B1tMezomLXsgaGCyaV5zAGbxS3CRyk4lKQ0KK&#10;0MbUa3usF90olIKx7/n+eNi3UHrYc3B4cKyFVC8or5CeTCypBC6WuYo4Y6AKLjxzDV6/lErTwuHB&#10;Qd/K+LwoSyOOkqFmYvnesO8aD8nLguhdfU6K5SIqBVpj0FcwH3mz2BwqVxXE05k9V3+d0sAOeuzs&#10;xgT37jEMhxNwwVeMGA45xSTZzxUuym4OviXTLKgRehcIrDYKpsYOeTIi/DB2x8koGQV20BskduDG&#10;sX05jwJ7MIe4Yj+Ootj7qJl7QZgXhFCmIzw0hBf8m+D2rdlJ+dgSx1w6p+gmYCB7yvRy3neHgT+y&#10;h8O+bwd+4tqz0TyyLyNvMBgms2iWPGKamOjl05A9plKz4itFxXVOGkQKrSG/P+55FizgAekNu7Ii&#10;XC7h5UuVsJDg6l2hciN5LVaNcaKQ0UD/pg0eoHeJONRQr45V2Mf2J1VQ80N9TSfp5unacMHJ9koc&#10;OgyeC+O0f9r0e/RwDfOHD/D0NwA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VE4TW9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51424" behindDoc="0" locked="0" layoutInCell="1" allowOverlap="1" wp14:anchorId="6884125C" wp14:editId="2DC137C1">
                      <wp:simplePos x="0" y="0"/>
                      <wp:positionH relativeFrom="column">
                        <wp:posOffset>64135</wp:posOffset>
                      </wp:positionH>
                      <wp:positionV relativeFrom="paragraph">
                        <wp:posOffset>78739</wp:posOffset>
                      </wp:positionV>
                      <wp:extent cx="5133975" cy="0"/>
                      <wp:effectExtent l="0" t="0" r="28575" b="19050"/>
                      <wp:wrapNone/>
                      <wp:docPr id="119" name="Прямая со стрелкой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BC29BFB" id="Прямая со стрелкой 119" o:spid="_x0000_s1026" type="#_x0000_t32" style="position:absolute;margin-left:5.05pt;margin-top:6.2pt;width:404.25pt;height:0;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cG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MxEMUVFKn9vLvd3bU/2y+7O7T72N7Dsvu0u22/tj/a7+19+w2p&#10;vyF3TS0CgAjpJVfRJ1t6VV+w5J1AlIU5piuiY7i+qQHWUR7WkYs6iBoYLJuXLIV/8FoynchtxisF&#10;CSlCW12vm75eZCtRAsah47qT8dBAyeHOwsHBseZCviCsQmozNYTkuFjlMmSUgioYd/QzeHMhpKKF&#10;g4ODepWyRVGWWhwlRQ1wH4xtW3sIVhapulX/Cb5ahiVHGwz68ha+M4/0T+W6gng6s2Orr1Ma2EGP&#10;nV2b4N09huZwBM7ZmqaaQ05wGu/3EhdltwffkioWRAu9CwROWwlbbYc8aRG+n9iT2I99z/QGo9j0&#10;7CgyzxehZ44WzngYuVEYRs4HxdzxgrxIU0JVhIeGcLx/E9y+NTsp9y3R59I6RtcBA9ljpueLoT32&#10;XN8cj4eu6bmxbc79RWieh85oNI7n4Tx+xDTW0YunIdunUrFia0n4VZ42KC2Uhga+O4F5lhYwQFzf&#10;HtmTsYFwuYLJl0huIM7k20LmWvJKrApDTzLSawQnCaGy095DkQz/ohE1DxWKTlrPq0vhofrq1Ndv&#10;n5XfSQa1HJShe1C1XdfAS5beXPJDb8Kg0U77oagm2cMz7B+O7tkvAAAA//8DAFBLAwQUAAYACAAA&#10;ACEAFMCPKN0AAAAIAQAADwAAAGRycy9kb3ducmV2LnhtbExPTUvDQBC9C/6HZQRvdje1lhizKSIV&#10;PImtQeltm50modnZmN228d87xYOehjfv8T7yxeg6ccQhtJ40JBMFAqnytqVaQ/n+fJOCCNGQNZ0n&#10;1PCNARbF5UVuMutPtMLjOtaCTShkRkMTY59JGaoGnQkT3yMxt/ODM5HhUEs7mBObu05OlZpLZ1ri&#10;hMb0+NRgtV8fHIdsXkv1sZu93N4vl/tyc9d8vX2utL6+Gh8fQEQc458YzvW5OhTcaesPZIPoGKuE&#10;lXynMxDMp0k6B7H9fcgil/8HFD8AAAD//wMAUEsBAi0AFAAGAAgAAAAhALaDOJL+AAAA4QEAABMA&#10;AAAAAAAAAAAAAAAAAAAAAFtDb250ZW50X1R5cGVzXS54bWxQSwECLQAUAAYACAAAACEAOP0h/9YA&#10;AACUAQAACwAAAAAAAAAAAAAAAAAvAQAAX3JlbHMvLnJlbHNQSwECLQAUAAYACAAAACEAYJFnBvMC&#10;AAACBgAADgAAAAAAAAAAAAAAAAAuAgAAZHJzL2Uyb0RvYy54bWxQSwECLQAUAAYACAAAACEAFMCP&#10;KN0AAAAIAQAADwAAAAAAAAAAAAAAAABNBQAAZHJzL2Rvd25yZXYueG1sUEsFBgAAAAAEAAQA8wAA&#10;AFcGA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52448" behindDoc="0" locked="0" layoutInCell="1" allowOverlap="1" wp14:anchorId="6884A2E7" wp14:editId="436A762C">
                      <wp:simplePos x="0" y="0"/>
                      <wp:positionH relativeFrom="column">
                        <wp:posOffset>64135</wp:posOffset>
                      </wp:positionH>
                      <wp:positionV relativeFrom="paragraph">
                        <wp:posOffset>12064</wp:posOffset>
                      </wp:positionV>
                      <wp:extent cx="5133975" cy="0"/>
                      <wp:effectExtent l="0" t="0" r="28575" b="19050"/>
                      <wp:wrapNone/>
                      <wp:docPr id="120" name="Прямая со стрелкой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ACABB3" id="Прямая со стрелкой 120" o:spid="_x0000_s1026" type="#_x0000_t32" style="position:absolute;margin-left:5.05pt;margin-top:.95pt;width:404.25pt;height:0;z-index:251752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k2h8gIAAAIGAAAOAAAAZHJzL2Uyb0RvYy54bWysVN1umzAUvp+0d7C4p0AgCUFNqgbIbrqt&#10;Ujvt2gET0MBGthNSTZO6vUAfYa+wm13sR30G8kY7NglruotNU7mw7GPO5+98/nxOz7ZViTaEi4LR&#10;qeGc2AYiNGFpQVdT4831wvQNJCSmKS4ZJVPjhgjjbPb82WlTB2TAclamhCMAoSJo6qmRS1kHliWS&#10;nFRYnLCaUNjMGK+whCVfWSnHDaBXpTWw7ZHVMJ7WnCVECIhG3aYx0/hZRhL5OssEkaicGsBN6pHr&#10;calGa3aKgxXHdV4kexr4P1hUuKBwaA8VYYnRmhd/QFVFwplgmTxJWGWxLCsSomuAahz7UTVXOa6J&#10;rgXEEXUvk3g62OTV5pKjIoW7G4A+FFdwSe3n3e3urv3Zftndod3H9h6G3afdbfu1/dF+b+/bb0j9&#10;Ddo1tQgAIqSXXFWfbOlVfcGSdwJRFuaYroiu4fqmBlhHZVhHKWohamCwbF6yFP7Ba8m0kNuMVwoS&#10;JEJbfV83/X2RrUQJBIeO607GQwMlhz0LB4fEmgv5grAKqcnUEJLjYpXLkFEKrmDc0cfgzYWQihYO&#10;DgnqVMoWRVlqc5QUNUqdsW3rDMHKIlW76j/BV8uw5GiDwV/ewnfmkf6pXFdQTxd2bPV1ToM4+LGL&#10;6xCcu8fQHI7AOVvTVHPICU7j/VziouzmkFtSxYJoo3eFwGorYarjoJM24fuJPYn92PdMbzCKTc+O&#10;IvN8EXrmaOGMh5EbhWHkfFDMHS/IizQlVFV4eBCO92+G2z/Nzsr9k+i1tI7RdcFA9pjp+WJojz3X&#10;N8fjoWt6bmybc38RmuehMxqN43k4jx8xjXX14mnI9lIqVmwtCb/K0walhfLQwHcn0M/SAhqI69sj&#10;ezI2EC5X0PkSyQ3EmXxbyFxbXplVYehORnqP4CQhVHbee2iS4V88ovqhQtGi9bw6CQ+3r1b9/e1V&#10;+S0yuOXgDP0G1bPrHvCSpTeX/PA2odHopH1TVJ3s4RrmD1v37BcA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NmaTaH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10-БИЛЕТ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1.Тұтқыр және сұйық мұнай битум құрамына енетін топтық компонеттер.</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2.Битум,қарамай,эмульсияны сақтау мен қайта өңдеуде,алу кезінде қоршаған ортаны қорғау.</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3.Минералды ұнтақ түрлері және оларға қойылатын техникалық талаптар</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lang w:eastAsia="en-US"/>
              </w:rPr>
              <w:object w:dxaOrig="9870" w:dyaOrig="9923">
                <v:shape id="_x0000_i1039" type="#_x0000_t75" style="width:61.5pt;height:54pt" o:ole="">
                  <v:imagedata r:id="rId5" o:title=""/>
                </v:shape>
                <o:OLEObject Type="Embed" ProgID="CorelDRAW.Graphic.12" ShapeID="_x0000_i1039" DrawAspect="Content" ObjectID="_1560177675" r:id="rId66"/>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54496" behindDoc="0" locked="0" layoutInCell="1" allowOverlap="1" wp14:anchorId="6644524B" wp14:editId="6615FF0E">
                      <wp:simplePos x="0" y="0"/>
                      <wp:positionH relativeFrom="column">
                        <wp:posOffset>64135</wp:posOffset>
                      </wp:positionH>
                      <wp:positionV relativeFrom="paragraph">
                        <wp:posOffset>71754</wp:posOffset>
                      </wp:positionV>
                      <wp:extent cx="5133975" cy="0"/>
                      <wp:effectExtent l="0" t="19050" r="28575" b="19050"/>
                      <wp:wrapNone/>
                      <wp:docPr id="121" name="Прямая со стрелкой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EF7AF95" id="Прямая со стрелкой 121" o:spid="_x0000_s1026" type="#_x0000_t32" style="position:absolute;margin-left:5.05pt;margin-top:5.65pt;width:404.25pt;height:0;z-index:251754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Gc4AIAAMgFAAAOAAAAZHJzL2Uyb0RvYy54bWysVEtu2zAQ3RfoHQjtFUmW/EXsIJbkbvoJ&#10;kBRd0xJlEZVIgaQtG0WBtBfIEXqFbrroBzmDfKMOKVup001RRAIIcsh5nDfzhucX27JAGyIk5Wxq&#10;eWeuhQhLeErZamq9vVnYIwtJhVmKC87I1NoRaV3Mnj87r6sJ6fGcFykRCECYnNTV1MqVqiaOI5Oc&#10;lFie8Yow2My4KLGCpVg5qcA1oJeF03PdgVNzkVaCJ0RKsEbtpjUz+FlGEvUmyyRRqJhaEJsyozDj&#10;Uo/O7BxPVgJXOU0OYeD/iKLElMGlHVSEFUZrQf+CKmkiuOSZOkt46fAsowkxHICN5z5ic53jihgu&#10;kBxZdWmSTwebvN5cCURTqF3PsxDDJRSp+bK/3d81v5qv+zu0/9Tcw7D/vL9tvjU/mx/NffMd6dOQ&#10;u7qSE4AI2ZXQ7JMtu65e8uS9RIyHOWYrYjjc7CqANR7OiYteyAoiWNaveApn8Fpxk8htJkoNCSlC&#10;W1OvXVcvslUoAWPf8/3xsG+h5Ljn4MnRsRJSvSC8RHoytaQSmK5yFXLGQBVceOYavHkpFRABx6OD&#10;vpXxBS0KI46CoXpq+d6w7xoPyQua6l19TorVMiwE2mDQV7AYefPIHCrWJfBpzZ6rv1ZpYAc9tnZj&#10;gnsPGCaGE3DB1yw1MeQEp/FhrjAt2jn4FkxHQYzQWyKw2iqYGjvkyYjww9gdx6N4FNhBbxDbgRtF&#10;9uUiDOzBAnhFfhSGkfdRR+4Fk5ymKWGa4bEhvODfBHdozVbKXUt0uXRO0Q1hCPY00stF3x0G/sge&#10;Dvu+Hfixa89Hi9C+DL3BYBjPw3n8KNLYsJdPE2yXSh0VXysirvO0RinVGvL7Y90kKYUHpDdsy4pw&#10;sYKXL1HCQoKrd1TlRvJarBrjRCGjgf61FKB2HXqbiGMN9aqrwoHbQ6rA71hf00m6edo2XPJ0dyU0&#10;tG4qeC6M0+Fp0+/Rn2tz6uEBnv0GAAD//wMAUEsDBBQABgAIAAAAIQD/XTTu3AAAAAgBAAAPAAAA&#10;ZHJzL2Rvd25yZXYueG1sTI/NTsMwEITvSLyDtUjcqO0gqijEqQISB8SpPyrXbewmUWM7st3WvD2L&#10;OMBpNTuj2W/rVbYTu5gQR+8UyIUAZlzn9eh6Bbvt20MJLCZ0GifvjIIvE2HV3N7UWGl/dWtz2aSe&#10;UYmLFSoYUporzmM3GItx4WfjyDv6YDGRDD3XAa9UbideCLHkFkdHFwaczetgutPmbBXss3zfho/9&#10;usCiffpsj/kkxYtS93e5fQaWTE5/YfjBJ3RoiOngz05HNpEWkpI05SMw8ktZLoEdfhe8qfn/B5pv&#10;AAAA//8DAFBLAQItABQABgAIAAAAIQC2gziS/gAAAOEBAAATAAAAAAAAAAAAAAAAAAAAAABbQ29u&#10;dGVudF9UeXBlc10ueG1sUEsBAi0AFAAGAAgAAAAhADj9If/WAAAAlAEAAAsAAAAAAAAAAAAAAAAA&#10;LwEAAF9yZWxzLy5yZWxzUEsBAi0AFAAGAAgAAAAhAGd9AZzgAgAAyAUAAA4AAAAAAAAAAAAAAAAA&#10;LgIAAGRycy9lMm9Eb2MueG1sUEsBAi0AFAAGAAgAAAAhAP9dNO7cAAAACAEAAA8AAAAAAAAAAAAA&#10;AAAAOgUAAGRycy9kb3ducmV2LnhtbFBLBQYAAAAABAAEAPMAAABDBg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55520" behindDoc="0" locked="0" layoutInCell="1" allowOverlap="1" wp14:anchorId="74E6A6EE" wp14:editId="4F9EF969">
                      <wp:simplePos x="0" y="0"/>
                      <wp:positionH relativeFrom="column">
                        <wp:posOffset>64135</wp:posOffset>
                      </wp:positionH>
                      <wp:positionV relativeFrom="paragraph">
                        <wp:posOffset>78739</wp:posOffset>
                      </wp:positionV>
                      <wp:extent cx="5133975" cy="0"/>
                      <wp:effectExtent l="0" t="0" r="28575" b="19050"/>
                      <wp:wrapNone/>
                      <wp:docPr id="122" name="Прямая со стрелкой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649DE92" id="Прямая со стрелкой 122" o:spid="_x0000_s1026" type="#_x0000_t32" style="position:absolute;margin-left:5.05pt;margin-top:6.2pt;width:404.25pt;height:0;z-index:251755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j9z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3WBgIIorKFL7eXe7u2t/tl92d2j3sb2HZfdpd9t+bX+039v79htS&#10;f0PumloEABHSS66iT7b0qr5gyTuBKAtzTFdEx3B9UwOsozysIxd1EDUwWDYvWQr/4LVkOpHbjFcK&#10;ElKEtrpeN329yFaiBIxDx3Un46GBksOdhYODY82FfEFYhdRmagjJcbHKZcgoBVUw7uhn8OZCSEUL&#10;BwcH9Spli6IstThKihqVnbFtaw/ByiJVt+o/wVfLsORog0Ff3sJ35pH+qVxXEE9ndmz1dUoDO+ix&#10;s2sTvLvH0ByOwDlb01RzyAlO4/1e4qLs9uBbUsWCaKF3gcBpK2Gr7ZAnLcL3E3sS+7Hvmd5gFJue&#10;HUXm+SL0zNHCGQ8jNwrDyPmgmDtekBdpSqiK8NAQjvdvgtu3ZiflviX6XFrH6DpgIHvM9HwxtMee&#10;65vj8dA1PTe2zbm/CM3z0BmNxvE8nMePmMY6evE0ZPtUKlZsLQm/ytMGpYXS0MB3JzDP0gIGiOvb&#10;I3syNhAuVzD5EskNxJl8W8hcS16JVWHoSUZ6jeAkIVR22nsokuFfNKLmoULRSet5dSk8VF+d+vrt&#10;s/I7yaCWgzJ0D6q26xp4ydKbS37oTRg02mk/FNUke3iG/cPRPfsFAAD//wMAUEsDBBQABgAIAAAA&#10;IQAUwI8o3QAAAAgBAAAPAAAAZHJzL2Rvd25yZXYueG1sTE9NS8NAEL0L/odlBG92N7WWGLMpIhU8&#10;ia1B6W2bnSah2dmY3bbx3zvFg56GN+/xPvLF6DpxxCG0njQkEwUCqfK2pVpD+f58k4II0ZA1nSfU&#10;8I0BFsXlRW4y60+0wuM61oJNKGRGQxNjn0kZqgadCRPfIzG384MzkeFQSzuYE5u7Tk6VmktnWuKE&#10;xvT41GC1Xx8ch2xeS/Wxm73c3i+X+3Jz13y9fa60vr4aHx9ARBzjnxjO9bk6FNxp6w9kg+gYq4SV&#10;fKczEMynSToHsf19yCKX/wcUPwAAAP//AwBQSwECLQAUAAYACAAAACEAtoM4kv4AAADhAQAAEwAA&#10;AAAAAAAAAAAAAAAAAAAAW0NvbnRlbnRfVHlwZXNdLnhtbFBLAQItABQABgAIAAAAIQA4/SH/1gAA&#10;AJQBAAALAAAAAAAAAAAAAAAAAC8BAABfcmVscy8ucmVsc1BLAQItABQABgAIAAAAIQDSzj9z8gIA&#10;AAIGAAAOAAAAAAAAAAAAAAAAAC4CAABkcnMvZTJvRG9jLnhtbFBLAQItABQABgAIAAAAIQAUwI8o&#10;3QAAAAgBAAAPAAAAAAAAAAAAAAAAAEwFAABkcnMvZG93bnJldi54bWxQSwUGAAAAAAQABADzAAAA&#10;VgY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56544" behindDoc="0" locked="0" layoutInCell="1" allowOverlap="1" wp14:anchorId="20D32237" wp14:editId="5ED44F20">
                      <wp:simplePos x="0" y="0"/>
                      <wp:positionH relativeFrom="column">
                        <wp:posOffset>64135</wp:posOffset>
                      </wp:positionH>
                      <wp:positionV relativeFrom="paragraph">
                        <wp:posOffset>12064</wp:posOffset>
                      </wp:positionV>
                      <wp:extent cx="5133975" cy="0"/>
                      <wp:effectExtent l="0" t="0" r="28575" b="19050"/>
                      <wp:wrapNone/>
                      <wp:docPr id="123" name="Прямая со стрелкой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11E7CD" id="Прямая со стрелкой 123" o:spid="_x0000_s1026" type="#_x0000_t32" style="position:absolute;margin-left:5.05pt;margin-top:.95pt;width:404.25pt;height:0;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773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3cA1EMUVFKn9vLvd3bU/2y+7O7T72N7Dsvu0u22/tj/a7+19+w2p&#10;vyF3TS0CgAjpJVfRJ1t6VV+w5J1AlIU5piuiY7i+qQHWUR7WkYs6iBoYLJuXLIV/8FoynchtxisF&#10;CSlCW12vm75eZCtRAsah47qT8dBAyeHOwsHBseZCviCsQmozNYTkuFjlMmSUgioYd/QzeHMhpKKF&#10;g4ODepWyRVGWWhwlRY3Kzti2tYdgZZGqW/Wf4KtlWHK0waAvb+E780j/VK4riKczO7b6OqWBHfTY&#10;2bUJ3t1jaA5H4Jytaao55ASn8X4vcVF2e/AtqWJBtNC7QOC0lbDVdsiTFuH7iT2J/dj3TG8wik3P&#10;jiLzfBF65mjhjIeRG4Vh5HxQzB0vyIs0JVRFeGgIx/s3we1bs5Ny3xJ9Lq1jdB0wkD1mer4Y2mPP&#10;9c3xeOianhvb5txfhOZ56IxG43gezuNHTGMdvXgasn0qFSu2loRf5WmD0kJpaOC7E5hnaQEDxPXt&#10;kT0ZGwiXK5h8ieQG4ky+LWSuJa/EqjD0JCO9RnCSECo77T0UyfAvGlHzUKHopPW8uhQeqq9Off32&#10;WfmdZFDLQRm6B1XbdQ28ZOnNJT/0Jgwa7bQfimqSPTzD/uHonv0C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Pdnvvf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6E2E60"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6E2E60">
      <w:pPr>
        <w:pStyle w:val="a5"/>
        <w:jc w:val="center"/>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jc w:val="center"/>
        <w:rPr>
          <w:rFonts w:ascii="Times New Roman" w:hAnsi="Times New Roman"/>
          <w:b/>
          <w:sz w:val="28"/>
          <w:szCs w:val="28"/>
          <w:lang w:val="kk-KZ"/>
        </w:rPr>
      </w:pPr>
      <w:r w:rsidRPr="0001678C">
        <w:rPr>
          <w:rFonts w:ascii="Times New Roman" w:hAnsi="Times New Roman"/>
          <w:b/>
          <w:sz w:val="28"/>
          <w:szCs w:val="28"/>
          <w:lang w:val="kk-KZ"/>
        </w:rPr>
        <w:t>11-БИЛЕТ</w:t>
      </w:r>
    </w:p>
    <w:p w:rsidR="00C63378" w:rsidRPr="0001678C" w:rsidRDefault="00C63378" w:rsidP="00C63378">
      <w:pPr>
        <w:spacing w:after="0" w:line="240" w:lineRule="auto"/>
        <w:rPr>
          <w:rFonts w:ascii="Times New Roman" w:hAnsi="Times New Roman"/>
          <w:sz w:val="28"/>
          <w:szCs w:val="28"/>
        </w:rPr>
      </w:pPr>
      <w:r w:rsidRPr="0001678C">
        <w:rPr>
          <w:rFonts w:ascii="Times New Roman" w:hAnsi="Times New Roman"/>
          <w:sz w:val="28"/>
          <w:szCs w:val="28"/>
          <w:lang w:val="kk-KZ"/>
        </w:rPr>
        <w:t>1.Асфальтобетон құрылымы мен текстурасы</w:t>
      </w:r>
      <w:r w:rsidRPr="0001678C">
        <w:rPr>
          <w:rFonts w:ascii="Times New Roman" w:hAnsi="Times New Roman"/>
          <w:sz w:val="28"/>
          <w:szCs w:val="28"/>
        </w:rPr>
        <w:t>.</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2.Құрылыс ерітінділері.Тығыздығына,тұтқырлық түріне,белгілеуіне және физико-химиялық қасиеттеріне байланысты ерітінділер жіктемесі.</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3.Нығыздалған топырақты қолдануымен аэродромдарды және жол төсемелерінің конструкциясын жобалау.</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t xml:space="preserve">                    </w:t>
            </w:r>
            <w:r w:rsidRPr="0001678C">
              <w:rPr>
                <w:rFonts w:asciiTheme="minorHAnsi" w:eastAsiaTheme="minorEastAsia" w:hAnsiTheme="minorHAnsi" w:cstheme="minorBidi"/>
                <w:sz w:val="28"/>
                <w:szCs w:val="28"/>
                <w:lang w:eastAsia="en-US"/>
              </w:rPr>
              <w:object w:dxaOrig="9870" w:dyaOrig="9923">
                <v:shape id="_x0000_i1040" type="#_x0000_t75" style="width:61.5pt;height:54pt" o:ole="">
                  <v:imagedata r:id="rId5" o:title=""/>
                </v:shape>
                <o:OLEObject Type="Embed" ProgID="CorelDRAW.Graphic.12" ShapeID="_x0000_i1040" DrawAspect="Content" ObjectID="_1560177676" r:id="rId67"/>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58592" behindDoc="0" locked="0" layoutInCell="1" allowOverlap="1" wp14:anchorId="11EC72D8" wp14:editId="36FE7161">
                      <wp:simplePos x="0" y="0"/>
                      <wp:positionH relativeFrom="column">
                        <wp:posOffset>64135</wp:posOffset>
                      </wp:positionH>
                      <wp:positionV relativeFrom="paragraph">
                        <wp:posOffset>71754</wp:posOffset>
                      </wp:positionV>
                      <wp:extent cx="5133975" cy="0"/>
                      <wp:effectExtent l="0" t="19050" r="28575" b="19050"/>
                      <wp:wrapNone/>
                      <wp:docPr id="124" name="Прямая со стрелкой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E1F3212" id="Прямая со стрелкой 124" o:spid="_x0000_s1026" type="#_x0000_t32" style="position:absolute;margin-left:5.05pt;margin-top:5.65pt;width:404.25pt;height:0;z-index:251758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vFM3w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r1AgsxXEGR2i+7291d+6v9urtDu0/tPQy7z7vb9lv7s/3R3rffkT4N&#10;uWtqGQJExK6Ejj7dsOv6JU/fS8R4lGO2pCaGm20NsJ72cE5c9ELWwGDRvOIEzuCV4iaRm0xUGhJS&#10;hDamXttjvehGoRSMfc/3x8O+hdLDnoPDg2MtpHpBeYX0ZGJJJXCxzFXEGQNVcOGZa/D6pVSaFg4P&#10;DvpWxudFWRpxlAw1E8v3hn3XeEheFkTv6nNSLBdRKdAag76C+cibxeZQuaogns7sufrrlAZ20GNn&#10;Nya4d49hOJyAC75ixHDIKSbJfq5wUXZz8C2ZZkGN0LtAYLVRMDV2yJMR4YexO05GySiwg94gsQM3&#10;ju3LeRTYgznEFftxFMXeR83cC8K8IIQyHeGhIbzg3wS3b81OyseWOObSOUU3AQPZU6aX8747DPyR&#10;PRz2fTvwE9eejeaRfRl5g8EwmUWz5BHTxEQvn4bsMZWaFV8pKq5z0iBSaA35/XHPs2ABD0hv2JUV&#10;4XIJL1+qhIUEV+8KlRvJa7FqjBOFjAb6N23wAL1LxKGGenWswj62P6mCmh/qazpJN0/XhgtOtlfi&#10;0GHwXBin/dOm36OHa5g/fICnvwE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kvLxTN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59616" behindDoc="0" locked="0" layoutInCell="1" allowOverlap="1" wp14:anchorId="5A5076D2" wp14:editId="5BEB354C">
                      <wp:simplePos x="0" y="0"/>
                      <wp:positionH relativeFrom="column">
                        <wp:posOffset>64135</wp:posOffset>
                      </wp:positionH>
                      <wp:positionV relativeFrom="paragraph">
                        <wp:posOffset>78739</wp:posOffset>
                      </wp:positionV>
                      <wp:extent cx="5133975" cy="0"/>
                      <wp:effectExtent l="0" t="0" r="28575" b="19050"/>
                      <wp:wrapNone/>
                      <wp:docPr id="125" name="Прямая со стрелкой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5E5756D" id="Прямая со стрелкой 125" o:spid="_x0000_s1026" type="#_x0000_t32" style="position:absolute;margin-left:5.05pt;margin-top:6.2pt;width:404.25pt;height:0;z-index:251759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la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3WBoIIorKFL7eXe7u2t/tl92d2j3sb2HZfdpd9t+bX+039v79htS&#10;f0PumloEABHSS66iT7b0qr5gyTuBKAtzTFdEx3B9UwOsozysIxd1EDUwWDYvWQr/4LVkOpHbjFcK&#10;ElKEtrpeN329yFaiBIxDx3UnY6CdHO4sHBwcay7kC8IqpDZTQ0iOi1UuQ0YpqIJxRz+DNxdCKlo4&#10;ODioVylbFGWpxVFS1KjsjG1bewhWFqm6Vf8JvlqGJUcbDPryFr4zj/RP5bqCeDqzY6uvUxrYQY+d&#10;XZvg3T2G5nAEztmapppDTnAa7/cSF2W3B9+SKhZEC70LBE5bCVtthzxpEb6f2JPYj33P9Aaj2PTs&#10;KDLPF6FnjhbOeBi5URhGzgfF3PGCvEhTQlWEh4ZwvH8T3L41Oyn3LdHn0jpG1wED2WOm54uhPfZc&#10;3xyPh67pubFtzv1FaJ6Hzmg0jufhPH7ENNbRi6ch26dSsWJrSfhVnjYoLZSGBr47gXmWFjBAXN8e&#10;2ZOxgXC5gsmXSG4gzuTbQuZa8kqsCkNPMtJrBCcJobLT3kORDP+iETUPFYpOWs+rS+Gh+urU12+f&#10;ld9JBrUclKF7ULVd18BLlt5c8kNvwqDRTvuhqCbZwzPsH47u2S8AAAD//wMAUEsDBBQABgAIAAAA&#10;IQAUwI8o3QAAAAgBAAAPAAAAZHJzL2Rvd25yZXYueG1sTE9NS8NAEL0L/odlBG92N7WWGLMpIhU8&#10;ia1B6W2bnSah2dmY3bbx3zvFg56GN+/xPvLF6DpxxCG0njQkEwUCqfK2pVpD+f58k4II0ZA1nSfU&#10;8I0BFsXlRW4y60+0wuM61oJNKGRGQxNjn0kZqgadCRPfIzG384MzkeFQSzuYE5u7Tk6VmktnWuKE&#10;xvT41GC1Xx8ch2xeS/Wxm73c3i+X+3Jz13y9fa60vr4aHx9ARBzjnxjO9bk6FNxp6w9kg+gYq4SV&#10;fKczEMynSToHsf19yCKX/wcUPwAAAP//AwBQSwECLQAUAAYACAAAACEAtoM4kv4AAADhAQAAEwAA&#10;AAAAAAAAAAAAAAAAAAAAW0NvbnRlbnRfVHlwZXNdLnhtbFBLAQItABQABgAIAAAAIQA4/SH/1gAA&#10;AJQBAAALAAAAAAAAAAAAAAAAAC8BAABfcmVscy8ucmVsc1BLAQItABQABgAIAAAAIQCrnVla8gIA&#10;AAIGAAAOAAAAAAAAAAAAAAAAAC4CAABkcnMvZTJvRG9jLnhtbFBLAQItABQABgAIAAAAIQAUwI8o&#10;3QAAAAgBAAAPAAAAAAAAAAAAAAAAAEwFAABkcnMvZG93bnJldi54bWxQSwUGAAAAAAQABADzAAAA&#10;VgY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60640" behindDoc="0" locked="0" layoutInCell="1" allowOverlap="1" wp14:anchorId="69688ABC" wp14:editId="6A9F3E3D">
                      <wp:simplePos x="0" y="0"/>
                      <wp:positionH relativeFrom="column">
                        <wp:posOffset>64135</wp:posOffset>
                      </wp:positionH>
                      <wp:positionV relativeFrom="paragraph">
                        <wp:posOffset>12064</wp:posOffset>
                      </wp:positionV>
                      <wp:extent cx="5133975" cy="0"/>
                      <wp:effectExtent l="0" t="0" r="28575" b="19050"/>
                      <wp:wrapNone/>
                      <wp:docPr id="126" name="Прямая со стрелкой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8BD0D15" id="Прямая со стрелкой 126" o:spid="_x0000_s1026" type="#_x0000_t32" style="position:absolute;margin-left:5.05pt;margin-top:.95pt;width:404.25pt;height:0;z-index:251760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KoM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3WBkIIorKFL7eXe7u2t/tl92d2j3sb2HZfdpd9t+bX+039v79htS&#10;f0PumloEABHSS66iT7b0qr5gyTuBKAtzTFdEx3B9UwOsozysIxd1EDUwWDYvWQr/4LVkOpHbjFcK&#10;ElKEtrpeN329yFaiBIxDx3Un46GBksOdhYODY82FfEFYhdRmagjJcbHKZcgoBVUw7uhn8OZCSEUL&#10;BwcH9Spli6IstThKihqVnbFtaw/ByiJVt+o/wVfLsORog0Ff3sJ35pH+qVxXEE9ndmz1dUoDO+ix&#10;s2sTvLvH0ByOwDlb01RzyAlO4/1e4qLs9uBbUsWCaKF3gcBpK2Gr7ZAnLcL3E3sS+7Hvmd5gFJue&#10;HUXm+SL0zNHCGQ8jNwrDyPmgmDtekBdpSqiK8NAQjvdvgtu3ZiflviX6XFrH6DpgIHvM9HwxtMee&#10;65vj8dA1PTe2zbm/CM3z0BmNxvE8nMePmMY6evE0ZPtUKlZsLQm/ytMGpYXS0MB3JzDP0gIGiOvb&#10;I3syNhAuVzD5EskNxJl8W8hcS16JVWHoSUZ6jeAkIVR22nsokuFfNKLmoULRSet5dSk8VF+d+vrt&#10;s/I7yaCWgzJ0D6q26xp4ydKbS37oTRg02mk/FNUke3iG/cPRPfsF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IVgqgz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12-БИЛЕТ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1.Битумның созымдылығын анықтау.</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 xml:space="preserve">2.Әктас өндіріске арналған жеңіл құрылыс шикізаты,оны алу туралы қысқыша мәліметтер    </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rPr>
        <w:t>3.</w:t>
      </w:r>
      <w:r w:rsidRPr="0001678C">
        <w:rPr>
          <w:rFonts w:ascii="Times New Roman" w:hAnsi="Times New Roman"/>
          <w:sz w:val="28"/>
          <w:szCs w:val="28"/>
          <w:lang w:val="kk-KZ"/>
        </w:rPr>
        <w:t xml:space="preserve"> Портландцемент, оны алу шикізаты, химиялық құрам</w:t>
      </w:r>
      <w:r w:rsidRPr="0001678C">
        <w:rPr>
          <w:rFonts w:ascii="Times New Roman" w:hAnsi="Times New Roman"/>
          <w:sz w:val="28"/>
          <w:szCs w:val="28"/>
        </w:rPr>
        <w:t>.</w:t>
      </w:r>
      <w:r w:rsidRPr="0001678C">
        <w:rPr>
          <w:rFonts w:ascii="Times New Roman" w:hAnsi="Times New Roman"/>
          <w:sz w:val="28"/>
          <w:szCs w:val="28"/>
          <w:lang w:val="kk-KZ"/>
        </w:rPr>
        <w:t xml:space="preserve"> </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lang w:eastAsia="en-US"/>
              </w:rPr>
              <w:object w:dxaOrig="9870" w:dyaOrig="9923">
                <v:shape id="_x0000_i1041" type="#_x0000_t75" style="width:61.5pt;height:54pt" o:ole="">
                  <v:imagedata r:id="rId5" o:title=""/>
                </v:shape>
                <o:OLEObject Type="Embed" ProgID="CorelDRAW.Graphic.12" ShapeID="_x0000_i1041" DrawAspect="Content" ObjectID="_1560177677" r:id="rId68"/>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62688" behindDoc="0" locked="0" layoutInCell="1" allowOverlap="1" wp14:anchorId="7A23923B" wp14:editId="41ADED1A">
                      <wp:simplePos x="0" y="0"/>
                      <wp:positionH relativeFrom="column">
                        <wp:posOffset>64135</wp:posOffset>
                      </wp:positionH>
                      <wp:positionV relativeFrom="paragraph">
                        <wp:posOffset>71754</wp:posOffset>
                      </wp:positionV>
                      <wp:extent cx="5133975" cy="0"/>
                      <wp:effectExtent l="0" t="19050" r="28575" b="19050"/>
                      <wp:wrapNone/>
                      <wp:docPr id="127" name="Прямая со стрелкой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78C8C75" id="Прямая со стрелкой 127" o:spid="_x0000_s1026" type="#_x0000_t32" style="position:absolute;margin-left:5.05pt;margin-top:5.65pt;width:404.25pt;height:0;z-index:2517626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14D3wIAAMgFAAAOAAAAZHJzL2Uyb0RvYy54bWysVM2OmzAQvlfqO1jcWSCQkKBNVhsgvfRn&#10;pd2qZwdMQAUb2U5IVFXa9gX2EfoKvfTQH+0zkDfq2IR0s71U1YJk2WPP529mvvH5xbYq0YZwUTA6&#10;NZwz20CEJiwt6GpqvL1ZmGMDCYlpiktGydTYEWFczJ4/O2/qgAxYzsqUcAQgVARNPTVyKevAskSS&#10;kwqLM1YTCpsZ4xWWsOQrK+W4AfSqtAa2PbIaxtOas4QIAdao2zRmGj/LSCLfZJkgEpVTA7hJPXI9&#10;LtVozc5xsOK4zovkQAP/B4sKFxQuPUJFWGK05sVfUFWRcCZYJs8SVlksy4qE6BggGsd+FM11jmui&#10;Y4HkiPqYJvF0sMnrzRVHRQq1G/gGoriCIrVf9rf7u/ZX+3V/h/af2nsY9p/3t+239mf7o71vvyN1&#10;GnLX1CIAiJBecRV9sqXX9UuWvBeIsjDHdEV0DDe7GmAd5WGduKiFqIHBsnnFUjiD15LpRG4zXilI&#10;SBHa6nrtjvUiW4kSMA4d1534QwMl/Z6Fg96x5kK+IKxCajI1hOS4WOUyZJSCKhh39DV481JIRQsH&#10;vYO6lbJFUZZaHCVFzdRwHX9oaw/ByiJVu+qc4KtlWHK0waAvbzF25pE+VK4riKczO7b6OqWBHfTY&#10;2bUJ7j1gaA4n4Jytaao55ASn8WEucVF2c/AtqWJBtNC7QGC1lTDVdsiTFuGHiT2Jx/HYM73BKDY9&#10;O4rMy0XomaMFxBW5URhGzkfF3PGCvEhTQlWEfUM43r8J7tCanZSPLXHMpXWKrgMGsqdMLxdD2/fc&#10;sen7Q9f03Ng25+NFaF6Gzmjkx/NwHj9iGuvoxdOQPaZSsWJrSfh1njYoLZSG3OFk4BiwgAdk4Hdl&#10;RbhcwcuXSG4gzuS7QuZa8kqsCuNEIeOR+nUbPEDvEtHXUK2OVTjE9idVUPO+vrqTVPN0bbhk6e6K&#10;9x0Gz4V2Ojxt6j16uIb5wwd49hs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wXdeA9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63712" behindDoc="0" locked="0" layoutInCell="1" allowOverlap="1" wp14:anchorId="486DC81A" wp14:editId="36A25620">
                      <wp:simplePos x="0" y="0"/>
                      <wp:positionH relativeFrom="column">
                        <wp:posOffset>64135</wp:posOffset>
                      </wp:positionH>
                      <wp:positionV relativeFrom="paragraph">
                        <wp:posOffset>78739</wp:posOffset>
                      </wp:positionV>
                      <wp:extent cx="5133975" cy="0"/>
                      <wp:effectExtent l="0" t="0" r="28575" b="19050"/>
                      <wp:wrapNone/>
                      <wp:docPr id="128" name="Прямая со стрелкой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0A41DE" id="Прямая со стрелкой 128" o:spid="_x0000_s1026" type="#_x0000_t32" style="position:absolute;margin-left:5.05pt;margin-top:6.2pt;width:404.25pt;height:0;z-index:251763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mZe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3QBKRXEFRWo/7253d+3P9svuDu0+tvew7D7tbtuv7Y/2e3vffkPq&#10;b8hdU4sAIEJ6yVX0yZZe1RcseScQZWGO6YroGK5vaoB1lId15KIOogYGy+YlS+EfvJZMJ3Kb8UpB&#10;QorQVtfrpq8X2UqUgHHouO5kPDRQcrizcHBwrLmQLwirkNpMDSE5Lla5DBmloArGHf0M3lwIqWjh&#10;4OCgXqVsUZSlFkdJUaOyM7Zt7SFYWaTqVv0n+GoZlhxtMOjLW/jOPNI/lesK4unMjq2+TmlgBz12&#10;dm2Cd/cYmsMROGdrmmoOOcFpvN9LXJTdHnxLqlgQLfQuEDhtJWy1HfKkRfh+Yk9iP/Y90xuMYtOz&#10;o8g8X4SeOVo442HkRmEYOR8Uc8cL8iJNCVURHhrC8f5NcPvW7KTct0SfS+sYXQcMZI+Zni+G9thz&#10;fXM8Hrqm58a2OfcXoXkeOqPROJ6H8/gR01hHL56GbJ9KxYqtJeFXedqgtFAaGvjuBJokLWCAuL49&#10;sidjA+FyBZMvkdxAnMm3hcy15JVYFYaeZKTXCE4SQmWnvYciGf5FI2oeKhSdtJ5Xl8JD9dWpr98+&#10;K7+TDGo5KEP3oGq7roGXLL255IfehEGjnfZDUU2yh2fYPxzds18AAAD//wMAUEsDBBQABgAIAAAA&#10;IQAUwI8o3QAAAAgBAAAPAAAAZHJzL2Rvd25yZXYueG1sTE9NS8NAEL0L/odlBG92N7WWGLMpIhU8&#10;ia1B6W2bnSah2dmY3bbx3zvFg56GN+/xPvLF6DpxxCG0njQkEwUCqfK2pVpD+f58k4II0ZA1nSfU&#10;8I0BFsXlRW4y60+0wuM61oJNKGRGQxNjn0kZqgadCRPfIzG384MzkeFQSzuYE5u7Tk6VmktnWuKE&#10;xvT41GC1Xx8ch2xeS/Wxm73c3i+X+3Jz13y9fa60vr4aHx9ARBzjnxjO9bk6FNxp6w9kg+gYq4SV&#10;fKczEMynSToHsf19yCKX/wcUPwAAAP//AwBQSwECLQAUAAYACAAAACEAtoM4kv4AAADhAQAAEwAA&#10;AAAAAAAAAAAAAAAAAAAAW0NvbnRlbnRfVHlwZXNdLnhtbFBLAQItABQABgAIAAAAIQA4/SH/1gAA&#10;AJQBAAALAAAAAAAAAAAAAAAAAC8BAABfcmVscy8ucmVsc1BLAQItABQABgAIAAAAIQB3xmZe8gIA&#10;AAIGAAAOAAAAAAAAAAAAAAAAAC4CAABkcnMvZTJvRG9jLnhtbFBLAQItABQABgAIAAAAIQAUwI8o&#10;3QAAAAgBAAAPAAAAAAAAAAAAAAAAAEwFAABkcnMvZG93bnJldi54bWxQSwUGAAAAAAQABADzAAAA&#10;VgY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64736" behindDoc="0" locked="0" layoutInCell="1" allowOverlap="1" wp14:anchorId="0CCEEACF" wp14:editId="7912D13A">
                      <wp:simplePos x="0" y="0"/>
                      <wp:positionH relativeFrom="column">
                        <wp:posOffset>64135</wp:posOffset>
                      </wp:positionH>
                      <wp:positionV relativeFrom="paragraph">
                        <wp:posOffset>12064</wp:posOffset>
                      </wp:positionV>
                      <wp:extent cx="5133975" cy="0"/>
                      <wp:effectExtent l="0" t="0" r="28575" b="19050"/>
                      <wp:wrapNone/>
                      <wp:docPr id="129" name="Прямая со стрелкой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71EBEFF" id="Прямая со стрелкой 129" o:spid="_x0000_s1026" type="#_x0000_t32" style="position:absolute;margin-left:5.05pt;margin-top:.95pt;width:404.25pt;height:0;z-index:251764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fa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3WBiIIorKFL7eXe7u2t/tl92d2j3sb2HZfdpd9t+bX+039v79htS&#10;f0PumloEABHSS66iT7b0qr5gyTuBKAtzTFdEx3B9UwOsozysIxd1EDUwWDYvWQr/4LVkOpHbjFcK&#10;ElKEtrpeN329yFaiBIxDx3Un46GBksOdhYODY82FfEFYhdRmagjJcbHKZcgoBVUw7uhn8OZCSEUL&#10;BwcH9Spli6IstThKihqVnbFtaw/ByiJVt+o/wVfLsORog0Ff3sJ35pH+qVxXEE9ndmz1dUoDO+ix&#10;s2sTvLvH0ByOwDlb01RzyAlO4/1e4qLs9uBbUsWCaKF3gcBpK2Gr7ZAnLcL3E3sS+7Hvmd5gFJue&#10;HUXm+SL0zNHCGQ8jNwrDyPmgmDtekBdpSqiK8NAQjvdvgtu3ZiflviX6XFrH6DpgIHvM9HwxtMee&#10;65vj8dA1PTe2zbm/CM3z0BmNxvE8nMePmMY6evE0ZPtUKlZsLQm/ytMGpYXS0MB3JzDP0gIGiOvb&#10;I3syNhAuVzD5EskNxJl8W8hcS16JVWHoSUZ6jeAkIVR22nsokuFfNKLmoULRSet5dSk8VF+d+vrt&#10;s/I7yaCWgzJ0D6q26xp4ydKbS37oTRg02mk/FNUke3iG/cPRPfsF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FJv59r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13-БИЛЕТ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rPr>
      </w:pPr>
      <w:r w:rsidRPr="0001678C">
        <w:rPr>
          <w:rFonts w:ascii="Times New Roman" w:hAnsi="Times New Roman"/>
          <w:sz w:val="28"/>
          <w:szCs w:val="28"/>
        </w:rPr>
        <w:t>1.“</w:t>
      </w:r>
      <w:r w:rsidRPr="0001678C">
        <w:rPr>
          <w:rFonts w:ascii="Times New Roman" w:hAnsi="Times New Roman"/>
          <w:sz w:val="28"/>
          <w:szCs w:val="28"/>
          <w:lang w:val="kk-KZ"/>
        </w:rPr>
        <w:t>Цемент</w:t>
      </w:r>
      <w:r w:rsidRPr="0001678C">
        <w:rPr>
          <w:rFonts w:ascii="Times New Roman" w:hAnsi="Times New Roman"/>
          <w:sz w:val="28"/>
          <w:szCs w:val="28"/>
        </w:rPr>
        <w:t>-</w:t>
      </w:r>
      <w:r w:rsidRPr="0001678C">
        <w:rPr>
          <w:rFonts w:ascii="Times New Roman" w:hAnsi="Times New Roman"/>
          <w:sz w:val="28"/>
          <w:szCs w:val="28"/>
          <w:lang w:val="kk-KZ"/>
        </w:rPr>
        <w:t>бетонды қоспа</w:t>
      </w:r>
      <w:r w:rsidRPr="0001678C">
        <w:rPr>
          <w:rFonts w:ascii="Times New Roman" w:hAnsi="Times New Roman"/>
          <w:sz w:val="28"/>
          <w:szCs w:val="28"/>
        </w:rPr>
        <w:t>”</w:t>
      </w:r>
      <w:r w:rsidRPr="0001678C">
        <w:rPr>
          <w:rFonts w:ascii="Times New Roman" w:hAnsi="Times New Roman"/>
          <w:sz w:val="28"/>
          <w:szCs w:val="28"/>
          <w:lang w:val="kk-KZ"/>
        </w:rPr>
        <w:t xml:space="preserve">және </w:t>
      </w:r>
      <w:r w:rsidRPr="0001678C">
        <w:rPr>
          <w:rFonts w:ascii="Times New Roman" w:hAnsi="Times New Roman"/>
          <w:sz w:val="28"/>
          <w:szCs w:val="28"/>
        </w:rPr>
        <w:t>“</w:t>
      </w:r>
      <w:r w:rsidRPr="0001678C">
        <w:rPr>
          <w:rFonts w:ascii="Times New Roman" w:hAnsi="Times New Roman"/>
          <w:sz w:val="28"/>
          <w:szCs w:val="28"/>
          <w:lang w:val="kk-KZ"/>
        </w:rPr>
        <w:t>цемент</w:t>
      </w:r>
      <w:r w:rsidRPr="0001678C">
        <w:rPr>
          <w:rFonts w:ascii="Times New Roman" w:hAnsi="Times New Roman"/>
          <w:sz w:val="28"/>
          <w:szCs w:val="28"/>
        </w:rPr>
        <w:t>-</w:t>
      </w:r>
      <w:r w:rsidRPr="0001678C">
        <w:rPr>
          <w:rFonts w:ascii="Times New Roman" w:hAnsi="Times New Roman"/>
          <w:sz w:val="28"/>
          <w:szCs w:val="28"/>
          <w:lang w:val="kk-KZ"/>
        </w:rPr>
        <w:t>бетон</w:t>
      </w:r>
      <w:r w:rsidRPr="0001678C">
        <w:rPr>
          <w:rFonts w:ascii="Times New Roman" w:hAnsi="Times New Roman"/>
          <w:sz w:val="28"/>
          <w:szCs w:val="28"/>
        </w:rPr>
        <w:t>”</w:t>
      </w:r>
      <w:r w:rsidRPr="0001678C">
        <w:rPr>
          <w:rFonts w:ascii="Times New Roman" w:hAnsi="Times New Roman"/>
          <w:sz w:val="28"/>
          <w:szCs w:val="28"/>
          <w:lang w:val="kk-KZ"/>
        </w:rPr>
        <w:t>анықтамалары</w:t>
      </w:r>
      <w:r w:rsidRPr="0001678C">
        <w:rPr>
          <w:rFonts w:ascii="Times New Roman" w:hAnsi="Times New Roman"/>
          <w:sz w:val="28"/>
          <w:szCs w:val="28"/>
        </w:rPr>
        <w:t>.</w:t>
      </w:r>
    </w:p>
    <w:p w:rsidR="00C63378" w:rsidRPr="0001678C" w:rsidRDefault="00C63378" w:rsidP="00C63378">
      <w:pPr>
        <w:spacing w:after="0" w:line="240" w:lineRule="auto"/>
        <w:rPr>
          <w:rFonts w:ascii="Times New Roman" w:hAnsi="Times New Roman"/>
          <w:sz w:val="28"/>
          <w:szCs w:val="28"/>
        </w:rPr>
      </w:pPr>
      <w:r w:rsidRPr="0001678C">
        <w:rPr>
          <w:rFonts w:ascii="Times New Roman" w:hAnsi="Times New Roman"/>
          <w:sz w:val="28"/>
          <w:szCs w:val="28"/>
          <w:lang w:val="kk-KZ"/>
        </w:rPr>
        <w:t>2.Нығыздалған топырақтарды қолданудың мақсаттылығы</w:t>
      </w:r>
      <w:r w:rsidRPr="0001678C">
        <w:rPr>
          <w:rFonts w:ascii="Times New Roman" w:hAnsi="Times New Roman"/>
          <w:sz w:val="28"/>
          <w:szCs w:val="28"/>
        </w:rPr>
        <w:t>.</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3.Органикалық тұтқыр материалдармен нығайтылған топырақ түрлері.</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t xml:space="preserve">                  </w:t>
            </w:r>
            <w:r w:rsidRPr="0001678C">
              <w:rPr>
                <w:rFonts w:asciiTheme="minorHAnsi" w:eastAsiaTheme="minorEastAsia" w:hAnsiTheme="minorHAnsi" w:cstheme="minorBidi"/>
                <w:sz w:val="28"/>
                <w:szCs w:val="28"/>
                <w:lang w:eastAsia="en-US"/>
              </w:rPr>
              <w:object w:dxaOrig="9870" w:dyaOrig="9923">
                <v:shape id="_x0000_i1042" type="#_x0000_t75" style="width:61.5pt;height:54pt" o:ole="">
                  <v:imagedata r:id="rId5" o:title=""/>
                </v:shape>
                <o:OLEObject Type="Embed" ProgID="CorelDRAW.Graphic.12" ShapeID="_x0000_i1042" DrawAspect="Content" ObjectID="_1560177678" r:id="rId69"/>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66784" behindDoc="0" locked="0" layoutInCell="1" allowOverlap="1" wp14:anchorId="61F18997" wp14:editId="0A3858E0">
                      <wp:simplePos x="0" y="0"/>
                      <wp:positionH relativeFrom="column">
                        <wp:posOffset>64135</wp:posOffset>
                      </wp:positionH>
                      <wp:positionV relativeFrom="paragraph">
                        <wp:posOffset>71754</wp:posOffset>
                      </wp:positionV>
                      <wp:extent cx="5133975" cy="0"/>
                      <wp:effectExtent l="0" t="19050" r="28575" b="19050"/>
                      <wp:wrapNone/>
                      <wp:docPr id="130" name="Прямая со стрелкой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C95E2BF" id="Прямая со стрелкой 130" o:spid="_x0000_s1026" type="#_x0000_t32" style="position:absolute;margin-left:5.05pt;margin-top:5.65pt;width:404.25pt;height:0;z-index:251766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H/33w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r5kB+GKyhS+2V3u7trf7Vfd3do96m9h2H3eXfbfmt/tj/a+/Y70qch&#10;d00tQ4CI2JXQ0acbdl2/5Ol7iRiPcsyW1MRws60B1tMezomLXsgaGCyaV5zAGbxS3CRyk4lKQ0KK&#10;0MbUa3usF90olIKx7/n+eNi3UHrYc3B4cKyFVC8or5CeTCypBC6WuYo4Y6AKLjxzDV6/lErTwuHB&#10;Qd/K+LwoSyOOkqFmYvnesO8aD8nLguhdfU6K5SIqBVpj0FcwH3mz2BwqVxXE05k9V3+d0sAOeuzs&#10;xgT37jEMhxNwwVeMGA45xSTZzxUuym4OviXTLKgRehcIrDYKpsYOeTIi/DB2x8koGQV20BskduDG&#10;sX05jwJ7MIe4Yj+Ootj7qJl7QZgXhFCmIzw0hBf8m+D2rdlJ+dgSx1w6p+gmYCB7yvRy3neHgT+y&#10;h8O+bwd+4tqz0TyyLyNvMBgms2iWPGKamOjl05A9plKz4itFxXVOGkQKrSG/P+55FizgAekNu7Ii&#10;XC7h5UuVsJDg6l2hciN5LVaNcaKQ0UD/pg0eoHeJONRQr45V2Mf2J1VQ80N9TSfp5unacMHJ9koc&#10;OgyeC+O0f9r0e/RwDfOHD/D0NwAAAP//AwBQSwMEFAAGAAgAAAAhAP9dNO7cAAAACAEAAA8AAABk&#10;cnMvZG93bnJldi54bWxMj81OwzAQhO9IvIO1SNyo7SCqKMSpAhIHxKk/Ktdt7CZRYzuy3da8PYs4&#10;wGk1O6PZb+tVthO7mBBH7xTIhQBmXOf16HoFu+3bQwksJnQaJ++Mgi8TYdXc3tRYaX91a3PZpJ5R&#10;iYsVKhhSmivOYzcYi3HhZ+PIO/pgMZEMPdcBr1RuJ14IseQWR0cXBpzN62C60+ZsFeyzfN+Gj/26&#10;wKJ9+myP+STFi1L3d7l9BpZMTn9h+MEndGiI6eDPTkc2kRaSkjTlIzDyS1kugR1+F7yp+f8Hmm8A&#10;AAD//wMAUEsBAi0AFAAGAAgAAAAhALaDOJL+AAAA4QEAABMAAAAAAAAAAAAAAAAAAAAAAFtDb250&#10;ZW50X1R5cGVzXS54bWxQSwECLQAUAAYACAAAACEAOP0h/9YAAACUAQAACwAAAAAAAAAAAAAAAAAv&#10;AQAAX3JlbHMvLnJlbHNQSwECLQAUAAYACAAAACEA72R/998CAADIBQAADgAAAAAAAAAAAAAAAAAu&#10;AgAAZHJzL2Uyb0RvYy54bWxQSwECLQAUAAYACAAAACEA/1007twAAAAIAQAADwAAAAAAAAAAAAAA&#10;AAA5BQAAZHJzL2Rvd25yZXYueG1sUEsFBgAAAAAEAAQA8wAAAEIGA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67808" behindDoc="0" locked="0" layoutInCell="1" allowOverlap="1" wp14:anchorId="2EB635E2" wp14:editId="1F3DF4E6">
                      <wp:simplePos x="0" y="0"/>
                      <wp:positionH relativeFrom="column">
                        <wp:posOffset>64135</wp:posOffset>
                      </wp:positionH>
                      <wp:positionV relativeFrom="paragraph">
                        <wp:posOffset>78739</wp:posOffset>
                      </wp:positionV>
                      <wp:extent cx="5133975" cy="0"/>
                      <wp:effectExtent l="0" t="0" r="28575" b="19050"/>
                      <wp:wrapNone/>
                      <wp:docPr id="131" name="Прямая со стрелкой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A82BD1" id="Прямая со стрелкой 131" o:spid="_x0000_s1026" type="#_x0000_t32" style="position:absolute;margin-left:5.05pt;margin-top:6.2pt;width:404.25pt;height:0;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kxu9AIAAAIGAAAOAAAAZHJzL2Uyb0RvYy54bWysVEtu2zAQ3RfoHQjtFUmWbMlG7CCW5G76&#10;CZAUXdMSZQmVSIGkLQdFgbQXyBF6hW666Ac5g3yjDilbidNFiyJaEOKQ8/hm5s2cnm2rEm0IFwWj&#10;U8M5sQ1EaMLSgq6mxturhRkYSEhMU1wySqbGNRHG2ez5s9OmnpABy1mZEo4AhIpJU0+NXMp6Ylki&#10;yUmFxQmrCYXDjPEKS9jylZVy3AB6VVoD2x5ZDeNpzVlChABr1B0aM42fZSSRb7JMEInKqQHcpF65&#10;XpdqtWaneLLiuM6LZE8D/weLChcUHu2hIiwxWvPiD6iqSDgTLJMnCasslmVFQnQMEI1jP4rmMsc1&#10;0bFAckTdp0k8HWzyenPBUZFC7VzHQBRXUKT2y+5md9v+ar/ubtHuU3sHy+7z7qb91v5sf7R37Xek&#10;bkPumlpMACKkF1xFn2zpZf2SJe8FoizMMV0RHcPVdQ2w2sM6clEbUQODZfOKpXAHryXTidxmvFKQ&#10;kCK01fW67utFthIlYBw6rjv2hwZKDmcWnhwcay7kC8IqpH6mhpAcF6tchoxSUAXjjn4Gb14KCYGA&#10;48FBvUrZoihLLY6Soga4D3zb1h6ClUWqTtU9wVfLsORog0Ff3iJw5pG+VK4riKczO7b6OqWBHfTY&#10;2bUJ3t1jaA5H4Jytaao55ASn8f5f4qLs/sG3pIoF0ULvAoHdVsKvtkOetAg/jO1xHMSBZ3qDUWx6&#10;dhSZ54vQM0cLxx9GbhSGkfNRMXe8SV6kKaEqwkNDON6/CW7fmp2U+5boc2kdo+uAgewx0/PF0PY9&#10;NzB9f+ianhvb5jxYhOZ56IxGfjwP5/EjprGOXjwN2T6VihVbS8Iv87RBaaE0NAjcMcyztIAB4gb2&#10;yB77BsLlCiZfIrmBOJPvCplrySuxKgw9yUivEZwkhMpOew9FMvyLRtQ8VCg6aT2vLoWH6qtdX799&#10;Vu6TDGo5KEP3oGq7roGXLL2+4KoJVDvCoNFO+6GoJtnDvb51P7pnvwEAAP//AwBQSwMEFAAGAAgA&#10;AAAhABTAjyjdAAAACAEAAA8AAABkcnMvZG93bnJldi54bWxMT01Lw0AQvQv+h2UEb3Y3tZYYsyki&#10;FTyJrUHpbZudJqHZ2ZjdtvHfO8WDnoY37/E+8sXoOnHEIbSeNCQTBQKp8ralWkP5/nyTggjRkDWd&#10;J9TwjQEWxeVFbjLrT7TC4zrWgk0oZEZDE2OfSRmqBp0JE98jMbfzgzOR4VBLO5gTm7tOTpWaS2da&#10;4oTG9PjUYLVfHxyHbF5L9bGbvdzeL5f7cnPXfL19rrS+vhofH0BEHOOfGM71uToU3GnrD2SD6Bir&#10;hJV8pzMQzKdJOgex/X3IIpf/BxQ/AAAA//8DAFBLAQItABQABgAIAAAAIQC2gziS/gAAAOEBAAAT&#10;AAAAAAAAAAAAAAAAAAAAAABbQ29udGVudF9UeXBlc10ueG1sUEsBAi0AFAAGAAgAAAAhADj9If/W&#10;AAAAlAEAAAsAAAAAAAAAAAAAAAAALwEAAF9yZWxzLy5yZWxzUEsBAi0AFAAGAAgAAAAhABJmTG70&#10;AgAAAgYAAA4AAAAAAAAAAAAAAAAALgIAAGRycy9lMm9Eb2MueG1sUEsBAi0AFAAGAAgAAAAhABTA&#10;jyjdAAAACAEAAA8AAAAAAAAAAAAAAAAATgUAAGRycy9kb3ducmV2LnhtbFBLBQYAAAAABAAEAPMA&#10;AABYBg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68832" behindDoc="0" locked="0" layoutInCell="1" allowOverlap="1" wp14:anchorId="26E8CE35" wp14:editId="4C3B9900">
                      <wp:simplePos x="0" y="0"/>
                      <wp:positionH relativeFrom="column">
                        <wp:posOffset>64135</wp:posOffset>
                      </wp:positionH>
                      <wp:positionV relativeFrom="paragraph">
                        <wp:posOffset>12064</wp:posOffset>
                      </wp:positionV>
                      <wp:extent cx="5133975" cy="0"/>
                      <wp:effectExtent l="0" t="0" r="28575" b="19050"/>
                      <wp:wrapNone/>
                      <wp:docPr id="132" name="Прямая со стрелкой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D2BDEB2" id="Прямая со стрелкой 132" o:spid="_x0000_s1026" type="#_x0000_t32" style="position:absolute;margin-left:5.05pt;margin-top:.95pt;width:404.25pt;height:0;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784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swEMUVFKn9vLvd3bU/2y+7O7T72N7Dsvu0u22/tj/a7+19+w2p&#10;vyF3TS0CgAjpJVfRJ1t6VV+w5J1AlIU5piuiY7i+qQHWUR7WkYs6iBoYLJuXLIV/8FoynchtxisF&#10;CSlCW12vm75eZCtRAsah47qT8dBAyeHOwsHBseZCviCsQmozNYTkuFjlMmSUgioYd/QzeHMhpKKF&#10;g4ODepWyRVGWWhwlRQ1wH4xtW3sIVhapulX/Cb5ahiVHGwz68ha+M4/0T+W6gng6s2Orr1Ma2EGP&#10;nV2b4N09huZwBM7ZmqaaQ05wGu/3EhdltwffkioWRAu9CwROWwlbbYc8aRG+n9iT2I99z/QGo9j0&#10;7CgyzxehZ44WzngYuVEYRs4HxdzxgrxIU0JVhIeGcLx/E9y+NTsp9y3R59I6RtcBA9ljpueLoT32&#10;XN8cj4eu6bmxbc79RWieh85oNI7n4Tx+xDTW0YunIdunUrFia0n4VZ42KC2Uhga+O4F5lhYwQFzf&#10;HtmTsYFwuYLJl0huIM7k20LmWvJKrApDTzLSawQnCaGy095DkQz/ohE1DxWKTlrPq0vhofrq1Ndv&#10;n5XfSQa1HJShe1C1XdfAS5beXPJDb8Kg0U77oagm2cMz7B+O7tkvAAAA//8DAFBLAwQUAAYACAAA&#10;ACEAwcj/hNwAAAAGAQAADwAAAGRycy9kb3ducmV2LnhtbEyOzU7DMBCE70i8g7VI3Kgdfqo0xKkQ&#10;KhInRNuoqDc33iZR43WI3Ta8PQsXOI1GM5r58vnoOnHCIbSeNCQTBQKp8ralWkO5frlJQYRoyJrO&#10;E2r4wgDz4vIiN5n1Z1riaRVrwSMUMqOhibHPpAxVg86Eie+RONv7wZnIdqilHcyZx10nb5WaSmda&#10;4ofG9PjcYHVYHR2fbN9Ktdnfv97NFotDuX1oPt8/llpfX41PjyAijvGvDD/4jA4FM+38kWwQHXuV&#10;cJN1BoLjNEmnIHa/Xha5/I9ffAMAAP//AwBQSwECLQAUAAYACAAAACEAtoM4kv4AAADhAQAAEwAA&#10;AAAAAAAAAAAAAAAAAAAAW0NvbnRlbnRfVHlwZXNdLnhtbFBLAQItABQABgAIAAAAIQA4/SH/1gAA&#10;AJQBAAALAAAAAAAAAAAAAAAAAC8BAABfcmVscy8ucmVsc1BLAQItABQABgAIAAAAIQA8m7848wIA&#10;AAIGAAAOAAAAAAAAAAAAAAAAAC4CAABkcnMvZTJvRG9jLnhtbFBLAQItABQABgAIAAAAIQDByP+E&#10;3AAAAAYBAAAPAAAAAAAAAAAAAAAAAE0FAABkcnMvZG93bnJldi54bWxQSwUGAAAAAAQABADzAAAA&#10;VgY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14-БИЛЕТ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1.Табиғи битумдардың орны,пайда болуы,химиялық құрамы,қасиеттері.</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2.Асфальтобетон мен асфальтобетон қоспаларын сақтау,тасымалдау,таңбалау,қабылдау ережелері.</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3.Магнезиалды тұтқыр материалдар,оны алу,қолдану,оның түрлері.</w:t>
      </w:r>
    </w:p>
    <w:tbl>
      <w:tblPr>
        <w:tblStyle w:val="a4"/>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8643"/>
      </w:tblGrid>
      <w:tr w:rsidR="0001678C" w:rsidRPr="0001678C" w:rsidTr="00BD0E4B">
        <w:trPr>
          <w:trHeight w:val="1003"/>
        </w:trPr>
        <w:tc>
          <w:tcPr>
            <w:tcW w:w="2667" w:type="dxa"/>
          </w:tcPr>
          <w:p w:rsidR="00C63378" w:rsidRPr="0001678C" w:rsidRDefault="00C63378" w:rsidP="00BD0E4B">
            <w:pPr>
              <w:ind w:left="284"/>
              <w:rPr>
                <w:sz w:val="28"/>
                <w:szCs w:val="28"/>
              </w:rPr>
            </w:pPr>
            <w:r w:rsidRPr="0001678C">
              <w:rPr>
                <w:sz w:val="28"/>
                <w:szCs w:val="28"/>
                <w:lang w:val="kk-KZ"/>
              </w:rPr>
              <w:lastRenderedPageBreak/>
              <w:t xml:space="preserve">                    </w:t>
            </w:r>
            <w:r w:rsidRPr="0001678C">
              <w:rPr>
                <w:rFonts w:asciiTheme="minorHAnsi" w:eastAsiaTheme="minorEastAsia" w:hAnsiTheme="minorHAnsi" w:cstheme="minorBidi"/>
                <w:sz w:val="28"/>
                <w:szCs w:val="28"/>
                <w:lang w:eastAsia="en-US"/>
              </w:rPr>
              <w:object w:dxaOrig="9870" w:dyaOrig="9923">
                <v:shape id="_x0000_i1043" type="#_x0000_t75" style="width:61.5pt;height:54pt" o:ole="">
                  <v:imagedata r:id="rId5" o:title=""/>
                </v:shape>
                <o:OLEObject Type="Embed" ProgID="CorelDRAW.Graphic.12" ShapeID="_x0000_i1043" DrawAspect="Content" ObjectID="_1560177679" r:id="rId70"/>
              </w:object>
            </w:r>
          </w:p>
        </w:tc>
        <w:tc>
          <w:tcPr>
            <w:tcW w:w="8643" w:type="dxa"/>
          </w:tcPr>
          <w:p w:rsidR="00C63378" w:rsidRPr="0001678C" w:rsidRDefault="00C63378" w:rsidP="00BD0E4B">
            <w:pPr>
              <w:ind w:left="-108"/>
              <w:jc w:val="center"/>
              <w:rPr>
                <w:rFonts w:ascii="Times New Roman" w:hAnsi="Times New Roman"/>
                <w:b/>
                <w:sz w:val="28"/>
                <w:szCs w:val="28"/>
                <w:lang w:val="kk-KZ"/>
              </w:rPr>
            </w:pPr>
            <w:r w:rsidRPr="0001678C">
              <w:rPr>
                <w:rFonts w:ascii="Times New Roman" w:hAnsi="Times New Roman"/>
                <w:b/>
                <w:sz w:val="28"/>
                <w:szCs w:val="28"/>
                <w:lang w:val="kk-KZ"/>
              </w:rPr>
              <w:t>АЛМАТЫ АВТОМОБИЛЬ-ЖОЛ КОЛЛЕДЖІ</w:t>
            </w:r>
          </w:p>
          <w:p w:rsidR="00C63378" w:rsidRPr="0001678C" w:rsidRDefault="00C63378" w:rsidP="00BD0E4B">
            <w:pPr>
              <w:ind w:left="34"/>
              <w:jc w:val="center"/>
              <w:outlineLvl w:val="0"/>
              <w:rPr>
                <w:rFonts w:ascii="Times New Roman" w:hAnsi="Times New Roman"/>
                <w:b/>
                <w:sz w:val="28"/>
                <w:szCs w:val="28"/>
                <w:lang w:val="kk-KZ"/>
              </w:rPr>
            </w:pPr>
            <w:r w:rsidRPr="0001678C">
              <w:rPr>
                <w:rFonts w:ascii="Times New Roman" w:hAnsi="Times New Roman"/>
                <w:b/>
                <w:sz w:val="28"/>
                <w:szCs w:val="28"/>
              </w:rPr>
              <w:t>АЛМАТИНСКИЙ</w:t>
            </w:r>
            <w:r w:rsidRPr="0001678C">
              <w:rPr>
                <w:rFonts w:ascii="Times New Roman" w:hAnsi="Times New Roman"/>
                <w:b/>
                <w:sz w:val="28"/>
                <w:szCs w:val="28"/>
                <w:lang w:val="kk-KZ"/>
              </w:rPr>
              <w:t xml:space="preserve"> АВТОМОБИЛЬНО-ДОРОЖНЫЙ КОЛЛЕДЖ</w:t>
            </w:r>
          </w:p>
          <w:p w:rsidR="00C63378" w:rsidRPr="0001678C" w:rsidRDefault="00C63378" w:rsidP="00BD0E4B">
            <w:pPr>
              <w:ind w:firstLine="34"/>
              <w:jc w:val="center"/>
              <w:outlineLvl w:val="0"/>
              <w:rPr>
                <w:rFonts w:ascii="Times New Roman" w:hAnsi="Times New Roman"/>
                <w:b/>
                <w:sz w:val="28"/>
                <w:szCs w:val="28"/>
                <w:lang w:val="kk-KZ"/>
              </w:rPr>
            </w:pPr>
            <w:r w:rsidRPr="0001678C">
              <w:rPr>
                <w:rFonts w:ascii="Times New Roman" w:hAnsi="Times New Roman"/>
                <w:b/>
                <w:sz w:val="28"/>
                <w:szCs w:val="28"/>
                <w:lang w:val="en-US"/>
              </w:rPr>
              <w:t>ALMATY</w:t>
            </w:r>
            <w:r w:rsidRPr="0001678C">
              <w:rPr>
                <w:rFonts w:ascii="Times New Roman" w:hAnsi="Times New Roman"/>
                <w:b/>
                <w:sz w:val="28"/>
                <w:szCs w:val="28"/>
              </w:rPr>
              <w:t xml:space="preserve"> </w:t>
            </w:r>
            <w:r w:rsidRPr="0001678C">
              <w:rPr>
                <w:rFonts w:ascii="Times New Roman" w:hAnsi="Times New Roman"/>
                <w:b/>
                <w:sz w:val="28"/>
                <w:szCs w:val="28"/>
                <w:lang w:val="en-US"/>
              </w:rPr>
              <w:t>AUTOMOBILE</w:t>
            </w:r>
            <w:r w:rsidRPr="0001678C">
              <w:rPr>
                <w:rFonts w:ascii="Times New Roman" w:hAnsi="Times New Roman"/>
                <w:b/>
                <w:sz w:val="28"/>
                <w:szCs w:val="28"/>
              </w:rPr>
              <w:t>-</w:t>
            </w:r>
            <w:r w:rsidRPr="0001678C">
              <w:rPr>
                <w:rFonts w:ascii="Times New Roman" w:hAnsi="Times New Roman"/>
                <w:b/>
                <w:sz w:val="28"/>
                <w:szCs w:val="28"/>
                <w:lang w:val="en-US"/>
              </w:rPr>
              <w:t>ROAD</w:t>
            </w:r>
            <w:r w:rsidRPr="0001678C">
              <w:rPr>
                <w:rFonts w:ascii="Times New Roman" w:hAnsi="Times New Roman"/>
                <w:b/>
                <w:sz w:val="28"/>
                <w:szCs w:val="28"/>
              </w:rPr>
              <w:t xml:space="preserve"> </w:t>
            </w:r>
            <w:r w:rsidRPr="0001678C">
              <w:rPr>
                <w:rFonts w:ascii="Times New Roman" w:hAnsi="Times New Roman"/>
                <w:b/>
                <w:sz w:val="28"/>
                <w:szCs w:val="28"/>
                <w:lang w:val="en-US"/>
              </w:rPr>
              <w:t>COLLEGE</w:t>
            </w:r>
          </w:p>
          <w:p w:rsidR="00C63378" w:rsidRPr="0001678C" w:rsidRDefault="00C63378" w:rsidP="00BD0E4B">
            <w:pPr>
              <w:ind w:firstLine="34"/>
              <w:jc w:val="center"/>
              <w:outlineLvl w:val="0"/>
              <w:rPr>
                <w:b/>
                <w:sz w:val="28"/>
                <w:szCs w:val="28"/>
              </w:rPr>
            </w:pPr>
            <w:r w:rsidRPr="0001678C">
              <w:rPr>
                <w:b/>
                <w:noProof/>
                <w:sz w:val="28"/>
                <w:szCs w:val="28"/>
              </w:rPr>
              <mc:AlternateContent>
                <mc:Choice Requires="wps">
                  <w:drawing>
                    <wp:anchor distT="4294967295" distB="4294967295" distL="114300" distR="114300" simplePos="0" relativeHeight="251770880" behindDoc="0" locked="0" layoutInCell="1" allowOverlap="1" wp14:anchorId="2569755C" wp14:editId="59C81486">
                      <wp:simplePos x="0" y="0"/>
                      <wp:positionH relativeFrom="column">
                        <wp:posOffset>64135</wp:posOffset>
                      </wp:positionH>
                      <wp:positionV relativeFrom="paragraph">
                        <wp:posOffset>71754</wp:posOffset>
                      </wp:positionV>
                      <wp:extent cx="5133975" cy="0"/>
                      <wp:effectExtent l="0" t="19050" r="28575" b="19050"/>
                      <wp:wrapNone/>
                      <wp:docPr id="133" name="Прямая со стрелкой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4242D69" id="Прямая со стрелкой 133" o:spid="_x0000_s1026" type="#_x0000_t32" style="position:absolute;margin-left:5.05pt;margin-top:5.65pt;width:404.25pt;height:0;z-index:251770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dC43gIAAMgFAAAOAAAAZHJzL2Uyb0RvYy54bWysVEtu2zAQ3RfoHQjtFUmW/BNiB7Ekd9NP&#10;gKTomhYpS6hECiRt2SgKpL1AjtArdNNFP8gZ5Bt1SNlunG6KIhJAkEPO45uZNzy/2FQlWlMhC84m&#10;lnfmWoiylJOCLSfW25u5PbKQVJgRXHJGJ9aWSuti+vzZeVOHtMdzXhIqEIAwGTb1xMqVqkPHkWlO&#10;KyzPeE0ZbGZcVFjBUiwdInAD6FXp9Fx34DRckFrwlEoJ1rjbtKYGP8toqt5kmaQKlRMLuCkzCjMu&#10;9OhMz3G4FLjOi3RPA/8HiwoXDC49QsVYYbQSxV9QVZEKLnmmzlJeOTzLipSaGCAaz30UzXWOa2pi&#10;geTI+pgm+XSw6ev1lUAFgdr5voUYrqBI7Zfd7e6u/dV+3d2h3af2Hobd591t+6392f5o79vvSJ+G&#10;3DW1DAEiYldCR59u2HX9kqfvJWI8yjFbUhPDzbYGWE97OCcueiFrYLBoXnECZ/BKcZPITSYqDQkp&#10;QhtTr+2xXnSjUArGPrAYD/sWSg97Dg4PjrWQ6gXlFdKTiSWVwMUyVxFnDFTBhWeuweuXUmlaODw4&#10;6FsZnxdlacRRMtRMLN8b9l3jIXlZEL2rz0mxXESlQGsM+grmI28Wm0PlqoJ4OrPn6q9TGthBj53d&#10;mODePYbhcAIu+IoRwyGnmCT7ucJF2c3Bt2SaBTVC7wKB1UbB1NghT0aEH8buOBklo8AOeoPEDtw4&#10;ti/nUWAP5hBX7MdRFHsfNXMvCPOCEMp0hIeG8IJ/E9y+NTspH1vimEvnFN0EDGRPmV7O++4w8Ef2&#10;cNj37cBPXHs2mkf2ZeQNBsNkFs2SR0wTE718GrLHVGpWfKWouM5Jg0ihNeT3xz3PggU8IL1hV1aE&#10;yyW8fKkSFhJcvStUbiSvxaoxThQyGujftMED9C4Rhxrq1bEK+9j+pApqfqiv6STdPF0bLjjZXolD&#10;h8FzYZz2T5t+jx6uYf7wAZ7+BgAA//8DAFBLAwQUAAYACAAAACEA/1007twAAAAIAQAADwAAAGRy&#10;cy9kb3ducmV2LnhtbEyPzU7DMBCE70i8g7VI3KjtIKooxKkCEgfEqT8q123sJlFjO7Ld1rw9izjA&#10;aTU7o9lv61W2E7uYEEfvFMiFAGZc5/XoegW77dtDCSwmdBon74yCLxNh1dze1Fhpf3Vrc9mknlGJ&#10;ixUqGFKaK85jNxiLceFn48g7+mAxkQw91wGvVG4nXgix5BZHRxcGnM3rYLrT5mwV7LN834aP/brA&#10;on36bI/5JMWLUvd3uX0GlkxOf2H4wSd0aIjp4M9ORzaRFpKSNOUjMPJLWS6BHX4XvKn5/weabwAA&#10;AP//AwBQSwECLQAUAAYACAAAACEAtoM4kv4AAADhAQAAEwAAAAAAAAAAAAAAAAAAAAAAW0NvbnRl&#10;bnRfVHlwZXNdLnhtbFBLAQItABQABgAIAAAAIQA4/SH/1gAAAJQBAAALAAAAAAAAAAAAAAAAAC8B&#10;AABfcmVscy8ucmVsc1BLAQItABQABgAIAAAAIQC84dC43gIAAMgFAAAOAAAAAAAAAAAAAAAAAC4C&#10;AABkcnMvZTJvRG9jLnhtbFBLAQItABQABgAIAAAAIQD/XTTu3AAAAAgBAAAPAAAAAAAAAAAAAAAA&#10;ADgFAABkcnMvZG93bnJldi54bWxQSwUGAAAAAAQABADzAAAAQQYAAAAA&#10;" strokecolor="#4f81bd" strokeweight="2.5pt">
                      <v:shadow color="#868686"/>
                    </v:shape>
                  </w:pict>
                </mc:Fallback>
              </mc:AlternateContent>
            </w:r>
            <w:r w:rsidRPr="0001678C">
              <w:rPr>
                <w:b/>
                <w:noProof/>
                <w:sz w:val="28"/>
                <w:szCs w:val="28"/>
              </w:rPr>
              <mc:AlternateContent>
                <mc:Choice Requires="wps">
                  <w:drawing>
                    <wp:anchor distT="4294967295" distB="4294967295" distL="114300" distR="114300" simplePos="0" relativeHeight="251771904" behindDoc="0" locked="0" layoutInCell="1" allowOverlap="1" wp14:anchorId="6BC84B2B" wp14:editId="7DF89F70">
                      <wp:simplePos x="0" y="0"/>
                      <wp:positionH relativeFrom="column">
                        <wp:posOffset>64135</wp:posOffset>
                      </wp:positionH>
                      <wp:positionV relativeFrom="paragraph">
                        <wp:posOffset>78739</wp:posOffset>
                      </wp:positionV>
                      <wp:extent cx="5133975" cy="0"/>
                      <wp:effectExtent l="0" t="0" r="28575" b="19050"/>
                      <wp:wrapNone/>
                      <wp:docPr id="134" name="Прямая со стрелкой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58CFDF0" id="Прямая со стрелкой 134" o:spid="_x0000_s1026" type="#_x0000_t32" style="position:absolute;margin-left:5.05pt;margin-top:6.2pt;width:404.25pt;height:0;z-index:251771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iV8w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esZiOIKitR+3t3u7tqf7ZfdHdp9bO9h2X3a3bZf2x/t9/a+/YbU&#10;35C7phYBQIT0kqvoky29qi9Y8k4gysIc0xXRMVzf1ADrKA/ryEUdRA0Mls1LlsI/eC2ZTuQ245WC&#10;hBShra7XTV8vspUoAePQcd3JeGig5HBn4eDgWHMhXxBWIbWZGkJyXKxyGTJKQRWMO/oZvLkQUtHC&#10;wcFBvUrZoihLLY6Soga4D8a2rT0EK4tU3ar/BF8tw5KjDQZ9eQvfmUf6p3JdQTyd2bHV1ykN7KDH&#10;zq5N8O4eQ3M4AudsTVPNISc4jfd7iYuy24NvSRULooXeBQKnrYSttkOetAjfT+xJ7Me+Z3qDUWx6&#10;dhSZ54vQM0cLZzyM3CgMI+eDYu54QV6kKaEqwkNDON6/CW7fmp2U+5boc2kdo+uAgewx0/PF0B57&#10;rm+Ox0PX9NzYNuf+IjTPQ2c0GsfzcB4/Yhrr6MXTkO1TqVixtST8Kk8blBZKQwPfncA8SwsYIK5v&#10;j+zJ2EC4XMHkSyQ3EGfybSFzLXklVoWhJxnpNYKThFDZae+hSIZ/0YiahwpFJ63n1aXwUH116uu3&#10;z8rvJINaDsrQPajarmvgJUtvLvmhN2HQaKf9UFST7OEZ9g9H9+wXAAAA//8DAFBLAwQUAAYACAAA&#10;ACEAFMCPKN0AAAAIAQAADwAAAGRycy9kb3ducmV2LnhtbExPTUvDQBC9C/6HZQRvdje1lhizKSIV&#10;PImtQeltm50modnZmN228d87xYOehjfv8T7yxeg6ccQhtJ40JBMFAqnytqVaQ/n+fJOCCNGQNZ0n&#10;1PCNARbF5UVuMutPtMLjOtaCTShkRkMTY59JGaoGnQkT3yMxt/ODM5HhUEs7mBObu05OlZpLZ1ri&#10;hMb0+NRgtV8fHIdsXkv1sZu93N4vl/tyc9d8vX2utL6+Gh8fQEQc458YzvW5OhTcaesPZIPoGKuE&#10;lXynMxDMp0k6B7H9fcgil/8HFD8AAAD//wMAUEsBAi0AFAAGAAgAAAAhALaDOJL+AAAA4QEAABMA&#10;AAAAAAAAAAAAAAAAAAAAAFtDb250ZW50X1R5cGVzXS54bWxQSwECLQAUAAYACAAAACEAOP0h/9YA&#10;AACUAQAACwAAAAAAAAAAAAAAAAAvAQAAX3JlbHMvLnJlbHNQSwECLQAUAAYACAAAACEAYGFYlfMC&#10;AAACBgAADgAAAAAAAAAAAAAAAAAuAgAAZHJzL2Uyb0RvYy54bWxQSwECLQAUAAYACAAAACEAFMCP&#10;KN0AAAAIAQAADwAAAAAAAAAAAAAAAABNBQAAZHJzL2Rvd25yZXYueG1sUEsFBgAAAAAEAAQA8wAA&#10;AFcGAAAAAA==&#10;" strokecolor="#4f81bd" strokeweight="1pt">
                      <v:shadow color="#1f4d78 [1604]" offset="1pt"/>
                    </v:shape>
                  </w:pict>
                </mc:Fallback>
              </mc:AlternateContent>
            </w:r>
            <w:r w:rsidRPr="0001678C">
              <w:rPr>
                <w:b/>
                <w:noProof/>
                <w:sz w:val="28"/>
                <w:szCs w:val="28"/>
              </w:rPr>
              <mc:AlternateContent>
                <mc:Choice Requires="wps">
                  <w:drawing>
                    <wp:anchor distT="4294967295" distB="4294967295" distL="114300" distR="114300" simplePos="0" relativeHeight="251772928" behindDoc="0" locked="0" layoutInCell="1" allowOverlap="1" wp14:anchorId="46097E67" wp14:editId="754312DA">
                      <wp:simplePos x="0" y="0"/>
                      <wp:positionH relativeFrom="column">
                        <wp:posOffset>64135</wp:posOffset>
                      </wp:positionH>
                      <wp:positionV relativeFrom="paragraph">
                        <wp:posOffset>12064</wp:posOffset>
                      </wp:positionV>
                      <wp:extent cx="5133975" cy="0"/>
                      <wp:effectExtent l="0" t="0" r="28575" b="19050"/>
                      <wp:wrapNone/>
                      <wp:docPr id="135" name="Прямая со стрелкой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495610C" id="Прямая со стрелкой 135" o:spid="_x0000_s1026" type="#_x0000_t32" style="position:absolute;margin-left:5.05pt;margin-top:.95pt;width:404.25pt;height:0;z-index:251772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kR8gIAAAIGAAAOAAAAZHJzL2Uyb0RvYy54bWysVM2OmzAQvlfqO1jcWSCQhKBNVhsgvWzb&#10;lXarnh0wARVsZDshq6rSti+wj9BX6KWH/mifgbxRxyahm+2hVbUcLHvMfP5m5ps5PdtWJdoQLgpG&#10;p4ZzYhuI0ISlBV1NjTfXC9M3kJCYprhklEyNGyKMs9nzZ6dNHZABy1mZEo4AhIqgqadGLmUdWJZI&#10;clJhccJqQuEyY7zCEo58ZaUcN4BeldbAtkdWw3hac5YQIcAadZfGTONnGUnk6ywTRKJyagA3qVeu&#10;16VardkpDlYc13mR7Gng/2BR4YLCoz1UhCVGa178AVUVCWeCZfIkYZXFsqxIiI4BonHsR9Fc5bgm&#10;OhZIjqj7NImng01ebS45KlKonTs0EMUVFKn9vLvd3bU/2y+7O7T72N7Dsvu0u22/tj/a7+19+w2p&#10;vyF3TS0CgAjpJVfRJ1t6VV+w5J1AlIU5piuiY7i+qQHWUR7WkYs6iBoYLJuXLIV/8FoynchtxisF&#10;CSlCW12vm75eZCtRAsah47qTMdBODncWDg6ONRfyBWEVUpupISTHxSqXIaMUVMG4o5/BmwshFS0c&#10;HBzUq5QtirLU4igpaoD7YGzb2kOwskjVrfpP8NUyLDnaYNCXt/CdeaR/KtcVxNOZHVt9ndLADnrs&#10;7NoE7+4xNIcjcM7WNNUccoLTeL+XuCi7PfiWVLEgWuhdIHDaSthqO+RJi/D9xJ7Efux7pjcYxaZn&#10;R5F5vgg9c7RwxsPIjcIwcj4o5o4X5EWaEqoiPDSE4/2b4Pat2Um5b4k+l9Yxug4YyB4zPV8M7bHn&#10;+uZ4PHRNz41tc+4vQvM8dEajcTwP5/EjprGOXjwN2T6VihVbS8Kv8rRBaaE0NPDdCcyztIAB4vr2&#10;yJ6MDYTLFUy+RHIDcSbfFjLXkldiVRh6kpFeIzhJCJWd9h6KZPgXjah5qFB00npeXQoP1Venvn77&#10;rPxOMqjloAzdg6rtugZesvTmkh96EwaNdtoPRTXJHp5h/3B0z34BAAD//wMAUEsDBBQABgAIAAAA&#10;IQDByP+E3AAAAAYBAAAPAAAAZHJzL2Rvd25yZXYueG1sTI7NTsMwEITvSLyDtUjcqB1+qjTEqRAq&#10;EidE26ioNzfeJlHjdYjdNrw9Cxc4jUYzmvny+eg6ccIhtJ40JBMFAqnytqVaQ7l+uUlBhGjIms4T&#10;avjCAPPi8iI3mfVnWuJpFWvBIxQyo6GJsc+kDFWDzoSJ75E42/vBmch2qKUdzJnHXSdvlZpKZ1ri&#10;h8b0+NxgdVgdHZ9s30q12d+/3s0Wi0O5fWg+3z+WWl9fjU+PICKO8a8MP/iMDgUz7fyRbBAde5Vw&#10;k3UGguM0Sacgdr9eFrn8j198AwAA//8DAFBLAQItABQABgAIAAAAIQC2gziS/gAAAOEBAAATAAAA&#10;AAAAAAAAAAAAAAAAAABbQ29udGVudF9UeXBlc10ueG1sUEsBAi0AFAAGAAgAAAAhADj9If/WAAAA&#10;lAEAAAsAAAAAAAAAAAAAAAAALwEAAF9yZWxzLy5yZWxzUEsBAi0AFAAGAAgAAAAhAEXI2RHyAgAA&#10;AgYAAA4AAAAAAAAAAAAAAAAALgIAAGRycy9lMm9Eb2MueG1sUEsBAi0AFAAGAAgAAAAhAMHI/4Tc&#10;AAAABgEAAA8AAAAAAAAAAAAAAAAATAUAAGRycy9kb3ducmV2LnhtbFBLBQYAAAAABAAEAPMAAABV&#10;BgAAAAA=&#10;" strokecolor="#4f81bd" strokeweight="1pt">
                      <v:shadow color="#1f4d78 [1604]" offset="1pt"/>
                    </v:shape>
                  </w:pict>
                </mc:Fallback>
              </mc:AlternateContent>
            </w:r>
          </w:p>
        </w:tc>
      </w:tr>
    </w:tbl>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Арнайы пәндер бірлестігі                                                                «Бекітемін»</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отырысында қаралып,                                       Директордың оқу-ісі жөніндегі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мақұлданды.                                                                                      орынбасары:</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Хаттама №    «__» _____ 2017ж                                   ______ Акимжанова А.Ш.</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______ Ашкеева А.Г.                                                   «__»  _______2017ж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pStyle w:val="a5"/>
        <w:rPr>
          <w:rFonts w:ascii="Times New Roman" w:hAnsi="Times New Roman"/>
          <w:sz w:val="28"/>
          <w:szCs w:val="28"/>
          <w:lang w:val="kk-KZ"/>
        </w:rPr>
      </w:pPr>
      <w:r w:rsidRPr="0001678C">
        <w:rPr>
          <w:rFonts w:ascii="Times New Roman" w:hAnsi="Times New Roman"/>
          <w:sz w:val="28"/>
          <w:szCs w:val="28"/>
          <w:lang w:val="kk-KZ"/>
        </w:rPr>
        <w:t>1410000   « Автомобиль жолдары мен аэродромдарды салу»  мамандығы  бойынша  "</w:t>
      </w:r>
      <w:r w:rsidRPr="0001678C">
        <w:rPr>
          <w:rFonts w:ascii="Times New Roman" w:hAnsi="Times New Roman"/>
          <w:b/>
          <w:sz w:val="28"/>
          <w:szCs w:val="28"/>
          <w:lang w:val="kk-KZ"/>
        </w:rPr>
        <w:t>Жол-құрылыс материалдары</w:t>
      </w:r>
      <w:r w:rsidRPr="0001678C">
        <w:rPr>
          <w:rFonts w:ascii="Times New Roman" w:hAnsi="Times New Roman"/>
          <w:sz w:val="28"/>
          <w:szCs w:val="28"/>
          <w:lang w:val="kk-KZ"/>
        </w:rPr>
        <w:t>" пәнінен  емтихан  сұрақтары.</w:t>
      </w:r>
    </w:p>
    <w:p w:rsidR="00C63378" w:rsidRPr="0001678C" w:rsidRDefault="00C63378" w:rsidP="00C63378">
      <w:pPr>
        <w:pStyle w:val="a5"/>
        <w:jc w:val="center"/>
        <w:rPr>
          <w:rFonts w:ascii="Times New Roman" w:hAnsi="Times New Roman"/>
          <w:sz w:val="28"/>
          <w:szCs w:val="28"/>
          <w:lang w:val="kk-KZ"/>
        </w:rPr>
      </w:pPr>
    </w:p>
    <w:p w:rsidR="00C63378" w:rsidRPr="0001678C" w:rsidRDefault="00C63378" w:rsidP="00C63378">
      <w:pPr>
        <w:pStyle w:val="a5"/>
        <w:jc w:val="center"/>
        <w:rPr>
          <w:rFonts w:ascii="Times New Roman" w:hAnsi="Times New Roman"/>
          <w:b/>
          <w:sz w:val="28"/>
          <w:szCs w:val="28"/>
          <w:lang w:val="kk-KZ"/>
        </w:rPr>
      </w:pPr>
      <w:r w:rsidRPr="0001678C">
        <w:rPr>
          <w:rFonts w:ascii="Times New Roman" w:hAnsi="Times New Roman"/>
          <w:b/>
          <w:sz w:val="28"/>
          <w:szCs w:val="28"/>
          <w:lang w:val="kk-KZ"/>
        </w:rPr>
        <w:t>15-БИЛЕТ</w:t>
      </w:r>
    </w:p>
    <w:p w:rsidR="00C63378" w:rsidRPr="0001678C" w:rsidRDefault="00C63378" w:rsidP="00C63378">
      <w:pPr>
        <w:pStyle w:val="a5"/>
        <w:jc w:val="center"/>
        <w:rPr>
          <w:rFonts w:ascii="Times New Roman" w:hAnsi="Times New Roman"/>
          <w:b/>
          <w:sz w:val="28"/>
          <w:szCs w:val="28"/>
          <w:lang w:val="kk-KZ"/>
        </w:rPr>
      </w:pP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1.Бетон қоспаларының негізгі қасиетері.</w:t>
      </w:r>
    </w:p>
    <w:p w:rsidR="00C63378" w:rsidRPr="0001678C" w:rsidRDefault="00C63378" w:rsidP="00C63378">
      <w:pPr>
        <w:spacing w:after="0" w:line="240" w:lineRule="auto"/>
        <w:rPr>
          <w:rFonts w:ascii="Times New Roman" w:hAnsi="Times New Roman"/>
          <w:sz w:val="28"/>
          <w:szCs w:val="28"/>
          <w:lang w:val="kk-KZ"/>
        </w:rPr>
      </w:pPr>
      <w:r w:rsidRPr="0001678C">
        <w:rPr>
          <w:rFonts w:ascii="Times New Roman" w:hAnsi="Times New Roman"/>
          <w:sz w:val="28"/>
          <w:szCs w:val="28"/>
          <w:lang w:val="kk-KZ"/>
        </w:rPr>
        <w:t>2.Жол мен аэродромдар негіздерінің жабынды құрылысы үшін нығыздалған топырақты пайдалану кезінде қоршаған ортаны қорғау.</w:t>
      </w:r>
    </w:p>
    <w:p w:rsidR="00C63378" w:rsidRPr="0001678C" w:rsidRDefault="00C63378" w:rsidP="00C63378">
      <w:pPr>
        <w:spacing w:after="0" w:line="240" w:lineRule="auto"/>
        <w:rPr>
          <w:rFonts w:ascii="Times New Roman" w:hAnsi="Times New Roman"/>
          <w:sz w:val="28"/>
          <w:szCs w:val="28"/>
          <w:lang w:val="en-US"/>
        </w:rPr>
      </w:pPr>
      <w:r w:rsidRPr="0001678C">
        <w:rPr>
          <w:rFonts w:ascii="Times New Roman" w:hAnsi="Times New Roman"/>
          <w:sz w:val="28"/>
          <w:szCs w:val="28"/>
          <w:lang w:val="en-US"/>
        </w:rPr>
        <w:t>3.</w:t>
      </w:r>
      <w:r w:rsidRPr="0001678C">
        <w:rPr>
          <w:rFonts w:ascii="Times New Roman" w:hAnsi="Times New Roman"/>
          <w:sz w:val="28"/>
          <w:szCs w:val="28"/>
          <w:lang w:val="kk-KZ"/>
        </w:rPr>
        <w:t>Лак</w:t>
      </w:r>
      <w:r w:rsidRPr="0001678C">
        <w:rPr>
          <w:rFonts w:ascii="Times New Roman" w:hAnsi="Times New Roman"/>
          <w:sz w:val="28"/>
          <w:szCs w:val="28"/>
        </w:rPr>
        <w:t>-</w:t>
      </w:r>
      <w:r w:rsidRPr="0001678C">
        <w:rPr>
          <w:rFonts w:ascii="Times New Roman" w:hAnsi="Times New Roman"/>
          <w:sz w:val="28"/>
          <w:szCs w:val="28"/>
          <w:lang w:val="kk-KZ"/>
        </w:rPr>
        <w:t>бояу материалдары</w:t>
      </w:r>
      <w:r w:rsidRPr="0001678C">
        <w:rPr>
          <w:rFonts w:ascii="Times New Roman" w:hAnsi="Times New Roman"/>
          <w:sz w:val="28"/>
          <w:szCs w:val="28"/>
          <w:lang w:val="en-US"/>
        </w:rPr>
        <w:t>.</w:t>
      </w:r>
    </w:p>
    <w:p w:rsidR="00C63378" w:rsidRPr="0001678C" w:rsidRDefault="00C63378" w:rsidP="00C63378">
      <w:pPr>
        <w:spacing w:line="240" w:lineRule="auto"/>
        <w:rPr>
          <w:rFonts w:ascii="Times New Roman" w:hAnsi="Times New Roman"/>
          <w:sz w:val="28"/>
          <w:szCs w:val="28"/>
          <w:lang w:val="kk-KZ"/>
        </w:rPr>
      </w:pPr>
    </w:p>
    <w:p w:rsidR="00C63378" w:rsidRPr="0001678C" w:rsidRDefault="00C63378" w:rsidP="00C63378">
      <w:pPr>
        <w:spacing w:line="240" w:lineRule="auto"/>
        <w:rPr>
          <w:rFonts w:ascii="Times New Roman" w:hAnsi="Times New Roman"/>
          <w:sz w:val="28"/>
          <w:szCs w:val="28"/>
          <w:lang w:val="kk-KZ"/>
        </w:rPr>
      </w:pPr>
    </w:p>
    <w:p w:rsidR="00C63378" w:rsidRPr="0001678C" w:rsidRDefault="00C63378" w:rsidP="00C63378">
      <w:pPr>
        <w:spacing w:line="240" w:lineRule="auto"/>
        <w:rPr>
          <w:rFonts w:ascii="Times New Roman" w:hAnsi="Times New Roman"/>
          <w:sz w:val="28"/>
          <w:szCs w:val="28"/>
          <w:lang w:val="kk-KZ"/>
        </w:rPr>
      </w:pPr>
      <w:r w:rsidRPr="0001678C">
        <w:rPr>
          <w:rFonts w:ascii="Times New Roman" w:hAnsi="Times New Roman"/>
          <w:sz w:val="28"/>
          <w:szCs w:val="28"/>
          <w:lang w:val="kk-KZ"/>
        </w:rPr>
        <w:t xml:space="preserve">   </w:t>
      </w:r>
    </w:p>
    <w:p w:rsidR="00C63378" w:rsidRPr="0001678C" w:rsidRDefault="00C63378" w:rsidP="00C63378">
      <w:pPr>
        <w:spacing w:line="240" w:lineRule="auto"/>
        <w:rPr>
          <w:rFonts w:ascii="Times New Roman" w:hAnsi="Times New Roman"/>
          <w:sz w:val="28"/>
          <w:szCs w:val="28"/>
          <w:lang w:val="kk-KZ"/>
        </w:rPr>
      </w:pPr>
    </w:p>
    <w:p w:rsidR="00C63378" w:rsidRPr="0001678C" w:rsidRDefault="00C63378" w:rsidP="00C63378">
      <w:pPr>
        <w:spacing w:line="240" w:lineRule="auto"/>
        <w:rPr>
          <w:rFonts w:ascii="Times New Roman" w:hAnsi="Times New Roman"/>
          <w:sz w:val="28"/>
          <w:szCs w:val="28"/>
          <w:lang w:val="kk-KZ"/>
        </w:rPr>
      </w:pPr>
    </w:p>
    <w:p w:rsidR="00C63378" w:rsidRPr="0001678C" w:rsidRDefault="00C63378" w:rsidP="00C63378">
      <w:pPr>
        <w:spacing w:line="240" w:lineRule="auto"/>
        <w:rPr>
          <w:rFonts w:ascii="Times New Roman" w:hAnsi="Times New Roman"/>
          <w:sz w:val="28"/>
          <w:szCs w:val="28"/>
          <w:lang w:val="kk-KZ"/>
        </w:rPr>
      </w:pPr>
    </w:p>
    <w:p w:rsidR="00C63378" w:rsidRPr="0001678C" w:rsidRDefault="00C63378" w:rsidP="00C63378">
      <w:pPr>
        <w:spacing w:line="240" w:lineRule="auto"/>
        <w:rPr>
          <w:rFonts w:ascii="Times New Roman" w:hAnsi="Times New Roman"/>
          <w:sz w:val="28"/>
          <w:szCs w:val="28"/>
          <w:lang w:val="kk-KZ"/>
        </w:rPr>
      </w:pPr>
    </w:p>
    <w:p w:rsidR="00C63378" w:rsidRPr="0001678C" w:rsidRDefault="00C63378" w:rsidP="00C63378">
      <w:pPr>
        <w:spacing w:line="240" w:lineRule="auto"/>
        <w:rPr>
          <w:rFonts w:ascii="Times New Roman" w:hAnsi="Times New Roman"/>
          <w:sz w:val="28"/>
          <w:szCs w:val="28"/>
          <w:lang w:val="kk-KZ"/>
        </w:rPr>
      </w:pPr>
      <w:r w:rsidRPr="0001678C">
        <w:rPr>
          <w:rFonts w:ascii="Times New Roman" w:hAnsi="Times New Roman"/>
          <w:b/>
          <w:sz w:val="28"/>
          <w:szCs w:val="28"/>
          <w:lang w:val="kk-KZ"/>
        </w:rPr>
        <w:t xml:space="preserve"> </w:t>
      </w:r>
    </w:p>
    <w:p w:rsidR="00C63378" w:rsidRPr="0001678C" w:rsidRDefault="00C63378" w:rsidP="00C63378">
      <w:pPr>
        <w:rPr>
          <w:rFonts w:ascii="Times New Roman" w:hAnsi="Times New Roman"/>
          <w:sz w:val="28"/>
          <w:szCs w:val="28"/>
          <w:lang w:val="kk-KZ"/>
        </w:rPr>
      </w:pPr>
    </w:p>
    <w:p w:rsidR="00C63378" w:rsidRPr="0001678C" w:rsidRDefault="00C63378" w:rsidP="00C63378">
      <w:pPr>
        <w:jc w:val="center"/>
        <w:rPr>
          <w:rFonts w:ascii="Times New Roman" w:hAnsi="Times New Roman"/>
          <w:sz w:val="28"/>
          <w:szCs w:val="28"/>
          <w:lang w:val="kk-KZ"/>
        </w:rPr>
      </w:pPr>
      <w:bookmarkStart w:id="0" w:name="_GoBack"/>
      <w:bookmarkEnd w:id="0"/>
    </w:p>
    <w:p w:rsidR="00C63378" w:rsidRPr="0001678C" w:rsidRDefault="00C63378" w:rsidP="00C63378">
      <w:pPr>
        <w:spacing w:line="240" w:lineRule="auto"/>
        <w:rPr>
          <w:rFonts w:ascii="Times New Roman" w:hAnsi="Times New Roman"/>
          <w:sz w:val="28"/>
          <w:szCs w:val="28"/>
          <w:lang w:val="kk-KZ"/>
        </w:rPr>
      </w:pPr>
    </w:p>
    <w:p w:rsidR="00C63378" w:rsidRPr="0001678C" w:rsidRDefault="00C63378" w:rsidP="00C63378">
      <w:pPr>
        <w:pStyle w:val="a3"/>
        <w:spacing w:line="240" w:lineRule="auto"/>
        <w:jc w:val="both"/>
        <w:rPr>
          <w:rFonts w:ascii="Times New Roman" w:hAnsi="Times New Roman" w:cs="Times New Roman"/>
          <w:sz w:val="28"/>
          <w:szCs w:val="28"/>
          <w:lang w:val="kk-KZ"/>
        </w:rPr>
      </w:pPr>
    </w:p>
    <w:p w:rsidR="00C63378" w:rsidRPr="0001678C" w:rsidRDefault="00C63378" w:rsidP="00C63378">
      <w:pPr>
        <w:rPr>
          <w:rFonts w:ascii="Times New Roman" w:hAnsi="Times New Roman"/>
          <w:sz w:val="28"/>
          <w:szCs w:val="28"/>
          <w:lang w:val="kk-KZ"/>
        </w:rPr>
      </w:pPr>
    </w:p>
    <w:p w:rsidR="00C63378" w:rsidRPr="0001678C" w:rsidRDefault="00C63378" w:rsidP="00C63378">
      <w:pPr>
        <w:pStyle w:val="a3"/>
        <w:rPr>
          <w:rFonts w:ascii="Times New Roman" w:hAnsi="Times New Roman" w:cs="Times New Roman"/>
          <w:sz w:val="28"/>
          <w:szCs w:val="28"/>
          <w:lang w:val="kk-KZ"/>
        </w:rPr>
      </w:pPr>
    </w:p>
    <w:sectPr w:rsidR="00C63378" w:rsidRPr="000167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85323"/>
    <w:multiLevelType w:val="hybridMultilevel"/>
    <w:tmpl w:val="41FCD77E"/>
    <w:lvl w:ilvl="0" w:tplc="D2440412">
      <w:start w:val="1"/>
      <w:numFmt w:val="bullet"/>
      <w:lvlText w:val=""/>
      <w:lvlJc w:val="left"/>
      <w:pPr>
        <w:ind w:left="1577" w:hanging="360"/>
      </w:pPr>
      <w:rPr>
        <w:rFonts w:ascii="Symbol" w:hAnsi="Symbol" w:hint="default"/>
      </w:rPr>
    </w:lvl>
    <w:lvl w:ilvl="1" w:tplc="04190003" w:tentative="1">
      <w:start w:val="1"/>
      <w:numFmt w:val="bullet"/>
      <w:lvlText w:val="o"/>
      <w:lvlJc w:val="left"/>
      <w:pPr>
        <w:ind w:left="2297" w:hanging="360"/>
      </w:pPr>
      <w:rPr>
        <w:rFonts w:ascii="Courier New" w:hAnsi="Courier New" w:cs="Courier New" w:hint="default"/>
      </w:rPr>
    </w:lvl>
    <w:lvl w:ilvl="2" w:tplc="04190005" w:tentative="1">
      <w:start w:val="1"/>
      <w:numFmt w:val="bullet"/>
      <w:lvlText w:val=""/>
      <w:lvlJc w:val="left"/>
      <w:pPr>
        <w:ind w:left="3017" w:hanging="360"/>
      </w:pPr>
      <w:rPr>
        <w:rFonts w:ascii="Wingdings" w:hAnsi="Wingdings" w:hint="default"/>
      </w:rPr>
    </w:lvl>
    <w:lvl w:ilvl="3" w:tplc="04190001" w:tentative="1">
      <w:start w:val="1"/>
      <w:numFmt w:val="bullet"/>
      <w:lvlText w:val=""/>
      <w:lvlJc w:val="left"/>
      <w:pPr>
        <w:ind w:left="3737" w:hanging="360"/>
      </w:pPr>
      <w:rPr>
        <w:rFonts w:ascii="Symbol" w:hAnsi="Symbol" w:hint="default"/>
      </w:rPr>
    </w:lvl>
    <w:lvl w:ilvl="4" w:tplc="04190003" w:tentative="1">
      <w:start w:val="1"/>
      <w:numFmt w:val="bullet"/>
      <w:lvlText w:val="o"/>
      <w:lvlJc w:val="left"/>
      <w:pPr>
        <w:ind w:left="4457" w:hanging="360"/>
      </w:pPr>
      <w:rPr>
        <w:rFonts w:ascii="Courier New" w:hAnsi="Courier New" w:cs="Courier New" w:hint="default"/>
      </w:rPr>
    </w:lvl>
    <w:lvl w:ilvl="5" w:tplc="04190005" w:tentative="1">
      <w:start w:val="1"/>
      <w:numFmt w:val="bullet"/>
      <w:lvlText w:val=""/>
      <w:lvlJc w:val="left"/>
      <w:pPr>
        <w:ind w:left="5177" w:hanging="360"/>
      </w:pPr>
      <w:rPr>
        <w:rFonts w:ascii="Wingdings" w:hAnsi="Wingdings" w:hint="default"/>
      </w:rPr>
    </w:lvl>
    <w:lvl w:ilvl="6" w:tplc="04190001" w:tentative="1">
      <w:start w:val="1"/>
      <w:numFmt w:val="bullet"/>
      <w:lvlText w:val=""/>
      <w:lvlJc w:val="left"/>
      <w:pPr>
        <w:ind w:left="5897" w:hanging="360"/>
      </w:pPr>
      <w:rPr>
        <w:rFonts w:ascii="Symbol" w:hAnsi="Symbol" w:hint="default"/>
      </w:rPr>
    </w:lvl>
    <w:lvl w:ilvl="7" w:tplc="04190003" w:tentative="1">
      <w:start w:val="1"/>
      <w:numFmt w:val="bullet"/>
      <w:lvlText w:val="o"/>
      <w:lvlJc w:val="left"/>
      <w:pPr>
        <w:ind w:left="6617" w:hanging="360"/>
      </w:pPr>
      <w:rPr>
        <w:rFonts w:ascii="Courier New" w:hAnsi="Courier New" w:cs="Courier New" w:hint="default"/>
      </w:rPr>
    </w:lvl>
    <w:lvl w:ilvl="8" w:tplc="04190005" w:tentative="1">
      <w:start w:val="1"/>
      <w:numFmt w:val="bullet"/>
      <w:lvlText w:val=""/>
      <w:lvlJc w:val="left"/>
      <w:pPr>
        <w:ind w:left="7337" w:hanging="360"/>
      </w:pPr>
      <w:rPr>
        <w:rFonts w:ascii="Wingdings" w:hAnsi="Wingdings" w:hint="default"/>
      </w:rPr>
    </w:lvl>
  </w:abstractNum>
  <w:abstractNum w:abstractNumId="1" w15:restartNumberingAfterBreak="0">
    <w:nsid w:val="069D62D3"/>
    <w:multiLevelType w:val="hybridMultilevel"/>
    <w:tmpl w:val="BA4EE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6084D"/>
    <w:multiLevelType w:val="hybridMultilevel"/>
    <w:tmpl w:val="9DA2D4AE"/>
    <w:lvl w:ilvl="0" w:tplc="8FDA2D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88B6229"/>
    <w:multiLevelType w:val="multilevel"/>
    <w:tmpl w:val="FFA4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4E7AB2"/>
    <w:multiLevelType w:val="singleLevel"/>
    <w:tmpl w:val="B4104348"/>
    <w:lvl w:ilvl="0">
      <w:start w:val="2"/>
      <w:numFmt w:val="decimal"/>
      <w:lvlText w:val="%1."/>
      <w:legacy w:legacy="1" w:legacySpace="0" w:legacyIndent="197"/>
      <w:lvlJc w:val="left"/>
      <w:rPr>
        <w:rFonts w:ascii="Times New Roman" w:hAnsi="Times New Roman" w:cs="Times New Roman" w:hint="default"/>
      </w:rPr>
    </w:lvl>
  </w:abstractNum>
  <w:abstractNum w:abstractNumId="5" w15:restartNumberingAfterBreak="0">
    <w:nsid w:val="169F15BC"/>
    <w:multiLevelType w:val="hybridMultilevel"/>
    <w:tmpl w:val="01B03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2732D2"/>
    <w:multiLevelType w:val="multilevel"/>
    <w:tmpl w:val="A30ED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857F3"/>
    <w:multiLevelType w:val="multilevel"/>
    <w:tmpl w:val="57027480"/>
    <w:lvl w:ilvl="0">
      <w:start w:val="1"/>
      <w:numFmt w:val="decimal"/>
      <w:lvlText w:val="%1."/>
      <w:lvlJc w:val="left"/>
      <w:pPr>
        <w:ind w:left="644" w:hanging="360"/>
      </w:pPr>
      <w:rPr>
        <w:rFonts w:hint="default"/>
      </w:rPr>
    </w:lvl>
    <w:lvl w:ilvl="1">
      <w:start w:val="3"/>
      <w:numFmt w:val="decimalZero"/>
      <w:isLgl/>
      <w:lvlText w:val="%1.%2."/>
      <w:lvlJc w:val="left"/>
      <w:pPr>
        <w:ind w:left="1494" w:hanging="960"/>
      </w:pPr>
      <w:rPr>
        <w:rFonts w:hint="default"/>
      </w:rPr>
    </w:lvl>
    <w:lvl w:ilvl="2">
      <w:start w:val="2"/>
      <w:numFmt w:val="decimalZero"/>
      <w:isLgl/>
      <w:lvlText w:val="%1.%2.%3."/>
      <w:lvlJc w:val="left"/>
      <w:pPr>
        <w:ind w:left="1668" w:hanging="96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8" w15:restartNumberingAfterBreak="0">
    <w:nsid w:val="1E0971B3"/>
    <w:multiLevelType w:val="hybridMultilevel"/>
    <w:tmpl w:val="863C4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7E1754"/>
    <w:multiLevelType w:val="multilevel"/>
    <w:tmpl w:val="4348A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167EB"/>
    <w:multiLevelType w:val="hybridMultilevel"/>
    <w:tmpl w:val="E230C992"/>
    <w:lvl w:ilvl="0" w:tplc="2910D548">
      <w:start w:val="1"/>
      <w:numFmt w:val="decimal"/>
      <w:lvlText w:val="%1."/>
      <w:lvlJc w:val="left"/>
      <w:pPr>
        <w:ind w:left="384" w:hanging="360"/>
      </w:pPr>
      <w:rPr>
        <w:rFonts w:hint="default"/>
      </w:rPr>
    </w:lvl>
    <w:lvl w:ilvl="1" w:tplc="04190019" w:tentative="1">
      <w:start w:val="1"/>
      <w:numFmt w:val="lowerLetter"/>
      <w:lvlText w:val="%2."/>
      <w:lvlJc w:val="left"/>
      <w:pPr>
        <w:ind w:left="1104" w:hanging="360"/>
      </w:pPr>
    </w:lvl>
    <w:lvl w:ilvl="2" w:tplc="0419001B" w:tentative="1">
      <w:start w:val="1"/>
      <w:numFmt w:val="lowerRoman"/>
      <w:lvlText w:val="%3."/>
      <w:lvlJc w:val="right"/>
      <w:pPr>
        <w:ind w:left="1824" w:hanging="180"/>
      </w:pPr>
    </w:lvl>
    <w:lvl w:ilvl="3" w:tplc="0419000F" w:tentative="1">
      <w:start w:val="1"/>
      <w:numFmt w:val="decimal"/>
      <w:lvlText w:val="%4."/>
      <w:lvlJc w:val="left"/>
      <w:pPr>
        <w:ind w:left="2544" w:hanging="360"/>
      </w:pPr>
    </w:lvl>
    <w:lvl w:ilvl="4" w:tplc="04190019" w:tentative="1">
      <w:start w:val="1"/>
      <w:numFmt w:val="lowerLetter"/>
      <w:lvlText w:val="%5."/>
      <w:lvlJc w:val="left"/>
      <w:pPr>
        <w:ind w:left="3264" w:hanging="360"/>
      </w:pPr>
    </w:lvl>
    <w:lvl w:ilvl="5" w:tplc="0419001B" w:tentative="1">
      <w:start w:val="1"/>
      <w:numFmt w:val="lowerRoman"/>
      <w:lvlText w:val="%6."/>
      <w:lvlJc w:val="right"/>
      <w:pPr>
        <w:ind w:left="3984" w:hanging="180"/>
      </w:pPr>
    </w:lvl>
    <w:lvl w:ilvl="6" w:tplc="0419000F" w:tentative="1">
      <w:start w:val="1"/>
      <w:numFmt w:val="decimal"/>
      <w:lvlText w:val="%7."/>
      <w:lvlJc w:val="left"/>
      <w:pPr>
        <w:ind w:left="4704" w:hanging="360"/>
      </w:pPr>
    </w:lvl>
    <w:lvl w:ilvl="7" w:tplc="04190019" w:tentative="1">
      <w:start w:val="1"/>
      <w:numFmt w:val="lowerLetter"/>
      <w:lvlText w:val="%8."/>
      <w:lvlJc w:val="left"/>
      <w:pPr>
        <w:ind w:left="5424" w:hanging="360"/>
      </w:pPr>
    </w:lvl>
    <w:lvl w:ilvl="8" w:tplc="0419001B" w:tentative="1">
      <w:start w:val="1"/>
      <w:numFmt w:val="lowerRoman"/>
      <w:lvlText w:val="%9."/>
      <w:lvlJc w:val="right"/>
      <w:pPr>
        <w:ind w:left="6144" w:hanging="180"/>
      </w:pPr>
    </w:lvl>
  </w:abstractNum>
  <w:abstractNum w:abstractNumId="11" w15:restartNumberingAfterBreak="0">
    <w:nsid w:val="28B61626"/>
    <w:multiLevelType w:val="hybridMultilevel"/>
    <w:tmpl w:val="1DF0E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880AEA"/>
    <w:multiLevelType w:val="multilevel"/>
    <w:tmpl w:val="AB0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1E470D"/>
    <w:multiLevelType w:val="hybridMultilevel"/>
    <w:tmpl w:val="BBF08340"/>
    <w:lvl w:ilvl="0" w:tplc="EE26BB80">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2B953F7D"/>
    <w:multiLevelType w:val="hybridMultilevel"/>
    <w:tmpl w:val="EC9EF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444A9D"/>
    <w:multiLevelType w:val="singleLevel"/>
    <w:tmpl w:val="8108832E"/>
    <w:lvl w:ilvl="0">
      <w:start w:val="6"/>
      <w:numFmt w:val="decimal"/>
      <w:lvlText w:val="%1."/>
      <w:legacy w:legacy="1" w:legacySpace="0" w:legacyIndent="220"/>
      <w:lvlJc w:val="left"/>
      <w:rPr>
        <w:rFonts w:ascii="Times New Roman" w:hAnsi="Times New Roman" w:cs="Times New Roman" w:hint="default"/>
      </w:rPr>
    </w:lvl>
  </w:abstractNum>
  <w:abstractNum w:abstractNumId="16" w15:restartNumberingAfterBreak="0">
    <w:nsid w:val="2F3256A9"/>
    <w:multiLevelType w:val="hybridMultilevel"/>
    <w:tmpl w:val="D3CCCA88"/>
    <w:lvl w:ilvl="0" w:tplc="90FCBB16">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09D2B28"/>
    <w:multiLevelType w:val="hybridMultilevel"/>
    <w:tmpl w:val="282A2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EE2706"/>
    <w:multiLevelType w:val="hybridMultilevel"/>
    <w:tmpl w:val="863C4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025C25"/>
    <w:multiLevelType w:val="hybridMultilevel"/>
    <w:tmpl w:val="9CA6048A"/>
    <w:lvl w:ilvl="0" w:tplc="7208049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8E6C7F"/>
    <w:multiLevelType w:val="multilevel"/>
    <w:tmpl w:val="2366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327170"/>
    <w:multiLevelType w:val="multilevel"/>
    <w:tmpl w:val="609A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31545E"/>
    <w:multiLevelType w:val="multilevel"/>
    <w:tmpl w:val="B37043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AE1BCF"/>
    <w:multiLevelType w:val="multilevel"/>
    <w:tmpl w:val="176A8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8F2754"/>
    <w:multiLevelType w:val="hybridMultilevel"/>
    <w:tmpl w:val="A4C0E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850DB4"/>
    <w:multiLevelType w:val="multilevel"/>
    <w:tmpl w:val="C8027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460B32"/>
    <w:multiLevelType w:val="multilevel"/>
    <w:tmpl w:val="54DE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CB75F5"/>
    <w:multiLevelType w:val="hybridMultilevel"/>
    <w:tmpl w:val="9BD23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D34F8A"/>
    <w:multiLevelType w:val="hybridMultilevel"/>
    <w:tmpl w:val="2F1CC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5721DA"/>
    <w:multiLevelType w:val="hybridMultilevel"/>
    <w:tmpl w:val="AAA4F18A"/>
    <w:lvl w:ilvl="0" w:tplc="BE8A3FA2">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87135A5"/>
    <w:multiLevelType w:val="hybridMultilevel"/>
    <w:tmpl w:val="7F6AA16A"/>
    <w:lvl w:ilvl="0" w:tplc="D244041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15:restartNumberingAfterBreak="0">
    <w:nsid w:val="5D9B560D"/>
    <w:multiLevelType w:val="hybridMultilevel"/>
    <w:tmpl w:val="1FE63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4A7017"/>
    <w:multiLevelType w:val="hybridMultilevel"/>
    <w:tmpl w:val="B4908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4043118"/>
    <w:multiLevelType w:val="hybridMultilevel"/>
    <w:tmpl w:val="372AD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9C4A5D"/>
    <w:multiLevelType w:val="singleLevel"/>
    <w:tmpl w:val="29088BEC"/>
    <w:lvl w:ilvl="0">
      <w:start w:val="2"/>
      <w:numFmt w:val="decimal"/>
      <w:lvlText w:val="%1."/>
      <w:legacy w:legacy="1" w:legacySpace="0" w:legacyIndent="259"/>
      <w:lvlJc w:val="left"/>
      <w:rPr>
        <w:rFonts w:ascii="Times New Roman" w:hAnsi="Times New Roman" w:cs="Times New Roman" w:hint="default"/>
      </w:rPr>
    </w:lvl>
  </w:abstractNum>
  <w:abstractNum w:abstractNumId="35" w15:restartNumberingAfterBreak="0">
    <w:nsid w:val="68AA0AC5"/>
    <w:multiLevelType w:val="hybridMultilevel"/>
    <w:tmpl w:val="CE981E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E9174B7"/>
    <w:multiLevelType w:val="hybridMultilevel"/>
    <w:tmpl w:val="745A419A"/>
    <w:lvl w:ilvl="0" w:tplc="2774DB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0122A8D"/>
    <w:multiLevelType w:val="hybridMultilevel"/>
    <w:tmpl w:val="60A614EE"/>
    <w:lvl w:ilvl="0" w:tplc="EF60F40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02E54A0"/>
    <w:multiLevelType w:val="multilevel"/>
    <w:tmpl w:val="97FC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E869BD"/>
    <w:multiLevelType w:val="hybridMultilevel"/>
    <w:tmpl w:val="EC9EF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5173F8B"/>
    <w:multiLevelType w:val="hybridMultilevel"/>
    <w:tmpl w:val="D43EDE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0C126F"/>
    <w:multiLevelType w:val="hybridMultilevel"/>
    <w:tmpl w:val="1DBE88B0"/>
    <w:lvl w:ilvl="0" w:tplc="AC5007B6">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42" w15:restartNumberingAfterBreak="0">
    <w:nsid w:val="799C2532"/>
    <w:multiLevelType w:val="multilevel"/>
    <w:tmpl w:val="3FD0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0"/>
  </w:num>
  <w:num w:numId="3">
    <w:abstractNumId w:val="7"/>
  </w:num>
  <w:num w:numId="4">
    <w:abstractNumId w:val="36"/>
  </w:num>
  <w:num w:numId="5">
    <w:abstractNumId w:val="1"/>
  </w:num>
  <w:num w:numId="6">
    <w:abstractNumId w:val="35"/>
  </w:num>
  <w:num w:numId="7">
    <w:abstractNumId w:val="5"/>
  </w:num>
  <w:num w:numId="8">
    <w:abstractNumId w:val="28"/>
  </w:num>
  <w:num w:numId="9">
    <w:abstractNumId w:val="11"/>
  </w:num>
  <w:num w:numId="10">
    <w:abstractNumId w:val="31"/>
  </w:num>
  <w:num w:numId="11">
    <w:abstractNumId w:val="24"/>
  </w:num>
  <w:num w:numId="12">
    <w:abstractNumId w:val="17"/>
  </w:num>
  <w:num w:numId="13">
    <w:abstractNumId w:val="29"/>
  </w:num>
  <w:num w:numId="14">
    <w:abstractNumId w:val="4"/>
  </w:num>
  <w:num w:numId="15">
    <w:abstractNumId w:val="10"/>
  </w:num>
  <w:num w:numId="16">
    <w:abstractNumId w:val="12"/>
  </w:num>
  <w:num w:numId="17">
    <w:abstractNumId w:val="38"/>
  </w:num>
  <w:num w:numId="18">
    <w:abstractNumId w:val="25"/>
  </w:num>
  <w:num w:numId="19">
    <w:abstractNumId w:val="6"/>
  </w:num>
  <w:num w:numId="20">
    <w:abstractNumId w:val="26"/>
  </w:num>
  <w:num w:numId="21">
    <w:abstractNumId w:val="21"/>
  </w:num>
  <w:num w:numId="22">
    <w:abstractNumId w:val="42"/>
  </w:num>
  <w:num w:numId="23">
    <w:abstractNumId w:val="23"/>
  </w:num>
  <w:num w:numId="24">
    <w:abstractNumId w:val="9"/>
  </w:num>
  <w:num w:numId="25">
    <w:abstractNumId w:val="3"/>
  </w:num>
  <w:num w:numId="26">
    <w:abstractNumId w:val="22"/>
  </w:num>
  <w:num w:numId="27">
    <w:abstractNumId w:val="20"/>
  </w:num>
  <w:num w:numId="28">
    <w:abstractNumId w:val="40"/>
  </w:num>
  <w:num w:numId="29">
    <w:abstractNumId w:val="8"/>
  </w:num>
  <w:num w:numId="30">
    <w:abstractNumId w:val="18"/>
  </w:num>
  <w:num w:numId="31">
    <w:abstractNumId w:val="32"/>
  </w:num>
  <w:num w:numId="32">
    <w:abstractNumId w:val="2"/>
  </w:num>
  <w:num w:numId="33">
    <w:abstractNumId w:val="33"/>
  </w:num>
  <w:num w:numId="34">
    <w:abstractNumId w:val="27"/>
  </w:num>
  <w:num w:numId="35">
    <w:abstractNumId w:val="39"/>
  </w:num>
  <w:num w:numId="36">
    <w:abstractNumId w:val="14"/>
  </w:num>
  <w:num w:numId="37">
    <w:abstractNumId w:val="19"/>
  </w:num>
  <w:num w:numId="38">
    <w:abstractNumId w:val="37"/>
  </w:num>
  <w:num w:numId="39">
    <w:abstractNumId w:val="34"/>
  </w:num>
  <w:num w:numId="40">
    <w:abstractNumId w:val="15"/>
  </w:num>
  <w:num w:numId="41">
    <w:abstractNumId w:val="41"/>
  </w:num>
  <w:num w:numId="42">
    <w:abstractNumId w:val="16"/>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206"/>
    <w:rsid w:val="0001678C"/>
    <w:rsid w:val="000C497C"/>
    <w:rsid w:val="001D251E"/>
    <w:rsid w:val="002B4DA3"/>
    <w:rsid w:val="002D4302"/>
    <w:rsid w:val="002D6734"/>
    <w:rsid w:val="00306FFC"/>
    <w:rsid w:val="00321A74"/>
    <w:rsid w:val="004A7D73"/>
    <w:rsid w:val="004B30C2"/>
    <w:rsid w:val="00592206"/>
    <w:rsid w:val="00594538"/>
    <w:rsid w:val="005B071E"/>
    <w:rsid w:val="005C6725"/>
    <w:rsid w:val="005F10A2"/>
    <w:rsid w:val="005F6DF7"/>
    <w:rsid w:val="006E2E60"/>
    <w:rsid w:val="00700031"/>
    <w:rsid w:val="007707E3"/>
    <w:rsid w:val="00776471"/>
    <w:rsid w:val="00814D89"/>
    <w:rsid w:val="00870CA4"/>
    <w:rsid w:val="008D7547"/>
    <w:rsid w:val="0090134D"/>
    <w:rsid w:val="00B35AD6"/>
    <w:rsid w:val="00B47323"/>
    <w:rsid w:val="00BD0E4B"/>
    <w:rsid w:val="00C452D5"/>
    <w:rsid w:val="00C52E1E"/>
    <w:rsid w:val="00C54663"/>
    <w:rsid w:val="00C63378"/>
    <w:rsid w:val="00CB127C"/>
    <w:rsid w:val="00CE1A3B"/>
    <w:rsid w:val="00DA1669"/>
    <w:rsid w:val="00E35618"/>
    <w:rsid w:val="00F15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0A04E61-16D0-4280-B674-5AD69EE21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7547"/>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F1556B"/>
    <w:pPr>
      <w:keepNext/>
      <w:keepLines/>
      <w:spacing w:before="480" w:after="0"/>
      <w:outlineLvl w:val="0"/>
    </w:pPr>
    <w:rPr>
      <w:rFonts w:asciiTheme="majorHAnsi" w:eastAsiaTheme="majorEastAsia" w:hAnsiTheme="majorHAnsi" w:cstheme="majorBidi"/>
      <w:b/>
      <w:bCs/>
      <w:color w:val="2E74B5" w:themeColor="accent1" w:themeShade="BF"/>
      <w:sz w:val="28"/>
      <w:szCs w:val="28"/>
      <w:lang w:eastAsia="en-US"/>
    </w:rPr>
  </w:style>
  <w:style w:type="paragraph" w:styleId="3">
    <w:name w:val="heading 3"/>
    <w:basedOn w:val="a"/>
    <w:next w:val="a"/>
    <w:link w:val="30"/>
    <w:uiPriority w:val="9"/>
    <w:semiHidden/>
    <w:unhideWhenUsed/>
    <w:qFormat/>
    <w:rsid w:val="007764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B30C2"/>
    <w:pPr>
      <w:spacing w:after="160" w:line="259" w:lineRule="auto"/>
      <w:ind w:left="720"/>
      <w:contextualSpacing/>
    </w:pPr>
    <w:rPr>
      <w:rFonts w:asciiTheme="minorHAnsi" w:eastAsiaTheme="minorHAnsi" w:hAnsiTheme="minorHAnsi" w:cstheme="minorBidi"/>
      <w:lang w:eastAsia="en-US"/>
    </w:rPr>
  </w:style>
  <w:style w:type="table" w:styleId="a4">
    <w:name w:val="Table Grid"/>
    <w:basedOn w:val="a1"/>
    <w:uiPriority w:val="59"/>
    <w:rsid w:val="004B3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7707E3"/>
    <w:pPr>
      <w:spacing w:after="0" w:line="240" w:lineRule="auto"/>
    </w:pPr>
    <w:rPr>
      <w:rFonts w:ascii="Calibri" w:eastAsia="Calibri" w:hAnsi="Calibri" w:cs="Times New Roman"/>
    </w:rPr>
  </w:style>
  <w:style w:type="character" w:customStyle="1" w:styleId="10">
    <w:name w:val="Заголовок 1 Знак"/>
    <w:basedOn w:val="a0"/>
    <w:link w:val="1"/>
    <w:uiPriority w:val="9"/>
    <w:rsid w:val="00F1556B"/>
    <w:rPr>
      <w:rFonts w:asciiTheme="majorHAnsi" w:eastAsiaTheme="majorEastAsia" w:hAnsiTheme="majorHAnsi" w:cstheme="majorBidi"/>
      <w:b/>
      <w:bCs/>
      <w:color w:val="2E74B5" w:themeColor="accent1" w:themeShade="BF"/>
      <w:sz w:val="28"/>
      <w:szCs w:val="28"/>
    </w:rPr>
  </w:style>
  <w:style w:type="paragraph" w:styleId="a6">
    <w:name w:val="Normal (Web)"/>
    <w:basedOn w:val="a"/>
    <w:uiPriority w:val="99"/>
    <w:unhideWhenUsed/>
    <w:rsid w:val="00F1556B"/>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F1556B"/>
  </w:style>
  <w:style w:type="character" w:styleId="a7">
    <w:name w:val="Hyperlink"/>
    <w:basedOn w:val="a0"/>
    <w:uiPriority w:val="99"/>
    <w:semiHidden/>
    <w:unhideWhenUsed/>
    <w:rsid w:val="00F1556B"/>
    <w:rPr>
      <w:color w:val="0000FF"/>
      <w:u w:val="single"/>
    </w:rPr>
  </w:style>
  <w:style w:type="character" w:styleId="a8">
    <w:name w:val="Emphasis"/>
    <w:basedOn w:val="a0"/>
    <w:uiPriority w:val="20"/>
    <w:qFormat/>
    <w:rsid w:val="00F1556B"/>
    <w:rPr>
      <w:i/>
      <w:iCs/>
    </w:rPr>
  </w:style>
  <w:style w:type="paragraph" w:styleId="a9">
    <w:name w:val="Balloon Text"/>
    <w:basedOn w:val="a"/>
    <w:link w:val="aa"/>
    <w:uiPriority w:val="99"/>
    <w:semiHidden/>
    <w:unhideWhenUsed/>
    <w:rsid w:val="00F1556B"/>
    <w:pPr>
      <w:spacing w:after="0" w:line="240" w:lineRule="auto"/>
    </w:pPr>
    <w:rPr>
      <w:rFonts w:ascii="Tahoma" w:eastAsiaTheme="minorEastAsia" w:hAnsi="Tahoma" w:cs="Tahoma"/>
      <w:sz w:val="16"/>
      <w:szCs w:val="16"/>
    </w:rPr>
  </w:style>
  <w:style w:type="character" w:customStyle="1" w:styleId="aa">
    <w:name w:val="Текст выноски Знак"/>
    <w:basedOn w:val="a0"/>
    <w:link w:val="a9"/>
    <w:uiPriority w:val="99"/>
    <w:semiHidden/>
    <w:rsid w:val="00F1556B"/>
    <w:rPr>
      <w:rFonts w:ascii="Tahoma" w:eastAsiaTheme="minorEastAsia" w:hAnsi="Tahoma" w:cs="Tahoma"/>
      <w:sz w:val="16"/>
      <w:szCs w:val="16"/>
      <w:lang w:eastAsia="ru-RU"/>
    </w:rPr>
  </w:style>
  <w:style w:type="character" w:styleId="ab">
    <w:name w:val="Subtle Emphasis"/>
    <w:basedOn w:val="a0"/>
    <w:uiPriority w:val="19"/>
    <w:qFormat/>
    <w:rsid w:val="00F1556B"/>
    <w:rPr>
      <w:i/>
      <w:iCs/>
      <w:color w:val="404040" w:themeColor="text1" w:themeTint="BF"/>
    </w:rPr>
  </w:style>
  <w:style w:type="paragraph" w:styleId="ac">
    <w:name w:val="header"/>
    <w:basedOn w:val="a"/>
    <w:link w:val="ad"/>
    <w:uiPriority w:val="99"/>
    <w:unhideWhenUsed/>
    <w:rsid w:val="00F1556B"/>
    <w:pPr>
      <w:tabs>
        <w:tab w:val="center" w:pos="4677"/>
        <w:tab w:val="right" w:pos="9355"/>
      </w:tabs>
      <w:spacing w:after="0" w:line="240" w:lineRule="auto"/>
    </w:pPr>
    <w:rPr>
      <w:rFonts w:ascii="Times New Roman" w:eastAsiaTheme="minorEastAsia" w:hAnsi="Times New Roman"/>
      <w:sz w:val="24"/>
      <w:szCs w:val="24"/>
    </w:rPr>
  </w:style>
  <w:style w:type="character" w:customStyle="1" w:styleId="ad">
    <w:name w:val="Верхний колонтитул Знак"/>
    <w:basedOn w:val="a0"/>
    <w:link w:val="ac"/>
    <w:uiPriority w:val="99"/>
    <w:rsid w:val="00F1556B"/>
    <w:rPr>
      <w:rFonts w:ascii="Times New Roman" w:eastAsiaTheme="minorEastAsia" w:hAnsi="Times New Roman" w:cs="Times New Roman"/>
      <w:sz w:val="24"/>
      <w:szCs w:val="24"/>
      <w:lang w:eastAsia="ru-RU"/>
    </w:rPr>
  </w:style>
  <w:style w:type="paragraph" w:styleId="ae">
    <w:name w:val="footer"/>
    <w:basedOn w:val="a"/>
    <w:link w:val="af"/>
    <w:uiPriority w:val="99"/>
    <w:unhideWhenUsed/>
    <w:rsid w:val="00F1556B"/>
    <w:pPr>
      <w:tabs>
        <w:tab w:val="center" w:pos="4677"/>
        <w:tab w:val="right" w:pos="9355"/>
      </w:tabs>
      <w:spacing w:after="0" w:line="240" w:lineRule="auto"/>
    </w:pPr>
    <w:rPr>
      <w:rFonts w:ascii="Times New Roman" w:eastAsiaTheme="minorEastAsia" w:hAnsi="Times New Roman"/>
      <w:sz w:val="24"/>
      <w:szCs w:val="24"/>
    </w:rPr>
  </w:style>
  <w:style w:type="character" w:customStyle="1" w:styleId="af">
    <w:name w:val="Нижний колонтитул Знак"/>
    <w:basedOn w:val="a0"/>
    <w:link w:val="ae"/>
    <w:uiPriority w:val="99"/>
    <w:rsid w:val="00F1556B"/>
    <w:rPr>
      <w:rFonts w:ascii="Times New Roman" w:eastAsiaTheme="minorEastAsia" w:hAnsi="Times New Roman" w:cs="Times New Roman"/>
      <w:sz w:val="24"/>
      <w:szCs w:val="24"/>
      <w:lang w:eastAsia="ru-RU"/>
    </w:rPr>
  </w:style>
  <w:style w:type="character" w:customStyle="1" w:styleId="30">
    <w:name w:val="Заголовок 3 Знак"/>
    <w:basedOn w:val="a0"/>
    <w:link w:val="3"/>
    <w:uiPriority w:val="9"/>
    <w:semiHidden/>
    <w:rsid w:val="00776471"/>
    <w:rPr>
      <w:rFonts w:asciiTheme="majorHAnsi" w:eastAsiaTheme="majorEastAsia" w:hAnsiTheme="majorHAnsi" w:cstheme="majorBidi"/>
      <w:color w:val="1F4D78" w:themeColor="accent1" w:themeShade="7F"/>
      <w:sz w:val="24"/>
      <w:szCs w:val="24"/>
      <w:lang w:eastAsia="ru-RU"/>
    </w:rPr>
  </w:style>
  <w:style w:type="paragraph" w:customStyle="1" w:styleId="bodytext2">
    <w:name w:val="bodytext2"/>
    <w:basedOn w:val="a"/>
    <w:rsid w:val="00776471"/>
    <w:pPr>
      <w:overflowPunct w:val="0"/>
      <w:autoSpaceDE w:val="0"/>
      <w:autoSpaceDN w:val="0"/>
      <w:spacing w:before="120" w:after="0" w:line="240" w:lineRule="auto"/>
      <w:ind w:right="2070" w:firstLine="284"/>
      <w:jc w:val="both"/>
    </w:pPr>
    <w:rPr>
      <w:rFonts w:ascii="Times New Roman" w:hAnsi="Times New Roman"/>
      <w:sz w:val="16"/>
      <w:szCs w:val="16"/>
    </w:rPr>
  </w:style>
  <w:style w:type="character" w:customStyle="1" w:styleId="mw-headline">
    <w:name w:val="mw-headline"/>
    <w:basedOn w:val="a0"/>
    <w:rsid w:val="00776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072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hyperlink" Target="https://kk.wikipedia.org/wiki/%D2%9A%D0%B0%D1%80%D0%B0_%D1%82%D0%BE%D0%BF%D1%8B%D1%80%D0%B0%D2%9B" TargetMode="External"/><Relationship Id="rId47" Type="http://schemas.openxmlformats.org/officeDocument/2006/relationships/image" Target="media/image33.jpeg"/><Relationship Id="rId63" Type="http://schemas.openxmlformats.org/officeDocument/2006/relationships/oleObject" Target="embeddings/oleObject12.bin"/><Relationship Id="rId68" Type="http://schemas.openxmlformats.org/officeDocument/2006/relationships/oleObject" Target="embeddings/oleObject17.bin"/><Relationship Id="rId7" Type="http://schemas.openxmlformats.org/officeDocument/2006/relationships/image" Target="media/image2.jpe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hyperlink" Target="https://kk.wikipedia.org/w/index.php?title=%D0%91%D0%B0%D1%82%D0%BF%D0%B0%D2%9B%D1%82%D1%8B_%D1%82%D0%BE%D0%BF%D1%8B%D1%80%D0%B0%D2%9B&amp;action=edit&amp;redlink=1" TargetMode="External"/><Relationship Id="rId45" Type="http://schemas.openxmlformats.org/officeDocument/2006/relationships/hyperlink" Target="https://kk.wikipedia.org/wiki/%D0%A1%D1%83" TargetMode="External"/><Relationship Id="rId53" Type="http://schemas.openxmlformats.org/officeDocument/2006/relationships/oleObject" Target="embeddings/oleObject2.bin"/><Relationship Id="rId58" Type="http://schemas.openxmlformats.org/officeDocument/2006/relationships/oleObject" Target="embeddings/oleObject7.bin"/><Relationship Id="rId66" Type="http://schemas.openxmlformats.org/officeDocument/2006/relationships/oleObject" Target="embeddings/oleObject15.bin"/><Relationship Id="rId5" Type="http://schemas.openxmlformats.org/officeDocument/2006/relationships/image" Target="media/image1.emf"/><Relationship Id="rId61" Type="http://schemas.openxmlformats.org/officeDocument/2006/relationships/oleObject" Target="embeddings/oleObject10.bin"/><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hyperlink" Target="https://kk.wikipedia.org/wiki/%D2%9A%D0%BE%D2%A3%D1%8B%D1%80_%D1%82%D0%BE%D0%BF%D1%8B%D1%80%D0%B0%D2%9B" TargetMode="External"/><Relationship Id="rId48" Type="http://schemas.openxmlformats.org/officeDocument/2006/relationships/image" Target="media/image34.jpeg"/><Relationship Id="rId56" Type="http://schemas.openxmlformats.org/officeDocument/2006/relationships/oleObject" Target="embeddings/oleObject5.bin"/><Relationship Id="rId64" Type="http://schemas.openxmlformats.org/officeDocument/2006/relationships/oleObject" Target="embeddings/oleObject13.bin"/><Relationship Id="rId69" Type="http://schemas.openxmlformats.org/officeDocument/2006/relationships/oleObject" Target="embeddings/oleObject18.bin"/><Relationship Id="rId8" Type="http://schemas.openxmlformats.org/officeDocument/2006/relationships/image" Target="media/image3.emf"/><Relationship Id="rId51" Type="http://schemas.openxmlformats.org/officeDocument/2006/relationships/image" Target="media/image37.jpe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hyperlink" Target="https://kk.wikipedia.org/w/index.php?title=%D2%9A%D2%B1%D1%80%D2%93%D0%B0%D2%9B&amp;action=edit&amp;redlink=1" TargetMode="External"/><Relationship Id="rId59" Type="http://schemas.openxmlformats.org/officeDocument/2006/relationships/oleObject" Target="embeddings/oleObject8.bin"/><Relationship Id="rId67" Type="http://schemas.openxmlformats.org/officeDocument/2006/relationships/oleObject" Target="embeddings/oleObject16.bin"/><Relationship Id="rId20" Type="http://schemas.openxmlformats.org/officeDocument/2006/relationships/image" Target="media/image14.jpeg"/><Relationship Id="rId41" Type="http://schemas.openxmlformats.org/officeDocument/2006/relationships/hyperlink" Target="https://kk.wikipedia.org/w/index.php?title=%D0%9E%D1%80%D0%BC%D0%B0%D0%BD%D0%B4%D1%8B%D2%9B_%D1%81%D2%B1%D1%80_%D1%82%D0%BE%D0%BF%D1%8B%D1%80%D0%B0%D2%9B&amp;action=edit&amp;redlink=1" TargetMode="External"/><Relationship Id="rId54" Type="http://schemas.openxmlformats.org/officeDocument/2006/relationships/oleObject" Target="embeddings/oleObject3.bin"/><Relationship Id="rId62" Type="http://schemas.openxmlformats.org/officeDocument/2006/relationships/oleObject" Target="embeddings/oleObject11.bin"/><Relationship Id="rId70" Type="http://schemas.openxmlformats.org/officeDocument/2006/relationships/oleObject" Target="embeddings/oleObject19.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35.jpeg"/><Relationship Id="rId57" Type="http://schemas.openxmlformats.org/officeDocument/2006/relationships/oleObject" Target="embeddings/oleObject6.bin"/><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hyperlink" Target="https://kk.wikipedia.org/w/index.php?title=%D0%9A%D2%AF%D1%80%D0%B5%D2%A3_%D1%82%D0%BE%D0%BF%D1%8B%D1%80%D0%B0%D2%9B&amp;action=edit&amp;redlink=1" TargetMode="External"/><Relationship Id="rId52" Type="http://schemas.openxmlformats.org/officeDocument/2006/relationships/image" Target="media/image38.jpeg"/><Relationship Id="rId60" Type="http://schemas.openxmlformats.org/officeDocument/2006/relationships/oleObject" Target="embeddings/oleObject9.bin"/><Relationship Id="rId65" Type="http://schemas.openxmlformats.org/officeDocument/2006/relationships/oleObject" Target="embeddings/oleObject14.bin"/><Relationship Id="rId4" Type="http://schemas.openxmlformats.org/officeDocument/2006/relationships/webSettings" Target="webSettings.xml"/><Relationship Id="rId9" Type="http://schemas.openxmlformats.org/officeDocument/2006/relationships/hyperlink" Target="https://kk.wikipedia.org/wiki/%D0%A1%D1%83%D1%80%D0%B5%D1%82:%D0%91%D0%B0%D0%B7%D0%B0%D0%BB%D1%8C%D1%82%D1%82%D1%8B.jpg" TargetMode="External"/><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hyperlink" Target="https://kk.wikipedia.org/w/index.php?title=%D2%9A%D1%8B%D1%80%D1%82%D1%8B%D1%81%D1%82%D1%8B_%D0%BA%D2%AF%D0%BB%D0%B3%D1%96%D0%BD_%D1%82%D0%BE%D0%BF%D1%8B%D1%80%D0%B0%D2%9B&amp;action=edit&amp;redlink=1" TargetMode="External"/><Relationship Id="rId34" Type="http://schemas.openxmlformats.org/officeDocument/2006/relationships/image" Target="media/image28.jpeg"/><Relationship Id="rId50" Type="http://schemas.openxmlformats.org/officeDocument/2006/relationships/image" Target="media/image36.jpeg"/><Relationship Id="rId5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161</Pages>
  <Words>43194</Words>
  <Characters>246212</Characters>
  <Application>Microsoft Office Word</Application>
  <DocSecurity>0</DocSecurity>
  <Lines>2051</Lines>
  <Paragraphs>577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dc:creator>
  <cp:keywords/>
  <dc:description/>
  <cp:lastModifiedBy>Bad</cp:lastModifiedBy>
  <cp:revision>30</cp:revision>
  <dcterms:created xsi:type="dcterms:W3CDTF">2016-06-26T08:11:00Z</dcterms:created>
  <dcterms:modified xsi:type="dcterms:W3CDTF">2017-06-28T11:54:00Z</dcterms:modified>
</cp:coreProperties>
</file>